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58" w:rsidRPr="00C41C7D" w:rsidRDefault="00AD6958" w:rsidP="00AD6958">
      <w:pPr>
        <w:pStyle w:val="Title"/>
      </w:pPr>
      <w:bookmarkStart w:id="0" w:name="_GoBack"/>
      <w:bookmarkEnd w:id="0"/>
      <w:r w:rsidRPr="00C41C7D">
        <w:t>C</w:t>
      </w:r>
      <w:r>
        <w:t>HAPTER</w:t>
      </w:r>
      <w:r w:rsidRPr="00C41C7D">
        <w:t xml:space="preserve"> 13</w:t>
      </w:r>
    </w:p>
    <w:p w:rsidR="00AD6958" w:rsidRPr="00C41C7D" w:rsidRDefault="00AD6958" w:rsidP="00AD6958">
      <w:pPr>
        <w:pStyle w:val="Title"/>
      </w:pPr>
    </w:p>
    <w:p w:rsidR="00AD6958" w:rsidRPr="00C41C7D" w:rsidRDefault="00AD6958" w:rsidP="00AD6958">
      <w:pPr>
        <w:pStyle w:val="Title"/>
      </w:pPr>
      <w:r w:rsidRPr="00C41C7D">
        <w:t>LICENSES, PERMITS AND GENERAL BUSINESS REGULATIONS</w:t>
      </w:r>
    </w:p>
    <w:p w:rsidR="00AD6958" w:rsidRPr="00C41C7D" w:rsidRDefault="00AD6958" w:rsidP="00AD6958">
      <w:pPr>
        <w:pStyle w:val="Title"/>
      </w:pPr>
    </w:p>
    <w:p w:rsidR="00AD6958" w:rsidRPr="00C41C7D" w:rsidRDefault="00AD6958" w:rsidP="00AD6958">
      <w:pPr>
        <w:pStyle w:val="Title"/>
      </w:pPr>
      <w:r w:rsidRPr="00C41C7D">
        <w:t>Part 1</w:t>
      </w:r>
    </w:p>
    <w:p w:rsidR="00AD6958" w:rsidRPr="00C41C7D" w:rsidRDefault="00AD6958" w:rsidP="00AD6958">
      <w:pPr>
        <w:pStyle w:val="Title"/>
      </w:pPr>
    </w:p>
    <w:p w:rsidR="00AD6958" w:rsidRPr="00CF6DFD" w:rsidRDefault="00AD6958" w:rsidP="00AD6958">
      <w:pPr>
        <w:jc w:val="center"/>
        <w:rPr>
          <w:rFonts w:ascii="Courier New" w:hAnsi="Courier New"/>
          <w:b/>
          <w:sz w:val="20"/>
        </w:rPr>
      </w:pPr>
      <w:r w:rsidRPr="00C41C7D">
        <w:rPr>
          <w:rFonts w:ascii="Courier New" w:hAnsi="Courier New"/>
          <w:b/>
          <w:sz w:val="20"/>
        </w:rPr>
        <w:t>Community Antenna Television Supplier</w:t>
      </w:r>
    </w:p>
    <w:p w:rsidR="00AD6958" w:rsidRDefault="00AD6958" w:rsidP="00AD6958">
      <w:pPr>
        <w:rPr>
          <w:rFonts w:ascii="Courier New" w:hAnsi="Courier New"/>
          <w:sz w:val="20"/>
        </w:rPr>
      </w:pPr>
    </w:p>
    <w:p w:rsidR="00AD6958" w:rsidRDefault="00AD6958" w:rsidP="00AD6958">
      <w:pPr>
        <w:pStyle w:val="BodyTextFirstIndent"/>
        <w:spacing w:after="0"/>
        <w:ind w:firstLine="0"/>
        <w:rPr>
          <w:rFonts w:ascii="Courier New" w:hAnsi="Courier New" w:cs="Courier New"/>
          <w:sz w:val="20"/>
          <w:szCs w:val="20"/>
        </w:rPr>
      </w:pPr>
      <w:r w:rsidRPr="00FF1BE9">
        <w:rPr>
          <w:rFonts w:ascii="Courier New" w:hAnsi="Courier New" w:cs="Courier New"/>
          <w:b/>
          <w:sz w:val="20"/>
          <w:szCs w:val="20"/>
        </w:rPr>
        <w:tab/>
      </w:r>
      <w:r w:rsidRPr="00A53797">
        <w:rPr>
          <w:rFonts w:ascii="Courier New" w:hAnsi="Courier New" w:cs="Courier New"/>
          <w:sz w:val="20"/>
          <w:szCs w:val="20"/>
          <w:u w:val="single"/>
        </w:rPr>
        <w:t>§</w:t>
      </w:r>
      <w:r w:rsidRPr="00A53797">
        <w:rPr>
          <w:rFonts w:ascii="Courier New" w:hAnsi="Courier New" w:cs="Courier New"/>
          <w:b/>
          <w:bCs/>
          <w:sz w:val="20"/>
          <w:szCs w:val="20"/>
          <w:u w:val="single"/>
        </w:rPr>
        <w:t>10</w:t>
      </w:r>
      <w:r>
        <w:rPr>
          <w:rFonts w:ascii="Courier New" w:hAnsi="Courier New" w:cs="Courier New"/>
          <w:b/>
          <w:bCs/>
          <w:sz w:val="20"/>
          <w:szCs w:val="20"/>
          <w:u w:val="single"/>
        </w:rPr>
        <w:t>1</w:t>
      </w:r>
      <w:r w:rsidRPr="00A53797">
        <w:rPr>
          <w:rFonts w:ascii="Courier New" w:hAnsi="Courier New" w:cs="Courier New"/>
          <w:b/>
          <w:bCs/>
          <w:sz w:val="20"/>
          <w:szCs w:val="20"/>
          <w:u w:val="single"/>
        </w:rPr>
        <w:t>. Grant of Licensee/Purpose.</w:t>
      </w:r>
      <w:r>
        <w:rPr>
          <w:rFonts w:ascii="Courier New" w:hAnsi="Courier New" w:cs="Courier New"/>
          <w:sz w:val="20"/>
          <w:szCs w:val="20"/>
        </w:rPr>
        <w:t xml:space="preserve">  White Deer </w:t>
      </w:r>
      <w:r w:rsidRPr="00A53797">
        <w:rPr>
          <w:rFonts w:ascii="Courier New" w:hAnsi="Courier New" w:cs="Courier New"/>
          <w:sz w:val="20"/>
          <w:szCs w:val="20"/>
        </w:rPr>
        <w:t>Township, Union County, Pennsylvania, may grant a nonexclusive license to construct, maintain and operate a System within the Township for the purpose of supplementing and complementing the programs and signals of local television and radio stations to any person, firm or corporation offering to construct, maintain and operate such System, under and pursuant to the terms and provisions of this Ordinance.</w:t>
      </w:r>
    </w:p>
    <w:p w:rsidR="00AD6958" w:rsidRPr="00A53797"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sz w:val="20"/>
          <w:szCs w:val="20"/>
        </w:rPr>
      </w:pPr>
      <w:bookmarkStart w:id="1" w:name="_DV_M4"/>
      <w:bookmarkEnd w:id="1"/>
      <w:r w:rsidRPr="00FF1BE9">
        <w:rPr>
          <w:rFonts w:ascii="Courier New" w:hAnsi="Courier New" w:cs="Courier New"/>
          <w:bCs/>
          <w:sz w:val="20"/>
          <w:szCs w:val="20"/>
        </w:rPr>
        <w:tab/>
      </w:r>
      <w:r w:rsidRPr="00FF1BE9">
        <w:rPr>
          <w:rFonts w:ascii="Courier New" w:hAnsi="Courier New" w:cs="Courier New"/>
          <w:b/>
          <w:bCs/>
          <w:sz w:val="20"/>
          <w:szCs w:val="20"/>
          <w:u w:val="single"/>
        </w:rPr>
        <w:t>§102. Definitions.</w:t>
      </w:r>
      <w:r w:rsidRPr="00FF1BE9">
        <w:rPr>
          <w:rFonts w:ascii="Courier New" w:hAnsi="Courier New" w:cs="Courier New"/>
          <w:sz w:val="20"/>
          <w:szCs w:val="20"/>
        </w:rPr>
        <w:t xml:space="preserve">  </w:t>
      </w:r>
      <w:r w:rsidRPr="00A53797">
        <w:rPr>
          <w:rFonts w:ascii="Courier New" w:hAnsi="Courier New" w:cs="Courier New"/>
          <w:sz w:val="20"/>
          <w:szCs w:val="20"/>
        </w:rPr>
        <w:t xml:space="preserve">For the purposes of this </w:t>
      </w:r>
      <w:r>
        <w:rPr>
          <w:rFonts w:ascii="Courier New" w:hAnsi="Courier New" w:cs="Courier New"/>
          <w:sz w:val="20"/>
          <w:szCs w:val="20"/>
        </w:rPr>
        <w:t>Part</w:t>
      </w:r>
      <w:r w:rsidRPr="00A53797">
        <w:rPr>
          <w:rFonts w:ascii="Courier New" w:hAnsi="Courier New" w:cs="Courier New"/>
          <w:sz w:val="20"/>
          <w:szCs w:val="20"/>
        </w:rPr>
        <w:t xml:space="preserve">, the following terms, phrases, word abbreviations and their derivations shall have the meaning given herein. When not inconsistent with the context, words used in the present tense include the future; words in the plural include the singular and words in the singular include the plural. The word “shall” </w:t>
      </w:r>
      <w:proofErr w:type="gramStart"/>
      <w:r w:rsidRPr="00A53797">
        <w:rPr>
          <w:rFonts w:ascii="Courier New" w:hAnsi="Courier New" w:cs="Courier New"/>
          <w:sz w:val="20"/>
          <w:szCs w:val="20"/>
        </w:rPr>
        <w:t>is</w:t>
      </w:r>
      <w:proofErr w:type="gramEnd"/>
      <w:r w:rsidRPr="00A53797">
        <w:rPr>
          <w:rFonts w:ascii="Courier New" w:hAnsi="Courier New" w:cs="Courier New"/>
          <w:sz w:val="20"/>
          <w:szCs w:val="20"/>
        </w:rPr>
        <w:t xml:space="preserve"> always mandatory and not merely directory.</w:t>
      </w:r>
    </w:p>
    <w:p w:rsidR="00AD6958" w:rsidRPr="00A53797"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sz w:val="20"/>
          <w:szCs w:val="20"/>
        </w:rPr>
      </w:pPr>
      <w:bookmarkStart w:id="2" w:name="_DV_M5"/>
      <w:bookmarkEnd w:id="2"/>
      <w:r>
        <w:rPr>
          <w:rFonts w:ascii="Courier New" w:hAnsi="Courier New" w:cs="Courier New"/>
          <w:sz w:val="20"/>
          <w:szCs w:val="20"/>
        </w:rPr>
        <w:tab/>
      </w:r>
      <w:r w:rsidRPr="00A53797">
        <w:rPr>
          <w:rFonts w:ascii="Courier New" w:hAnsi="Courier New" w:cs="Courier New"/>
          <w:sz w:val="20"/>
          <w:szCs w:val="20"/>
        </w:rPr>
        <w:t>CABLE TELEVISION SERVICE</w:t>
      </w:r>
      <w:r>
        <w:rPr>
          <w:rFonts w:ascii="Courier New" w:hAnsi="Courier New" w:cs="Courier New"/>
          <w:sz w:val="20"/>
          <w:szCs w:val="20"/>
        </w:rPr>
        <w:t xml:space="preserve"> </w:t>
      </w:r>
      <w:r w:rsidRPr="00A53797">
        <w:rPr>
          <w:rFonts w:ascii="Courier New" w:hAnsi="Courier New" w:cs="Courier New"/>
          <w:sz w:val="20"/>
          <w:szCs w:val="20"/>
        </w:rPr>
        <w:t>—</w:t>
      </w:r>
      <w:r>
        <w:rPr>
          <w:rFonts w:ascii="Courier New" w:hAnsi="Courier New" w:cs="Courier New"/>
          <w:sz w:val="20"/>
          <w:szCs w:val="20"/>
        </w:rPr>
        <w:t xml:space="preserve"> </w:t>
      </w:r>
      <w:r w:rsidRPr="00A53797">
        <w:rPr>
          <w:rFonts w:ascii="Courier New" w:hAnsi="Courier New" w:cs="Courier New"/>
          <w:sz w:val="20"/>
          <w:szCs w:val="20"/>
        </w:rPr>
        <w:t xml:space="preserve">means the </w:t>
      </w:r>
      <w:proofErr w:type="gramStart"/>
      <w:r w:rsidRPr="00A53797">
        <w:rPr>
          <w:rFonts w:ascii="Courier New" w:hAnsi="Courier New" w:cs="Courier New"/>
          <w:sz w:val="20"/>
          <w:szCs w:val="20"/>
        </w:rPr>
        <w:t>one way</w:t>
      </w:r>
      <w:proofErr w:type="gramEnd"/>
      <w:r w:rsidRPr="00A53797">
        <w:rPr>
          <w:rFonts w:ascii="Courier New" w:hAnsi="Courier New" w:cs="Courier New"/>
          <w:sz w:val="20"/>
          <w:szCs w:val="20"/>
        </w:rPr>
        <w:t xml:space="preserve"> transmission to </w:t>
      </w:r>
      <w:r>
        <w:rPr>
          <w:rFonts w:ascii="Courier New" w:hAnsi="Courier New" w:cs="Courier New"/>
          <w:sz w:val="20"/>
          <w:szCs w:val="20"/>
        </w:rPr>
        <w:tab/>
      </w:r>
      <w:r w:rsidRPr="00A53797">
        <w:rPr>
          <w:rFonts w:ascii="Courier New" w:hAnsi="Courier New" w:cs="Courier New"/>
          <w:sz w:val="20"/>
          <w:szCs w:val="20"/>
        </w:rPr>
        <w:t xml:space="preserve">Subscribers of video programming or other programming service and </w:t>
      </w:r>
      <w:r>
        <w:rPr>
          <w:rFonts w:ascii="Courier New" w:hAnsi="Courier New" w:cs="Courier New"/>
          <w:sz w:val="20"/>
          <w:szCs w:val="20"/>
        </w:rPr>
        <w:tab/>
      </w:r>
      <w:r w:rsidRPr="00A53797">
        <w:rPr>
          <w:rFonts w:ascii="Courier New" w:hAnsi="Courier New" w:cs="Courier New"/>
          <w:sz w:val="20"/>
          <w:szCs w:val="20"/>
        </w:rPr>
        <w:t xml:space="preserve">Subscriber interaction, if any, which is required for the </w:t>
      </w:r>
      <w:r>
        <w:rPr>
          <w:rFonts w:ascii="Courier New" w:hAnsi="Courier New" w:cs="Courier New"/>
          <w:sz w:val="20"/>
          <w:szCs w:val="20"/>
        </w:rPr>
        <w:tab/>
      </w:r>
      <w:r w:rsidRPr="00A53797">
        <w:rPr>
          <w:rFonts w:ascii="Courier New" w:hAnsi="Courier New" w:cs="Courier New"/>
          <w:sz w:val="20"/>
          <w:szCs w:val="20"/>
        </w:rPr>
        <w:t xml:space="preserve">selection of such video programming or other programming service, </w:t>
      </w:r>
      <w:r>
        <w:rPr>
          <w:rFonts w:ascii="Courier New" w:hAnsi="Courier New" w:cs="Courier New"/>
          <w:sz w:val="20"/>
          <w:szCs w:val="20"/>
        </w:rPr>
        <w:tab/>
      </w:r>
      <w:r w:rsidRPr="00A53797">
        <w:rPr>
          <w:rFonts w:ascii="Courier New" w:hAnsi="Courier New" w:cs="Courier New"/>
          <w:sz w:val="20"/>
          <w:szCs w:val="20"/>
        </w:rPr>
        <w:t>sometimes herein referred to as Service.</w:t>
      </w:r>
    </w:p>
    <w:p w:rsidR="00AD6958" w:rsidRPr="00A53797"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rPr>
          <w:rFonts w:ascii="Courier New" w:hAnsi="Courier New" w:cs="Courier New"/>
          <w:sz w:val="20"/>
          <w:szCs w:val="20"/>
        </w:rPr>
      </w:pPr>
      <w:bookmarkStart w:id="3" w:name="_DV_M6"/>
      <w:bookmarkEnd w:id="3"/>
      <w:r>
        <w:rPr>
          <w:rFonts w:ascii="Courier New" w:hAnsi="Courier New" w:cs="Courier New"/>
          <w:sz w:val="20"/>
          <w:szCs w:val="20"/>
        </w:rPr>
        <w:tab/>
      </w:r>
      <w:r w:rsidRPr="00A53797">
        <w:rPr>
          <w:rFonts w:ascii="Courier New" w:hAnsi="Courier New" w:cs="Courier New"/>
          <w:sz w:val="20"/>
          <w:szCs w:val="20"/>
        </w:rPr>
        <w:t>CABLE TELEVISION SYSTEM (S</w:t>
      </w:r>
      <w:r>
        <w:rPr>
          <w:rFonts w:ascii="Courier New" w:hAnsi="Courier New" w:cs="Courier New"/>
          <w:sz w:val="20"/>
          <w:szCs w:val="20"/>
        </w:rPr>
        <w:t>YSTEM</w:t>
      </w:r>
      <w:r w:rsidRPr="00A53797">
        <w:rPr>
          <w:rFonts w:ascii="Courier New" w:hAnsi="Courier New" w:cs="Courier New"/>
          <w:sz w:val="20"/>
          <w:szCs w:val="20"/>
        </w:rPr>
        <w:t>)</w:t>
      </w:r>
      <w:r>
        <w:rPr>
          <w:rFonts w:ascii="Courier New" w:hAnsi="Courier New" w:cs="Courier New"/>
          <w:sz w:val="20"/>
          <w:szCs w:val="20"/>
        </w:rPr>
        <w:t xml:space="preserve"> </w:t>
      </w:r>
      <w:r w:rsidRPr="00A53797">
        <w:rPr>
          <w:rFonts w:ascii="Courier New" w:hAnsi="Courier New" w:cs="Courier New"/>
          <w:sz w:val="20"/>
          <w:szCs w:val="20"/>
        </w:rPr>
        <w:t>—</w:t>
      </w:r>
      <w:r>
        <w:rPr>
          <w:rFonts w:ascii="Courier New" w:hAnsi="Courier New" w:cs="Courier New"/>
          <w:sz w:val="20"/>
          <w:szCs w:val="20"/>
        </w:rPr>
        <w:t xml:space="preserve"> </w:t>
      </w:r>
      <w:r w:rsidRPr="00A53797">
        <w:rPr>
          <w:rFonts w:ascii="Courier New" w:hAnsi="Courier New" w:cs="Courier New"/>
          <w:sz w:val="20"/>
          <w:szCs w:val="20"/>
        </w:rPr>
        <w:t xml:space="preserve">means a facility consisting of </w:t>
      </w:r>
      <w:r>
        <w:rPr>
          <w:rFonts w:ascii="Courier New" w:hAnsi="Courier New" w:cs="Courier New"/>
          <w:sz w:val="20"/>
          <w:szCs w:val="20"/>
        </w:rPr>
        <w:tab/>
      </w:r>
      <w:r w:rsidRPr="00A53797">
        <w:rPr>
          <w:rFonts w:ascii="Courier New" w:hAnsi="Courier New" w:cs="Courier New"/>
          <w:sz w:val="20"/>
          <w:szCs w:val="20"/>
        </w:rPr>
        <w:t xml:space="preserve">a set of closed transmission paths and associated signal </w:t>
      </w:r>
      <w:r>
        <w:rPr>
          <w:rFonts w:ascii="Courier New" w:hAnsi="Courier New" w:cs="Courier New"/>
          <w:sz w:val="20"/>
          <w:szCs w:val="20"/>
        </w:rPr>
        <w:tab/>
      </w:r>
      <w:r w:rsidRPr="00A53797">
        <w:rPr>
          <w:rFonts w:ascii="Courier New" w:hAnsi="Courier New" w:cs="Courier New"/>
          <w:sz w:val="20"/>
          <w:szCs w:val="20"/>
        </w:rPr>
        <w:t xml:space="preserve">generation, reception, and control equipment that is designed to </w:t>
      </w:r>
      <w:r>
        <w:rPr>
          <w:rFonts w:ascii="Courier New" w:hAnsi="Courier New" w:cs="Courier New"/>
          <w:sz w:val="20"/>
          <w:szCs w:val="20"/>
        </w:rPr>
        <w:tab/>
      </w:r>
      <w:r w:rsidRPr="00A53797">
        <w:rPr>
          <w:rFonts w:ascii="Courier New" w:hAnsi="Courier New" w:cs="Courier New"/>
          <w:sz w:val="20"/>
          <w:szCs w:val="20"/>
        </w:rPr>
        <w:t xml:space="preserve">provide Cable Television Service which includes video programming </w:t>
      </w:r>
      <w:r>
        <w:rPr>
          <w:rFonts w:ascii="Courier New" w:hAnsi="Courier New" w:cs="Courier New"/>
          <w:sz w:val="20"/>
          <w:szCs w:val="20"/>
        </w:rPr>
        <w:tab/>
      </w:r>
      <w:r w:rsidRPr="00A53797">
        <w:rPr>
          <w:rFonts w:ascii="Courier New" w:hAnsi="Courier New" w:cs="Courier New"/>
          <w:sz w:val="20"/>
          <w:szCs w:val="20"/>
        </w:rPr>
        <w:t xml:space="preserve">and which is provided to multiple Subscribers within the </w:t>
      </w:r>
      <w:r>
        <w:rPr>
          <w:rFonts w:ascii="Courier New" w:hAnsi="Courier New" w:cs="Courier New"/>
          <w:sz w:val="20"/>
          <w:szCs w:val="20"/>
        </w:rPr>
        <w:tab/>
      </w:r>
      <w:r w:rsidRPr="00A53797">
        <w:rPr>
          <w:rFonts w:ascii="Courier New" w:hAnsi="Courier New" w:cs="Courier New"/>
          <w:sz w:val="20"/>
          <w:szCs w:val="20"/>
        </w:rPr>
        <w:t xml:space="preserve">Township, but such term does not include: (1) a facility that </w:t>
      </w:r>
      <w:r>
        <w:rPr>
          <w:rFonts w:ascii="Courier New" w:hAnsi="Courier New" w:cs="Courier New"/>
          <w:sz w:val="20"/>
          <w:szCs w:val="20"/>
        </w:rPr>
        <w:tab/>
      </w:r>
      <w:r w:rsidRPr="00A53797">
        <w:rPr>
          <w:rFonts w:ascii="Courier New" w:hAnsi="Courier New" w:cs="Courier New"/>
          <w:sz w:val="20"/>
          <w:szCs w:val="20"/>
        </w:rPr>
        <w:t xml:space="preserve">serves only to retransmit the television signals of one or more </w:t>
      </w:r>
      <w:r>
        <w:rPr>
          <w:rFonts w:ascii="Courier New" w:hAnsi="Courier New" w:cs="Courier New"/>
          <w:sz w:val="20"/>
          <w:szCs w:val="20"/>
        </w:rPr>
        <w:tab/>
      </w:r>
      <w:r w:rsidRPr="00A53797">
        <w:rPr>
          <w:rFonts w:ascii="Courier New" w:hAnsi="Courier New" w:cs="Courier New"/>
          <w:sz w:val="20"/>
          <w:szCs w:val="20"/>
        </w:rPr>
        <w:t xml:space="preserve">television broadcast stations; (2) a facility that serves </w:t>
      </w:r>
      <w:r>
        <w:rPr>
          <w:rFonts w:ascii="Courier New" w:hAnsi="Courier New" w:cs="Courier New"/>
          <w:sz w:val="20"/>
          <w:szCs w:val="20"/>
        </w:rPr>
        <w:tab/>
      </w:r>
      <w:r w:rsidRPr="00A53797">
        <w:rPr>
          <w:rFonts w:ascii="Courier New" w:hAnsi="Courier New" w:cs="Courier New"/>
          <w:sz w:val="20"/>
          <w:szCs w:val="20"/>
        </w:rPr>
        <w:t xml:space="preserve">subscribers without using any Public Rights-of-Way; (3) a </w:t>
      </w:r>
      <w:r>
        <w:rPr>
          <w:rFonts w:ascii="Courier New" w:hAnsi="Courier New" w:cs="Courier New"/>
          <w:sz w:val="20"/>
          <w:szCs w:val="20"/>
        </w:rPr>
        <w:tab/>
      </w:r>
      <w:r w:rsidRPr="00A53797">
        <w:rPr>
          <w:rFonts w:ascii="Courier New" w:hAnsi="Courier New" w:cs="Courier New"/>
          <w:sz w:val="20"/>
          <w:szCs w:val="20"/>
        </w:rPr>
        <w:t xml:space="preserve">facility of a common carrier which is subject, in whole or in </w:t>
      </w:r>
      <w:r>
        <w:rPr>
          <w:rFonts w:ascii="Courier New" w:hAnsi="Courier New" w:cs="Courier New"/>
          <w:sz w:val="20"/>
          <w:szCs w:val="20"/>
        </w:rPr>
        <w:tab/>
      </w:r>
      <w:r w:rsidRPr="00A53797">
        <w:rPr>
          <w:rFonts w:ascii="Courier New" w:hAnsi="Courier New" w:cs="Courier New"/>
          <w:sz w:val="20"/>
          <w:szCs w:val="20"/>
        </w:rPr>
        <w:t xml:space="preserve">part, to the provisions of Title II of the Communications Act, </w:t>
      </w:r>
      <w:r>
        <w:rPr>
          <w:rFonts w:ascii="Courier New" w:hAnsi="Courier New" w:cs="Courier New"/>
          <w:sz w:val="20"/>
          <w:szCs w:val="20"/>
        </w:rPr>
        <w:tab/>
      </w:r>
      <w:r w:rsidRPr="00A53797">
        <w:rPr>
          <w:rFonts w:ascii="Courier New" w:hAnsi="Courier New" w:cs="Courier New"/>
          <w:sz w:val="20"/>
          <w:szCs w:val="20"/>
        </w:rPr>
        <w:t xml:space="preserve">except that such facility shall be considered a Cable System </w:t>
      </w:r>
      <w:r>
        <w:rPr>
          <w:rFonts w:ascii="Courier New" w:hAnsi="Courier New" w:cs="Courier New"/>
          <w:sz w:val="20"/>
          <w:szCs w:val="20"/>
        </w:rPr>
        <w:tab/>
      </w:r>
      <w:r w:rsidRPr="00A53797">
        <w:rPr>
          <w:rFonts w:ascii="Courier New" w:hAnsi="Courier New" w:cs="Courier New"/>
          <w:sz w:val="20"/>
          <w:szCs w:val="20"/>
        </w:rPr>
        <w:t xml:space="preserve">(other than for purposes of Section 621 (c) of the Cable Act) to </w:t>
      </w:r>
      <w:r>
        <w:rPr>
          <w:rFonts w:ascii="Courier New" w:hAnsi="Courier New" w:cs="Courier New"/>
          <w:sz w:val="20"/>
          <w:szCs w:val="20"/>
        </w:rPr>
        <w:tab/>
      </w:r>
      <w:r w:rsidRPr="00A53797">
        <w:rPr>
          <w:rFonts w:ascii="Courier New" w:hAnsi="Courier New" w:cs="Courier New"/>
          <w:sz w:val="20"/>
          <w:szCs w:val="20"/>
        </w:rPr>
        <w:t xml:space="preserve">the extent such facility is used in the transmission of video </w:t>
      </w:r>
      <w:r>
        <w:rPr>
          <w:rFonts w:ascii="Courier New" w:hAnsi="Courier New" w:cs="Courier New"/>
          <w:sz w:val="20"/>
          <w:szCs w:val="20"/>
        </w:rPr>
        <w:tab/>
      </w:r>
      <w:r w:rsidRPr="00A53797">
        <w:rPr>
          <w:rFonts w:ascii="Courier New" w:hAnsi="Courier New" w:cs="Courier New"/>
          <w:sz w:val="20"/>
          <w:szCs w:val="20"/>
        </w:rPr>
        <w:t xml:space="preserve">programming directly to Subscribers unless the extent of such use </w:t>
      </w:r>
      <w:r>
        <w:rPr>
          <w:rFonts w:ascii="Courier New" w:hAnsi="Courier New" w:cs="Courier New"/>
          <w:sz w:val="20"/>
          <w:szCs w:val="20"/>
        </w:rPr>
        <w:tab/>
      </w:r>
      <w:r w:rsidRPr="00A53797">
        <w:rPr>
          <w:rFonts w:ascii="Courier New" w:hAnsi="Courier New" w:cs="Courier New"/>
          <w:sz w:val="20"/>
          <w:szCs w:val="20"/>
        </w:rPr>
        <w:t xml:space="preserve">is solely to provide interactive on-demand services; (4) an open </w:t>
      </w:r>
      <w:r>
        <w:rPr>
          <w:rFonts w:ascii="Courier New" w:hAnsi="Courier New" w:cs="Courier New"/>
          <w:sz w:val="20"/>
          <w:szCs w:val="20"/>
        </w:rPr>
        <w:tab/>
      </w:r>
      <w:r w:rsidRPr="00A53797">
        <w:rPr>
          <w:rFonts w:ascii="Courier New" w:hAnsi="Courier New" w:cs="Courier New"/>
          <w:sz w:val="20"/>
          <w:szCs w:val="20"/>
        </w:rPr>
        <w:t xml:space="preserve">video system that complies with federal law; or (5) any </w:t>
      </w:r>
      <w:r>
        <w:rPr>
          <w:rFonts w:ascii="Courier New" w:hAnsi="Courier New" w:cs="Courier New"/>
          <w:sz w:val="20"/>
          <w:szCs w:val="20"/>
        </w:rPr>
        <w:tab/>
      </w:r>
      <w:r w:rsidRPr="00A53797">
        <w:rPr>
          <w:rFonts w:ascii="Courier New" w:hAnsi="Courier New" w:cs="Courier New"/>
          <w:sz w:val="20"/>
          <w:szCs w:val="20"/>
        </w:rPr>
        <w:t xml:space="preserve">facilities of any electric utility used solely for operating its </w:t>
      </w:r>
      <w:r>
        <w:rPr>
          <w:rFonts w:ascii="Courier New" w:hAnsi="Courier New" w:cs="Courier New"/>
          <w:sz w:val="20"/>
          <w:szCs w:val="20"/>
        </w:rPr>
        <w:tab/>
      </w:r>
      <w:r w:rsidRPr="00A53797">
        <w:rPr>
          <w:rFonts w:ascii="Courier New" w:hAnsi="Courier New" w:cs="Courier New"/>
          <w:sz w:val="20"/>
          <w:szCs w:val="20"/>
        </w:rPr>
        <w:t>electric utility system.</w:t>
      </w:r>
      <w:bookmarkStart w:id="4" w:name="_DV_C14"/>
    </w:p>
    <w:p w:rsidR="00AD6958" w:rsidRDefault="00AD6958" w:rsidP="00AD6958">
      <w:pPr>
        <w:pStyle w:val="BodyTextFirstIndent"/>
        <w:spacing w:after="0"/>
        <w:rPr>
          <w:rFonts w:ascii="Courier New" w:hAnsi="Courier New" w:cs="Courier New"/>
          <w:sz w:val="20"/>
          <w:szCs w:val="20"/>
        </w:rPr>
      </w:pPr>
    </w:p>
    <w:p w:rsidR="00AD6958" w:rsidRPr="00FF1BE9" w:rsidRDefault="00AD6958" w:rsidP="00AD6958">
      <w:pPr>
        <w:pStyle w:val="BodyTextFirstIndent"/>
        <w:spacing w:after="0"/>
        <w:rPr>
          <w:rFonts w:ascii="Courier New" w:hAnsi="Courier New" w:cs="Courier New"/>
          <w:sz w:val="20"/>
          <w:szCs w:val="20"/>
        </w:rPr>
      </w:pPr>
      <w:r>
        <w:rPr>
          <w:rFonts w:ascii="Courier New" w:hAnsi="Courier New" w:cs="Courier New"/>
          <w:sz w:val="20"/>
          <w:szCs w:val="20"/>
        </w:rPr>
        <w:tab/>
      </w:r>
      <w:r w:rsidRPr="00FF1BE9">
        <w:rPr>
          <w:rStyle w:val="DeltaViewInsertion"/>
          <w:rFonts w:ascii="Courier New" w:hAnsi="Courier New" w:cs="Courier New"/>
          <w:color w:val="auto"/>
          <w:sz w:val="20"/>
          <w:szCs w:val="20"/>
          <w:u w:val="none"/>
        </w:rPr>
        <w:t>LICENSE AREA</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 xml:space="preserve">means the entire territorial limits of the </w:t>
      </w:r>
      <w:r>
        <w:rPr>
          <w:rStyle w:val="DeltaViewInsertion"/>
          <w:rFonts w:ascii="Courier New" w:hAnsi="Courier New" w:cs="Courier New"/>
          <w:color w:val="auto"/>
          <w:sz w:val="20"/>
          <w:szCs w:val="20"/>
          <w:u w:val="none"/>
        </w:rPr>
        <w:tab/>
      </w:r>
      <w:r w:rsidRPr="00FF1BE9">
        <w:rPr>
          <w:rStyle w:val="DeltaViewInsertion"/>
          <w:rFonts w:ascii="Courier New" w:hAnsi="Courier New" w:cs="Courier New"/>
          <w:color w:val="auto"/>
          <w:sz w:val="20"/>
          <w:szCs w:val="20"/>
          <w:u w:val="none"/>
        </w:rPr>
        <w:t>Township and any area annexed during the Term</w:t>
      </w:r>
      <w:bookmarkStart w:id="5" w:name="_DV_M14"/>
      <w:bookmarkEnd w:id="4"/>
      <w:bookmarkEnd w:id="5"/>
      <w:r w:rsidRPr="00FF1BE9">
        <w:rPr>
          <w:rFonts w:ascii="Courier New" w:hAnsi="Courier New" w:cs="Courier New"/>
          <w:sz w:val="20"/>
          <w:szCs w:val="20"/>
        </w:rPr>
        <w:t>.</w:t>
      </w:r>
    </w:p>
    <w:p w:rsidR="00AD6958" w:rsidRPr="00A53797" w:rsidRDefault="00AD6958" w:rsidP="00AD6958">
      <w:pPr>
        <w:pStyle w:val="BodyTextFirstIndent"/>
        <w:spacing w:after="0"/>
        <w:rPr>
          <w:rFonts w:ascii="Courier New" w:hAnsi="Courier New" w:cs="Courier New"/>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6" w:name="_DV_M15"/>
      <w:bookmarkEnd w:id="6"/>
      <w:r>
        <w:rPr>
          <w:rFonts w:ascii="Courier New" w:hAnsi="Courier New" w:cs="Courier New"/>
          <w:sz w:val="20"/>
          <w:szCs w:val="20"/>
        </w:rPr>
        <w:tab/>
      </w:r>
      <w:r w:rsidRPr="00A53797">
        <w:rPr>
          <w:rFonts w:ascii="Courier New" w:hAnsi="Courier New" w:cs="Courier New"/>
          <w:sz w:val="20"/>
          <w:szCs w:val="20"/>
        </w:rPr>
        <w:t>GROSS REVENUES</w:t>
      </w:r>
      <w:r>
        <w:rPr>
          <w:rFonts w:ascii="Courier New" w:hAnsi="Courier New" w:cs="Courier New"/>
          <w:sz w:val="20"/>
          <w:szCs w:val="20"/>
        </w:rPr>
        <w:t xml:space="preserve"> </w:t>
      </w:r>
      <w:r w:rsidRPr="00A53797">
        <w:rPr>
          <w:rFonts w:ascii="Courier New" w:hAnsi="Courier New" w:cs="Courier New"/>
          <w:sz w:val="20"/>
          <w:szCs w:val="20"/>
        </w:rPr>
        <w:t>—</w:t>
      </w:r>
      <w:r>
        <w:rPr>
          <w:rFonts w:ascii="Courier New" w:hAnsi="Courier New" w:cs="Courier New"/>
          <w:sz w:val="20"/>
          <w:szCs w:val="20"/>
        </w:rPr>
        <w:t xml:space="preserve"> </w:t>
      </w:r>
      <w:r w:rsidRPr="00A53797">
        <w:rPr>
          <w:rFonts w:ascii="Courier New" w:hAnsi="Courier New" w:cs="Courier New"/>
          <w:sz w:val="20"/>
          <w:szCs w:val="20"/>
        </w:rPr>
        <w:t xml:space="preserve">shall mean all monthly service revenues received </w:t>
      </w:r>
      <w:r>
        <w:rPr>
          <w:rFonts w:ascii="Courier New" w:hAnsi="Courier New" w:cs="Courier New"/>
          <w:sz w:val="20"/>
          <w:szCs w:val="20"/>
        </w:rPr>
        <w:tab/>
      </w:r>
      <w:r w:rsidRPr="00A53797">
        <w:rPr>
          <w:rFonts w:ascii="Courier New" w:hAnsi="Courier New" w:cs="Courier New"/>
          <w:sz w:val="20"/>
          <w:szCs w:val="20"/>
        </w:rPr>
        <w:t xml:space="preserve">from Subscribers </w:t>
      </w:r>
      <w:bookmarkStart w:id="7" w:name="_DV_C15"/>
      <w:r w:rsidRPr="00FF1BE9">
        <w:rPr>
          <w:rStyle w:val="DeltaViewInsertion"/>
          <w:rFonts w:ascii="Courier New" w:hAnsi="Courier New" w:cs="Courier New"/>
          <w:color w:val="auto"/>
          <w:sz w:val="20"/>
          <w:szCs w:val="20"/>
          <w:u w:val="none"/>
        </w:rPr>
        <w:t>in the License Area</w:t>
      </w:r>
      <w:bookmarkStart w:id="8" w:name="_DV_M16"/>
      <w:bookmarkEnd w:id="7"/>
      <w:bookmarkEnd w:id="8"/>
      <w:r w:rsidRPr="00A53797">
        <w:rPr>
          <w:rFonts w:ascii="Courier New" w:hAnsi="Courier New" w:cs="Courier New"/>
          <w:sz w:val="20"/>
          <w:szCs w:val="20"/>
        </w:rPr>
        <w:t xml:space="preserve"> by Licensee from the </w:t>
      </w:r>
      <w:r>
        <w:rPr>
          <w:rFonts w:ascii="Courier New" w:hAnsi="Courier New" w:cs="Courier New"/>
          <w:sz w:val="20"/>
          <w:szCs w:val="20"/>
        </w:rPr>
        <w:tab/>
      </w:r>
      <w:r w:rsidRPr="00A53797">
        <w:rPr>
          <w:rFonts w:ascii="Courier New" w:hAnsi="Courier New" w:cs="Courier New"/>
          <w:sz w:val="20"/>
          <w:szCs w:val="20"/>
        </w:rPr>
        <w:t xml:space="preserve">operation of its </w:t>
      </w:r>
      <w:r w:rsidRPr="00FF1BE9">
        <w:rPr>
          <w:rFonts w:ascii="Courier New" w:hAnsi="Courier New" w:cs="Courier New"/>
          <w:sz w:val="20"/>
          <w:szCs w:val="20"/>
        </w:rPr>
        <w:t>System</w:t>
      </w:r>
      <w:bookmarkStart w:id="9" w:name="_DV_C16"/>
      <w:r w:rsidRPr="00FF1BE9">
        <w:rPr>
          <w:rStyle w:val="DeltaViewInsertion"/>
          <w:rFonts w:ascii="Courier New" w:hAnsi="Courier New" w:cs="Courier New"/>
          <w:color w:val="auto"/>
          <w:sz w:val="20"/>
          <w:szCs w:val="20"/>
          <w:u w:val="none"/>
        </w:rPr>
        <w:t xml:space="preserve"> for the provision of Cable Television </w:t>
      </w:r>
      <w:r w:rsidRPr="00FF1BE9">
        <w:rPr>
          <w:rStyle w:val="DeltaViewInsertion"/>
          <w:rFonts w:ascii="Courier New" w:hAnsi="Courier New" w:cs="Courier New"/>
          <w:color w:val="auto"/>
          <w:sz w:val="20"/>
          <w:szCs w:val="20"/>
          <w:u w:val="none"/>
        </w:rPr>
        <w:tab/>
        <w:t>Service</w:t>
      </w:r>
      <w:bookmarkStart w:id="10" w:name="_DV_M17"/>
      <w:bookmarkEnd w:id="9"/>
      <w:bookmarkEnd w:id="10"/>
      <w:r w:rsidRPr="00A53797">
        <w:rPr>
          <w:rFonts w:ascii="Courier New" w:hAnsi="Courier New" w:cs="Courier New"/>
          <w:sz w:val="20"/>
          <w:szCs w:val="20"/>
        </w:rPr>
        <w:t xml:space="preserve"> within the Township. Gross Revenues shall not include </w:t>
      </w:r>
      <w:r>
        <w:rPr>
          <w:rFonts w:ascii="Courier New" w:hAnsi="Courier New" w:cs="Courier New"/>
          <w:sz w:val="20"/>
          <w:szCs w:val="20"/>
        </w:rPr>
        <w:tab/>
      </w:r>
      <w:r w:rsidRPr="00A53797">
        <w:rPr>
          <w:rFonts w:ascii="Courier New" w:hAnsi="Courier New" w:cs="Courier New"/>
          <w:sz w:val="20"/>
          <w:szCs w:val="20"/>
        </w:rPr>
        <w:t xml:space="preserve">refunds to Subscribers, uncollectable accounts or taxes on </w:t>
      </w:r>
      <w:r>
        <w:rPr>
          <w:rFonts w:ascii="Courier New" w:hAnsi="Courier New" w:cs="Courier New"/>
          <w:sz w:val="20"/>
          <w:szCs w:val="20"/>
        </w:rPr>
        <w:lastRenderedPageBreak/>
        <w:tab/>
      </w:r>
      <w:r w:rsidRPr="00A53797">
        <w:rPr>
          <w:rFonts w:ascii="Courier New" w:hAnsi="Courier New" w:cs="Courier New"/>
          <w:sz w:val="20"/>
          <w:szCs w:val="20"/>
        </w:rPr>
        <w:t>Services furnished by Licensee which</w:t>
      </w:r>
      <w:r w:rsidRPr="00A53797">
        <w:rPr>
          <w:rFonts w:ascii="Courier New" w:hAnsi="Courier New" w:cs="Courier New"/>
          <w:color w:val="000000"/>
          <w:sz w:val="20"/>
          <w:szCs w:val="20"/>
        </w:rPr>
        <w:t xml:space="preserve"> are imposed directly upon </w:t>
      </w:r>
      <w:r>
        <w:rPr>
          <w:rFonts w:ascii="Courier New" w:hAnsi="Courier New" w:cs="Courier New"/>
          <w:color w:val="000000"/>
          <w:sz w:val="20"/>
          <w:szCs w:val="20"/>
        </w:rPr>
        <w:tab/>
      </w:r>
      <w:r w:rsidRPr="00A53797">
        <w:rPr>
          <w:rFonts w:ascii="Courier New" w:hAnsi="Courier New" w:cs="Courier New"/>
          <w:color w:val="000000"/>
          <w:sz w:val="20"/>
          <w:szCs w:val="20"/>
        </w:rPr>
        <w:t xml:space="preserve">any Subscriber or user by the local or other governmental unit </w:t>
      </w:r>
      <w:r>
        <w:rPr>
          <w:rFonts w:ascii="Courier New" w:hAnsi="Courier New" w:cs="Courier New"/>
          <w:color w:val="000000"/>
          <w:sz w:val="20"/>
          <w:szCs w:val="20"/>
        </w:rPr>
        <w:tab/>
      </w:r>
      <w:r w:rsidRPr="00A53797">
        <w:rPr>
          <w:rFonts w:ascii="Courier New" w:hAnsi="Courier New" w:cs="Courier New"/>
          <w:color w:val="000000"/>
          <w:sz w:val="20"/>
          <w:szCs w:val="20"/>
        </w:rPr>
        <w:t>and collected by Licensee on behalf of such governmental unit.</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1" w:name="_DV_M18"/>
      <w:bookmarkEnd w:id="11"/>
      <w:r>
        <w:rPr>
          <w:rFonts w:ascii="Courier New" w:hAnsi="Courier New" w:cs="Courier New"/>
          <w:color w:val="000000"/>
          <w:sz w:val="20"/>
          <w:szCs w:val="20"/>
        </w:rPr>
        <w:tab/>
      </w:r>
      <w:r w:rsidRPr="00A53797">
        <w:rPr>
          <w:rFonts w:ascii="Courier New" w:hAnsi="Courier New" w:cs="Courier New"/>
          <w:color w:val="000000"/>
          <w:sz w:val="20"/>
          <w:szCs w:val="20"/>
        </w:rPr>
        <w:t>LICENSEE</w:t>
      </w:r>
      <w:r>
        <w:rPr>
          <w:rFonts w:ascii="Courier New" w:hAnsi="Courier New" w:cs="Courier New"/>
          <w:color w:val="000000"/>
          <w:sz w:val="20"/>
          <w:szCs w:val="20"/>
        </w:rPr>
        <w:t xml:space="preserve"> </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shall mean persons, firms, or corporations to whom or </w:t>
      </w:r>
      <w:r>
        <w:rPr>
          <w:rFonts w:ascii="Courier New" w:hAnsi="Courier New" w:cs="Courier New"/>
          <w:color w:val="000000"/>
          <w:sz w:val="20"/>
          <w:szCs w:val="20"/>
        </w:rPr>
        <w:tab/>
      </w:r>
      <w:r w:rsidRPr="00A53797">
        <w:rPr>
          <w:rFonts w:ascii="Courier New" w:hAnsi="Courier New" w:cs="Courier New"/>
          <w:color w:val="000000"/>
          <w:sz w:val="20"/>
          <w:szCs w:val="20"/>
        </w:rPr>
        <w:t>which a license under this part is granted by Supervisors.</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2" w:name="_DV_M19"/>
      <w:bookmarkEnd w:id="12"/>
      <w:r>
        <w:rPr>
          <w:rFonts w:ascii="Courier New" w:hAnsi="Courier New" w:cs="Courier New"/>
          <w:color w:val="000000"/>
          <w:sz w:val="20"/>
          <w:szCs w:val="20"/>
        </w:rPr>
        <w:tab/>
      </w:r>
      <w:r w:rsidRPr="00A53797">
        <w:rPr>
          <w:rFonts w:ascii="Courier New" w:hAnsi="Courier New" w:cs="Courier New"/>
          <w:color w:val="000000"/>
          <w:sz w:val="20"/>
          <w:szCs w:val="20"/>
        </w:rPr>
        <w:t>PERSON</w:t>
      </w:r>
      <w:r>
        <w:rPr>
          <w:rFonts w:ascii="Courier New" w:hAnsi="Courier New" w:cs="Courier New"/>
          <w:color w:val="000000"/>
          <w:sz w:val="20"/>
          <w:szCs w:val="20"/>
        </w:rPr>
        <w:t xml:space="preserve"> </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shall mean any person, firm, partnership, association, </w:t>
      </w:r>
      <w:r>
        <w:rPr>
          <w:rFonts w:ascii="Courier New" w:hAnsi="Courier New" w:cs="Courier New"/>
          <w:color w:val="000000"/>
          <w:sz w:val="20"/>
          <w:szCs w:val="20"/>
        </w:rPr>
        <w:tab/>
      </w:r>
      <w:r w:rsidRPr="00A53797">
        <w:rPr>
          <w:rFonts w:ascii="Courier New" w:hAnsi="Courier New" w:cs="Courier New"/>
          <w:color w:val="000000"/>
          <w:sz w:val="20"/>
          <w:szCs w:val="20"/>
        </w:rPr>
        <w:t>corporation, company or organization of any kind.</w:t>
      </w:r>
    </w:p>
    <w:p w:rsidR="00AD6958" w:rsidRPr="00FF1BE9" w:rsidRDefault="00AD6958" w:rsidP="00AD6958">
      <w:pPr>
        <w:pStyle w:val="BodyTextFirstIndent"/>
        <w:spacing w:after="0"/>
        <w:rPr>
          <w:rFonts w:ascii="Courier New" w:hAnsi="Courier New" w:cs="Courier New"/>
          <w:sz w:val="20"/>
          <w:szCs w:val="20"/>
        </w:rPr>
      </w:pPr>
    </w:p>
    <w:p w:rsidR="00AD6958" w:rsidRPr="00FF1BE9" w:rsidRDefault="00AD6958" w:rsidP="00AD6958">
      <w:pPr>
        <w:pStyle w:val="BodyTextFirstIndent"/>
        <w:spacing w:after="0"/>
        <w:rPr>
          <w:rStyle w:val="DeltaViewInsertion"/>
          <w:rFonts w:ascii="Courier New" w:hAnsi="Courier New" w:cs="Courier New"/>
          <w:color w:val="auto"/>
          <w:sz w:val="20"/>
          <w:szCs w:val="20"/>
          <w:u w:val="none"/>
        </w:rPr>
      </w:pPr>
      <w:bookmarkStart w:id="13" w:name="_DV_C17"/>
      <w:r w:rsidRPr="00FF1BE9">
        <w:rPr>
          <w:rStyle w:val="DeltaViewInsertion"/>
          <w:rFonts w:ascii="Courier New" w:hAnsi="Courier New" w:cs="Courier New"/>
          <w:color w:val="auto"/>
          <w:sz w:val="20"/>
          <w:szCs w:val="20"/>
          <w:u w:val="none"/>
        </w:rPr>
        <w:tab/>
        <w:t>SERVICE INTERRUPTION</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 xml:space="preserve">means any loss of picture or sound on one </w:t>
      </w:r>
      <w:r>
        <w:rPr>
          <w:rStyle w:val="DeltaViewInsertion"/>
          <w:rFonts w:ascii="Courier New" w:hAnsi="Courier New" w:cs="Courier New"/>
          <w:color w:val="auto"/>
          <w:sz w:val="20"/>
          <w:szCs w:val="20"/>
          <w:u w:val="none"/>
        </w:rPr>
        <w:tab/>
      </w:r>
      <w:r w:rsidRPr="00FF1BE9">
        <w:rPr>
          <w:rStyle w:val="DeltaViewInsertion"/>
          <w:rFonts w:ascii="Courier New" w:hAnsi="Courier New" w:cs="Courier New"/>
          <w:color w:val="auto"/>
          <w:sz w:val="20"/>
          <w:szCs w:val="20"/>
          <w:u w:val="none"/>
        </w:rPr>
        <w:t>or</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 xml:space="preserve">more Channels on the System, or the degradation of the picture </w:t>
      </w:r>
      <w:r w:rsidRPr="00FF1BE9">
        <w:rPr>
          <w:rStyle w:val="DeltaViewInsertion"/>
          <w:rFonts w:ascii="Courier New" w:hAnsi="Courier New" w:cs="Courier New"/>
          <w:color w:val="auto"/>
          <w:sz w:val="20"/>
          <w:szCs w:val="20"/>
          <w:u w:val="none"/>
        </w:rPr>
        <w:tab/>
        <w:t xml:space="preserve">and/or sound quality on such Channels to the extent that the </w:t>
      </w:r>
      <w:r w:rsidRPr="00FF1BE9">
        <w:rPr>
          <w:rStyle w:val="DeltaViewInsertion"/>
          <w:rFonts w:ascii="Courier New" w:hAnsi="Courier New" w:cs="Courier New"/>
          <w:color w:val="auto"/>
          <w:sz w:val="20"/>
          <w:szCs w:val="20"/>
          <w:u w:val="none"/>
        </w:rPr>
        <w:tab/>
        <w:t>Subscriber is unable to use the signals.</w:t>
      </w:r>
      <w:bookmarkEnd w:id="13"/>
    </w:p>
    <w:p w:rsidR="00AD6958" w:rsidRPr="00FF1BE9" w:rsidRDefault="00AD6958" w:rsidP="00AD6958">
      <w:pPr>
        <w:pStyle w:val="BodyTextFirstIndent"/>
        <w:spacing w:after="0"/>
        <w:rPr>
          <w:rFonts w:ascii="Courier New" w:hAnsi="Courier New" w:cs="Courier New"/>
          <w:sz w:val="20"/>
          <w:szCs w:val="20"/>
        </w:rPr>
      </w:pPr>
    </w:p>
    <w:p w:rsidR="00AD6958" w:rsidRPr="00FF1BE9" w:rsidRDefault="00AD6958" w:rsidP="00AD6958">
      <w:pPr>
        <w:pStyle w:val="BodyTextFirstIndent"/>
        <w:spacing w:after="0"/>
        <w:rPr>
          <w:rStyle w:val="DeltaViewInsertion"/>
          <w:rFonts w:ascii="Courier New" w:hAnsi="Courier New" w:cs="Courier New"/>
          <w:color w:val="auto"/>
          <w:sz w:val="20"/>
          <w:szCs w:val="20"/>
          <w:u w:val="none"/>
        </w:rPr>
      </w:pPr>
      <w:bookmarkStart w:id="14" w:name="_DV_C18"/>
      <w:r w:rsidRPr="00FF1BE9">
        <w:rPr>
          <w:rStyle w:val="DeltaViewInsertion"/>
          <w:rFonts w:ascii="Courier New" w:hAnsi="Courier New" w:cs="Courier New"/>
          <w:color w:val="auto"/>
          <w:sz w:val="20"/>
          <w:szCs w:val="20"/>
          <w:u w:val="none"/>
        </w:rPr>
        <w:tab/>
        <w:t>SYSTEM OUTAGE</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w:t>
      </w:r>
      <w:r>
        <w:rPr>
          <w:rStyle w:val="DeltaViewInsertion"/>
          <w:rFonts w:ascii="Courier New" w:hAnsi="Courier New" w:cs="Courier New"/>
          <w:color w:val="auto"/>
          <w:sz w:val="20"/>
          <w:szCs w:val="20"/>
          <w:u w:val="none"/>
        </w:rPr>
        <w:t xml:space="preserve"> </w:t>
      </w:r>
      <w:r w:rsidRPr="00FF1BE9">
        <w:rPr>
          <w:rStyle w:val="DeltaViewInsertion"/>
          <w:rFonts w:ascii="Courier New" w:hAnsi="Courier New" w:cs="Courier New"/>
          <w:color w:val="auto"/>
          <w:sz w:val="20"/>
          <w:szCs w:val="20"/>
          <w:u w:val="none"/>
        </w:rPr>
        <w:t xml:space="preserve">means a Service Interruption affecting more than </w:t>
      </w:r>
      <w:r>
        <w:rPr>
          <w:rStyle w:val="DeltaViewInsertion"/>
          <w:rFonts w:ascii="Courier New" w:hAnsi="Courier New" w:cs="Courier New"/>
          <w:color w:val="auto"/>
          <w:sz w:val="20"/>
          <w:szCs w:val="20"/>
          <w:u w:val="none"/>
        </w:rPr>
        <w:tab/>
      </w:r>
      <w:r w:rsidRPr="00FF1BE9">
        <w:rPr>
          <w:rStyle w:val="DeltaViewInsertion"/>
          <w:rFonts w:ascii="Courier New" w:hAnsi="Courier New" w:cs="Courier New"/>
          <w:color w:val="auto"/>
          <w:sz w:val="20"/>
          <w:szCs w:val="20"/>
          <w:u w:val="none"/>
        </w:rPr>
        <w:t>10 Subscribers.</w:t>
      </w:r>
      <w:bookmarkEnd w:id="14"/>
    </w:p>
    <w:p w:rsidR="00AD6958" w:rsidRPr="00A53797" w:rsidRDefault="00AD6958" w:rsidP="00AD6958">
      <w:pPr>
        <w:pStyle w:val="BodyTextFirstIndent"/>
        <w:spacing w:after="0"/>
        <w:rPr>
          <w:rFonts w:ascii="Courier New" w:hAnsi="Courier New" w:cs="Courier New"/>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5" w:name="_DV_M20"/>
      <w:bookmarkEnd w:id="15"/>
      <w:r>
        <w:rPr>
          <w:rFonts w:ascii="Courier New" w:hAnsi="Courier New" w:cs="Courier New"/>
          <w:sz w:val="20"/>
          <w:szCs w:val="20"/>
        </w:rPr>
        <w:tab/>
      </w:r>
      <w:r w:rsidRPr="00A53797">
        <w:rPr>
          <w:rFonts w:ascii="Courier New" w:hAnsi="Courier New" w:cs="Courier New"/>
          <w:sz w:val="20"/>
          <w:szCs w:val="20"/>
        </w:rPr>
        <w:t>STREET</w:t>
      </w:r>
      <w:r>
        <w:rPr>
          <w:rFonts w:ascii="Courier New" w:hAnsi="Courier New" w:cs="Courier New"/>
          <w:sz w:val="20"/>
          <w:szCs w:val="20"/>
        </w:rPr>
        <w:t xml:space="preserve"> </w:t>
      </w:r>
      <w:r w:rsidRPr="00A53797">
        <w:rPr>
          <w:rFonts w:ascii="Courier New" w:hAnsi="Courier New" w:cs="Courier New"/>
          <w:sz w:val="20"/>
          <w:szCs w:val="20"/>
        </w:rPr>
        <w:t>—</w:t>
      </w:r>
      <w:r>
        <w:rPr>
          <w:rFonts w:ascii="Courier New" w:hAnsi="Courier New" w:cs="Courier New"/>
          <w:sz w:val="20"/>
          <w:szCs w:val="20"/>
        </w:rPr>
        <w:t xml:space="preserve"> </w:t>
      </w:r>
      <w:r w:rsidRPr="00A53797">
        <w:rPr>
          <w:rFonts w:ascii="Courier New" w:hAnsi="Courier New" w:cs="Courier New"/>
          <w:sz w:val="20"/>
          <w:szCs w:val="20"/>
        </w:rPr>
        <w:t>shall mean the surface of, and the space</w:t>
      </w:r>
      <w:r w:rsidRPr="00A53797">
        <w:rPr>
          <w:rFonts w:ascii="Courier New" w:hAnsi="Courier New" w:cs="Courier New"/>
          <w:color w:val="000000"/>
          <w:sz w:val="20"/>
          <w:szCs w:val="20"/>
        </w:rPr>
        <w:t xml:space="preserve"> above and </w:t>
      </w:r>
      <w:r>
        <w:rPr>
          <w:rFonts w:ascii="Courier New" w:hAnsi="Courier New" w:cs="Courier New"/>
          <w:color w:val="000000"/>
          <w:sz w:val="20"/>
          <w:szCs w:val="20"/>
        </w:rPr>
        <w:tab/>
      </w:r>
      <w:r w:rsidRPr="00A53797">
        <w:rPr>
          <w:rFonts w:ascii="Courier New" w:hAnsi="Courier New" w:cs="Courier New"/>
          <w:color w:val="000000"/>
          <w:sz w:val="20"/>
          <w:szCs w:val="20"/>
        </w:rPr>
        <w:t xml:space="preserve">below, any public street, road, highway, freeway, lane, alley, </w:t>
      </w:r>
      <w:r>
        <w:rPr>
          <w:rFonts w:ascii="Courier New" w:hAnsi="Courier New" w:cs="Courier New"/>
          <w:color w:val="000000"/>
          <w:sz w:val="20"/>
          <w:szCs w:val="20"/>
        </w:rPr>
        <w:tab/>
      </w:r>
      <w:r w:rsidRPr="00A53797">
        <w:rPr>
          <w:rFonts w:ascii="Courier New" w:hAnsi="Courier New" w:cs="Courier New"/>
          <w:color w:val="000000"/>
          <w:sz w:val="20"/>
          <w:szCs w:val="20"/>
        </w:rPr>
        <w:t xml:space="preserve">sidewalk, parkway, or right of way drive, now or hereinafter </w:t>
      </w:r>
      <w:r>
        <w:rPr>
          <w:rFonts w:ascii="Courier New" w:hAnsi="Courier New" w:cs="Courier New"/>
          <w:color w:val="000000"/>
          <w:sz w:val="20"/>
          <w:szCs w:val="20"/>
        </w:rPr>
        <w:tab/>
      </w:r>
      <w:r w:rsidRPr="00A53797">
        <w:rPr>
          <w:rFonts w:ascii="Courier New" w:hAnsi="Courier New" w:cs="Courier New"/>
          <w:color w:val="000000"/>
          <w:sz w:val="20"/>
          <w:szCs w:val="20"/>
        </w:rPr>
        <w:t>existing as such, within the Township</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6" w:name="_DV_M21"/>
      <w:bookmarkEnd w:id="16"/>
      <w:r>
        <w:rPr>
          <w:rFonts w:ascii="Courier New" w:hAnsi="Courier New" w:cs="Courier New"/>
          <w:color w:val="000000"/>
          <w:sz w:val="20"/>
          <w:szCs w:val="20"/>
        </w:rPr>
        <w:tab/>
      </w:r>
      <w:r w:rsidRPr="00A53797">
        <w:rPr>
          <w:rFonts w:ascii="Courier New" w:hAnsi="Courier New" w:cs="Courier New"/>
          <w:color w:val="000000"/>
          <w:sz w:val="20"/>
          <w:szCs w:val="20"/>
        </w:rPr>
        <w:t>SUBSCRIBER</w:t>
      </w:r>
      <w:r>
        <w:rPr>
          <w:rFonts w:ascii="Courier New" w:hAnsi="Courier New" w:cs="Courier New"/>
          <w:color w:val="000000"/>
          <w:sz w:val="20"/>
          <w:szCs w:val="20"/>
        </w:rPr>
        <w:t xml:space="preserve"> </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shall mean an authorized recipient lawfully </w:t>
      </w:r>
      <w:r>
        <w:rPr>
          <w:rFonts w:ascii="Courier New" w:hAnsi="Courier New" w:cs="Courier New"/>
          <w:color w:val="000000"/>
          <w:sz w:val="20"/>
          <w:szCs w:val="20"/>
        </w:rPr>
        <w:tab/>
      </w:r>
      <w:r w:rsidRPr="00A53797">
        <w:rPr>
          <w:rFonts w:ascii="Courier New" w:hAnsi="Courier New" w:cs="Courier New"/>
          <w:color w:val="000000"/>
          <w:sz w:val="20"/>
          <w:szCs w:val="20"/>
        </w:rPr>
        <w:t>receiving Cable Television Service.</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7" w:name="_DV_M22"/>
      <w:bookmarkEnd w:id="17"/>
      <w:r>
        <w:rPr>
          <w:rFonts w:ascii="Courier New" w:hAnsi="Courier New" w:cs="Courier New"/>
          <w:color w:val="000000"/>
          <w:sz w:val="20"/>
          <w:szCs w:val="20"/>
        </w:rPr>
        <w:tab/>
      </w:r>
      <w:r w:rsidRPr="00A53797">
        <w:rPr>
          <w:rFonts w:ascii="Courier New" w:hAnsi="Courier New" w:cs="Courier New"/>
          <w:color w:val="000000"/>
          <w:sz w:val="20"/>
          <w:szCs w:val="20"/>
        </w:rPr>
        <w:t>SUPERVISORS</w:t>
      </w:r>
      <w:r>
        <w:rPr>
          <w:rFonts w:ascii="Courier New" w:hAnsi="Courier New" w:cs="Courier New"/>
          <w:color w:val="000000"/>
          <w:sz w:val="20"/>
          <w:szCs w:val="20"/>
        </w:rPr>
        <w:t xml:space="preserve"> </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shall mean the Boar</w:t>
      </w:r>
      <w:r>
        <w:rPr>
          <w:rFonts w:ascii="Courier New" w:hAnsi="Courier New" w:cs="Courier New"/>
          <w:color w:val="000000"/>
          <w:sz w:val="20"/>
          <w:szCs w:val="20"/>
        </w:rPr>
        <w:t xml:space="preserve">d of Supervisors of White Deer </w:t>
      </w:r>
      <w:r>
        <w:rPr>
          <w:rFonts w:ascii="Courier New" w:hAnsi="Courier New" w:cs="Courier New"/>
          <w:color w:val="000000"/>
          <w:sz w:val="20"/>
          <w:szCs w:val="20"/>
        </w:rPr>
        <w:tab/>
      </w:r>
      <w:r w:rsidRPr="00A53797">
        <w:rPr>
          <w:rFonts w:ascii="Courier New" w:hAnsi="Courier New" w:cs="Courier New"/>
          <w:color w:val="000000"/>
          <w:sz w:val="20"/>
          <w:szCs w:val="20"/>
        </w:rPr>
        <w:t>Township, Union County, Pennsylvania.</w:t>
      </w:r>
    </w:p>
    <w:p w:rsidR="00AD6958" w:rsidRPr="00A53797" w:rsidRDefault="00AD6958" w:rsidP="00AD6958">
      <w:pPr>
        <w:pStyle w:val="BodyTextFirstIndent"/>
        <w:spacing w:after="0"/>
        <w:rPr>
          <w:rFonts w:ascii="Courier New" w:hAnsi="Courier New" w:cs="Courier New"/>
          <w:color w:val="000000"/>
          <w:sz w:val="20"/>
          <w:szCs w:val="20"/>
        </w:rPr>
      </w:pPr>
    </w:p>
    <w:p w:rsidR="00AD6958" w:rsidRPr="00A53797" w:rsidRDefault="00AD6958" w:rsidP="00AD6958">
      <w:pPr>
        <w:pStyle w:val="BodyTextFirstIndent"/>
        <w:spacing w:after="0"/>
        <w:rPr>
          <w:rFonts w:ascii="Courier New" w:hAnsi="Courier New" w:cs="Courier New"/>
          <w:color w:val="000000"/>
          <w:sz w:val="20"/>
          <w:szCs w:val="20"/>
        </w:rPr>
      </w:pPr>
      <w:bookmarkStart w:id="18" w:name="_DV_M23"/>
      <w:bookmarkEnd w:id="18"/>
      <w:r>
        <w:rPr>
          <w:rFonts w:ascii="Courier New" w:hAnsi="Courier New" w:cs="Courier New"/>
          <w:color w:val="000000"/>
          <w:sz w:val="20"/>
          <w:szCs w:val="20"/>
        </w:rPr>
        <w:tab/>
      </w:r>
      <w:r w:rsidRPr="00A53797">
        <w:rPr>
          <w:rFonts w:ascii="Courier New" w:hAnsi="Courier New" w:cs="Courier New"/>
          <w:color w:val="000000"/>
          <w:sz w:val="20"/>
          <w:szCs w:val="20"/>
        </w:rPr>
        <w:t>TOWNSHIP</w:t>
      </w:r>
      <w:r>
        <w:rPr>
          <w:rFonts w:ascii="Courier New" w:hAnsi="Courier New" w:cs="Courier New"/>
          <w:color w:val="000000"/>
          <w:sz w:val="20"/>
          <w:szCs w:val="20"/>
        </w:rPr>
        <w:t xml:space="preserve"> </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shall </w:t>
      </w:r>
      <w:r>
        <w:rPr>
          <w:rFonts w:ascii="Courier New" w:hAnsi="Courier New" w:cs="Courier New"/>
          <w:color w:val="000000"/>
          <w:sz w:val="20"/>
          <w:szCs w:val="20"/>
        </w:rPr>
        <w:t>mean the Township of White Deer</w:t>
      </w:r>
      <w:r w:rsidRPr="00A53797">
        <w:rPr>
          <w:rFonts w:ascii="Courier New" w:hAnsi="Courier New" w:cs="Courier New"/>
          <w:color w:val="000000"/>
          <w:sz w:val="20"/>
          <w:szCs w:val="20"/>
        </w:rPr>
        <w:t xml:space="preserve">, Union County, </w:t>
      </w:r>
      <w:r>
        <w:rPr>
          <w:rFonts w:ascii="Courier New" w:hAnsi="Courier New" w:cs="Courier New"/>
          <w:color w:val="000000"/>
          <w:sz w:val="20"/>
          <w:szCs w:val="20"/>
        </w:rPr>
        <w:tab/>
      </w:r>
      <w:r w:rsidRPr="00A53797">
        <w:rPr>
          <w:rFonts w:ascii="Courier New" w:hAnsi="Courier New" w:cs="Courier New"/>
          <w:color w:val="000000"/>
          <w:sz w:val="20"/>
          <w:szCs w:val="20"/>
        </w:rPr>
        <w:t>Pennsylvania.</w:t>
      </w:r>
    </w:p>
    <w:p w:rsidR="00AD6958" w:rsidRPr="00A53797" w:rsidRDefault="00AD6958" w:rsidP="00AD6958">
      <w:pPr>
        <w:tabs>
          <w:tab w:val="left" w:pos="1859"/>
          <w:tab w:val="left" w:pos="2596"/>
        </w:tabs>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sz w:val="20"/>
          <w:szCs w:val="20"/>
        </w:rPr>
      </w:pPr>
      <w:bookmarkStart w:id="19" w:name="_DV_M24"/>
      <w:bookmarkEnd w:id="19"/>
      <w:r w:rsidRPr="00FF1BE9">
        <w:rPr>
          <w:rFonts w:ascii="Courier New" w:hAnsi="Courier New" w:cs="Courier New"/>
          <w:bCs/>
          <w:color w:val="000000"/>
          <w:sz w:val="20"/>
          <w:szCs w:val="20"/>
        </w:rPr>
        <w:tab/>
      </w:r>
      <w:r w:rsidRPr="00FF1BE9">
        <w:rPr>
          <w:rFonts w:ascii="Courier New" w:hAnsi="Courier New" w:cs="Courier New"/>
          <w:b/>
          <w:bCs/>
          <w:color w:val="000000"/>
          <w:sz w:val="20"/>
          <w:szCs w:val="20"/>
          <w:u w:val="single"/>
        </w:rPr>
        <w:t>§103. Duration of License.</w:t>
      </w:r>
      <w:r w:rsidRPr="00FF1BE9">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Any license granted by Township under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shall be for a term of five (5) years from the effective date of the grant of license. Township may grant renewal periods. Any such license may be terminated prior to its date of expiration by the </w:t>
      </w:r>
      <w:r w:rsidRPr="00A53797">
        <w:rPr>
          <w:rFonts w:ascii="Courier New" w:hAnsi="Courier New" w:cs="Courier New"/>
          <w:sz w:val="20"/>
          <w:szCs w:val="20"/>
        </w:rPr>
        <w:t>Township</w:t>
      </w:r>
      <w:bookmarkStart w:id="20" w:name="_DV_C23"/>
      <w:r w:rsidRPr="00FF1BE9">
        <w:rPr>
          <w:rStyle w:val="DeltaViewInsertion"/>
          <w:rFonts w:ascii="Courier New" w:hAnsi="Courier New" w:cs="Courier New"/>
          <w:color w:val="auto"/>
          <w:sz w:val="20"/>
          <w:szCs w:val="20"/>
          <w:u w:val="none"/>
        </w:rPr>
        <w:t xml:space="preserve"> only as provided for herein</w:t>
      </w:r>
      <w:bookmarkStart w:id="21" w:name="_DV_M27"/>
      <w:bookmarkEnd w:id="20"/>
      <w:bookmarkEnd w:id="21"/>
      <w:r w:rsidRPr="00FF1BE9">
        <w:rPr>
          <w:rFonts w:ascii="Courier New" w:hAnsi="Courier New" w:cs="Courier New"/>
          <w:sz w:val="20"/>
          <w:szCs w:val="20"/>
        </w:rPr>
        <w:t>.</w:t>
      </w:r>
    </w:p>
    <w:p w:rsidR="00AD6958"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sz w:val="20"/>
          <w:szCs w:val="20"/>
        </w:rPr>
        <w:tab/>
        <w:t xml:space="preserve">(1) </w:t>
      </w:r>
      <w:bookmarkStart w:id="22" w:name="_DV_M28"/>
      <w:bookmarkEnd w:id="22"/>
      <w:r w:rsidRPr="00042FE1">
        <w:rPr>
          <w:rFonts w:ascii="Courier New" w:hAnsi="Courier New" w:cs="Courier New"/>
          <w:color w:val="000000"/>
          <w:sz w:val="20"/>
          <w:szCs w:val="20"/>
          <w:u w:val="single"/>
        </w:rPr>
        <w:t>Renewals.</w:t>
      </w:r>
      <w:r w:rsidRPr="00A53797">
        <w:rPr>
          <w:rFonts w:ascii="Courier New" w:hAnsi="Courier New" w:cs="Courier New"/>
          <w:color w:val="000000"/>
          <w:sz w:val="20"/>
          <w:szCs w:val="20"/>
        </w:rPr>
        <w:t xml:space="preserve"> At the termination of any term Township may renew the license for an additional term of </w:t>
      </w:r>
      <w:bookmarkStart w:id="23" w:name="_DV_M29"/>
      <w:bookmarkEnd w:id="23"/>
      <w:r w:rsidRPr="00A53797">
        <w:rPr>
          <w:rFonts w:ascii="Courier New" w:hAnsi="Courier New" w:cs="Courier New"/>
          <w:color w:val="000000"/>
          <w:sz w:val="20"/>
          <w:szCs w:val="20"/>
        </w:rPr>
        <w:t xml:space="preserve">five (5) years provided Licensee is in full compliance with the provisions of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all applicable Township, Commonwealth of Pennsylvania and Federal </w:t>
      </w:r>
      <w:r>
        <w:rPr>
          <w:rFonts w:ascii="Courier New" w:hAnsi="Courier New" w:cs="Courier New"/>
          <w:color w:val="000000"/>
          <w:sz w:val="20"/>
          <w:szCs w:val="20"/>
        </w:rPr>
        <w:t>l</w:t>
      </w:r>
      <w:r w:rsidRPr="00A53797">
        <w:rPr>
          <w:rFonts w:ascii="Courier New" w:hAnsi="Courier New" w:cs="Courier New"/>
          <w:color w:val="000000"/>
          <w:sz w:val="20"/>
          <w:szCs w:val="20"/>
        </w:rPr>
        <w:t>aws, statutes, regulations and rules and the provisions of the Agreement hereinafter provided for between Township and Licensee.</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Style w:val="DeltaViewInsertion"/>
          <w:rFonts w:ascii="Courier New" w:hAnsi="Courier New" w:cs="Courier New"/>
          <w:color w:val="auto"/>
          <w:sz w:val="20"/>
          <w:szCs w:val="20"/>
          <w:u w:val="none"/>
        </w:rPr>
      </w:pPr>
      <w:r>
        <w:rPr>
          <w:rFonts w:ascii="Courier New" w:hAnsi="Courier New" w:cs="Courier New"/>
          <w:color w:val="000000"/>
          <w:sz w:val="20"/>
          <w:szCs w:val="20"/>
        </w:rPr>
        <w:tab/>
        <w:t xml:space="preserve">(2) </w:t>
      </w:r>
      <w:bookmarkStart w:id="24" w:name="_DV_M30"/>
      <w:bookmarkEnd w:id="24"/>
      <w:r w:rsidRPr="00E417B7">
        <w:rPr>
          <w:rFonts w:ascii="Courier New" w:hAnsi="Courier New" w:cs="Courier New"/>
          <w:color w:val="000000"/>
          <w:sz w:val="20"/>
          <w:szCs w:val="20"/>
          <w:u w:val="single"/>
        </w:rPr>
        <w:t>Termination.</w:t>
      </w:r>
      <w:r w:rsidRPr="00A53797">
        <w:rPr>
          <w:rFonts w:ascii="Courier New" w:hAnsi="Courier New" w:cs="Courier New"/>
          <w:color w:val="000000"/>
          <w:sz w:val="20"/>
          <w:szCs w:val="20"/>
        </w:rPr>
        <w:t xml:space="preserve"> Any license granted pursuant to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may be terminated prior to its date of expiration by the Township if (</w:t>
      </w:r>
      <w:proofErr w:type="spellStart"/>
      <w:r w:rsidRPr="00A53797">
        <w:rPr>
          <w:rFonts w:ascii="Courier New" w:hAnsi="Courier New" w:cs="Courier New"/>
          <w:color w:val="000000"/>
          <w:sz w:val="20"/>
          <w:szCs w:val="20"/>
        </w:rPr>
        <w:t>i</w:t>
      </w:r>
      <w:proofErr w:type="spellEnd"/>
      <w:r w:rsidRPr="00A53797">
        <w:rPr>
          <w:rFonts w:ascii="Courier New" w:hAnsi="Courier New" w:cs="Courier New"/>
          <w:color w:val="000000"/>
          <w:sz w:val="20"/>
          <w:szCs w:val="20"/>
        </w:rPr>
        <w:t xml:space="preserve">) Licensee </w:t>
      </w:r>
      <w:bookmarkStart w:id="25" w:name="_DV_M31"/>
      <w:bookmarkEnd w:id="25"/>
      <w:r w:rsidRPr="00042FE1">
        <w:rPr>
          <w:rStyle w:val="DeltaViewInsertion"/>
          <w:rFonts w:ascii="Courier New" w:hAnsi="Courier New" w:cs="Courier New"/>
          <w:color w:val="auto"/>
          <w:sz w:val="20"/>
          <w:szCs w:val="20"/>
          <w:u w:val="none"/>
        </w:rPr>
        <w:t xml:space="preserve">materially </w:t>
      </w:r>
      <w:r w:rsidRPr="00042FE1">
        <w:rPr>
          <w:rFonts w:ascii="Courier New" w:hAnsi="Courier New" w:cs="Courier New"/>
          <w:sz w:val="20"/>
          <w:szCs w:val="20"/>
        </w:rPr>
        <w:t xml:space="preserve">violates the provisions of this Part or any Township, Commonwealth of Pennsylvania or Federal law, statute, regulation or rule or the provisions of the Agreement hereinafter provided for between Township and Licensee or becomes insolvent, unable or unwilling to pay the debts or is adjudicated bankrupt. </w:t>
      </w:r>
      <w:bookmarkStart w:id="26" w:name="_DV_C27"/>
      <w:r w:rsidRPr="00042FE1">
        <w:rPr>
          <w:rFonts w:ascii="Courier New" w:hAnsi="Courier New" w:cs="Courier New"/>
          <w:sz w:val="20"/>
          <w:szCs w:val="20"/>
        </w:rPr>
        <w:t xml:space="preserve"> </w:t>
      </w:r>
      <w:r w:rsidRPr="00042FE1">
        <w:rPr>
          <w:rStyle w:val="DeltaViewInsertion"/>
          <w:rFonts w:ascii="Courier New" w:hAnsi="Courier New" w:cs="Courier New"/>
          <w:color w:val="auto"/>
          <w:sz w:val="20"/>
          <w:szCs w:val="20"/>
          <w:u w:val="none"/>
        </w:rPr>
        <w:t>The following procedures shall be applicable:</w:t>
      </w:r>
      <w:bookmarkEnd w:id="26"/>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042FE1" w:rsidRDefault="00AD6958" w:rsidP="00AD6958">
      <w:pPr>
        <w:pStyle w:val="BodyTextFirstIndent"/>
        <w:spacing w:after="0"/>
        <w:ind w:firstLine="0"/>
        <w:rPr>
          <w:rFonts w:ascii="Courier New" w:hAnsi="Courier New" w:cs="Courier New"/>
          <w:sz w:val="20"/>
          <w:szCs w:val="20"/>
        </w:rPr>
      </w:pPr>
      <w:r w:rsidRPr="00042FE1">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b/>
        <w:t xml:space="preserve">(a) </w:t>
      </w:r>
      <w:bookmarkStart w:id="27" w:name="_DV_M32"/>
      <w:bookmarkEnd w:id="27"/>
      <w:r w:rsidRPr="00042FE1">
        <w:rPr>
          <w:rFonts w:ascii="Courier New" w:hAnsi="Courier New" w:cs="Courier New"/>
          <w:sz w:val="20"/>
          <w:szCs w:val="20"/>
        </w:rPr>
        <w:t>Prior to termination of the Licens</w:t>
      </w:r>
      <w:bookmarkStart w:id="28" w:name="_DV_M33"/>
      <w:bookmarkEnd w:id="28"/>
      <w:r w:rsidRPr="00042FE1">
        <w:rPr>
          <w:rFonts w:ascii="Courier New" w:hAnsi="Courier New" w:cs="Courier New"/>
          <w:sz w:val="20"/>
          <w:szCs w:val="20"/>
        </w:rPr>
        <w:t xml:space="preserve">e, Township shall </w:t>
      </w:r>
      <w:r>
        <w:rPr>
          <w:rFonts w:ascii="Courier New" w:hAnsi="Courier New" w:cs="Courier New"/>
          <w:sz w:val="20"/>
          <w:szCs w:val="20"/>
        </w:rPr>
        <w:tab/>
      </w:r>
      <w:r w:rsidRPr="00042FE1">
        <w:rPr>
          <w:rFonts w:ascii="Courier New" w:hAnsi="Courier New" w:cs="Courier New"/>
          <w:sz w:val="20"/>
          <w:szCs w:val="20"/>
        </w:rPr>
        <w:t xml:space="preserve">give Licensee written notice of </w:t>
      </w:r>
      <w:bookmarkStart w:id="29" w:name="_DV_C31"/>
      <w:r w:rsidRPr="00042FE1">
        <w:rPr>
          <w:rStyle w:val="DeltaViewInsertion"/>
          <w:rFonts w:ascii="Courier New" w:hAnsi="Courier New" w:cs="Courier New"/>
          <w:color w:val="auto"/>
          <w:sz w:val="20"/>
          <w:szCs w:val="20"/>
          <w:u w:val="none"/>
        </w:rPr>
        <w:t xml:space="preserve">its intent to terminate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identifying the nature of the breach with reasonable specificity </w:t>
      </w:r>
      <w:r>
        <w:rPr>
          <w:rStyle w:val="DeltaViewInsertion"/>
          <w:rFonts w:ascii="Courier New" w:hAnsi="Courier New" w:cs="Courier New"/>
          <w:color w:val="auto"/>
          <w:sz w:val="20"/>
          <w:szCs w:val="20"/>
          <w:u w:val="none"/>
        </w:rPr>
        <w:lastRenderedPageBreak/>
        <w:tab/>
      </w:r>
      <w:r w:rsidRPr="00042FE1">
        <w:rPr>
          <w:rStyle w:val="DeltaViewInsertion"/>
          <w:rFonts w:ascii="Courier New" w:hAnsi="Courier New" w:cs="Courier New"/>
          <w:color w:val="auto"/>
          <w:sz w:val="20"/>
          <w:szCs w:val="20"/>
          <w:u w:val="none"/>
        </w:rPr>
        <w:t>and advising Licensee of its intent to terminate</w:t>
      </w:r>
      <w:bookmarkStart w:id="30" w:name="_DV_M34"/>
      <w:bookmarkEnd w:id="29"/>
      <w:bookmarkEnd w:id="30"/>
      <w:r w:rsidRPr="00042FE1">
        <w:rPr>
          <w:rFonts w:ascii="Courier New" w:hAnsi="Courier New" w:cs="Courier New"/>
          <w:sz w:val="20"/>
          <w:szCs w:val="20"/>
        </w:rPr>
        <w:t xml:space="preserve"> which shall be </w:t>
      </w:r>
      <w:r>
        <w:rPr>
          <w:rFonts w:ascii="Courier New" w:hAnsi="Courier New" w:cs="Courier New"/>
          <w:sz w:val="20"/>
          <w:szCs w:val="20"/>
        </w:rPr>
        <w:tab/>
      </w:r>
      <w:r w:rsidRPr="00042FE1">
        <w:rPr>
          <w:rFonts w:ascii="Courier New" w:hAnsi="Courier New" w:cs="Courier New"/>
          <w:sz w:val="20"/>
          <w:szCs w:val="20"/>
        </w:rPr>
        <w:t xml:space="preserve">served by certified mail return receipt requested or by some </w:t>
      </w:r>
      <w:r>
        <w:rPr>
          <w:rFonts w:ascii="Courier New" w:hAnsi="Courier New" w:cs="Courier New"/>
          <w:sz w:val="20"/>
          <w:szCs w:val="20"/>
        </w:rPr>
        <w:tab/>
      </w:r>
      <w:r w:rsidRPr="00042FE1">
        <w:rPr>
          <w:rFonts w:ascii="Courier New" w:hAnsi="Courier New" w:cs="Courier New"/>
          <w:sz w:val="20"/>
          <w:szCs w:val="20"/>
        </w:rPr>
        <w:t xml:space="preserve">other means that provides written receipt of the service of said </w:t>
      </w:r>
      <w:r>
        <w:rPr>
          <w:rFonts w:ascii="Courier New" w:hAnsi="Courier New" w:cs="Courier New"/>
          <w:sz w:val="20"/>
          <w:szCs w:val="20"/>
        </w:rPr>
        <w:tab/>
      </w:r>
      <w:r w:rsidRPr="00042FE1">
        <w:rPr>
          <w:rFonts w:ascii="Courier New" w:hAnsi="Courier New" w:cs="Courier New"/>
          <w:sz w:val="20"/>
          <w:szCs w:val="20"/>
        </w:rPr>
        <w:t xml:space="preserve">notice. </w:t>
      </w:r>
    </w:p>
    <w:p w:rsidR="00AD6958" w:rsidRPr="00042FE1" w:rsidRDefault="00AD6958" w:rsidP="00AD6958">
      <w:pPr>
        <w:pStyle w:val="BodyTextFirstIndent"/>
        <w:spacing w:after="0"/>
        <w:ind w:firstLine="0"/>
        <w:rPr>
          <w:rFonts w:ascii="Courier New" w:hAnsi="Courier New" w:cs="Courier New"/>
          <w:sz w:val="20"/>
          <w:szCs w:val="20"/>
        </w:rPr>
      </w:pPr>
    </w:p>
    <w:p w:rsidR="00AD6958" w:rsidRPr="00042FE1" w:rsidRDefault="00AD6958" w:rsidP="00AD6958">
      <w:pPr>
        <w:pStyle w:val="BodyTextFirstIndent"/>
        <w:spacing w:after="0"/>
        <w:ind w:firstLine="0"/>
        <w:rPr>
          <w:rFonts w:ascii="Courier New" w:hAnsi="Courier New" w:cs="Courier New"/>
          <w:sz w:val="20"/>
          <w:szCs w:val="20"/>
        </w:rPr>
      </w:pPr>
      <w:r w:rsidRPr="00042FE1">
        <w:rPr>
          <w:rFonts w:ascii="Courier New" w:hAnsi="Courier New" w:cs="Courier New"/>
          <w:sz w:val="20"/>
          <w:szCs w:val="20"/>
        </w:rPr>
        <w:tab/>
      </w:r>
      <w:r w:rsidRPr="00042FE1">
        <w:rPr>
          <w:rFonts w:ascii="Courier New" w:hAnsi="Courier New" w:cs="Courier New"/>
          <w:sz w:val="20"/>
          <w:szCs w:val="20"/>
        </w:rPr>
        <w:tab/>
        <w:t xml:space="preserve">(b) </w:t>
      </w:r>
      <w:bookmarkStart w:id="31" w:name="_DV_M35"/>
      <w:bookmarkEnd w:id="31"/>
      <w:r w:rsidRPr="00042FE1">
        <w:rPr>
          <w:rFonts w:ascii="Courier New" w:hAnsi="Courier New" w:cs="Courier New"/>
          <w:sz w:val="20"/>
          <w:szCs w:val="20"/>
        </w:rPr>
        <w:t xml:space="preserve">Licensee shall, within fifteen (15) days of the receipt </w:t>
      </w:r>
      <w:r>
        <w:rPr>
          <w:rFonts w:ascii="Courier New" w:hAnsi="Courier New" w:cs="Courier New"/>
          <w:sz w:val="20"/>
          <w:szCs w:val="20"/>
        </w:rPr>
        <w:tab/>
      </w:r>
      <w:r w:rsidRPr="00042FE1">
        <w:rPr>
          <w:rFonts w:ascii="Courier New" w:hAnsi="Courier New" w:cs="Courier New"/>
          <w:sz w:val="20"/>
          <w:szCs w:val="20"/>
        </w:rPr>
        <w:t>of said notice</w:t>
      </w:r>
      <w:bookmarkStart w:id="32" w:name="_DV_C35"/>
      <w:r w:rsidRPr="00042FE1">
        <w:rPr>
          <w:rFonts w:ascii="Courier New" w:hAnsi="Courier New" w:cs="Courier New"/>
          <w:sz w:val="20"/>
          <w:szCs w:val="20"/>
        </w:rPr>
        <w:t xml:space="preserve">, </w:t>
      </w:r>
      <w:r w:rsidRPr="00042FE1">
        <w:rPr>
          <w:rStyle w:val="DeltaViewInsertion"/>
          <w:rFonts w:ascii="Courier New" w:hAnsi="Courier New" w:cs="Courier New"/>
          <w:color w:val="auto"/>
          <w:sz w:val="20"/>
          <w:szCs w:val="20"/>
          <w:u w:val="none"/>
        </w:rPr>
        <w:t>either cure such failure or</w:t>
      </w:r>
      <w:bookmarkStart w:id="33" w:name="_DV_M37"/>
      <w:bookmarkEnd w:id="32"/>
      <w:bookmarkEnd w:id="33"/>
      <w:r w:rsidRPr="00042FE1">
        <w:rPr>
          <w:rFonts w:ascii="Courier New" w:hAnsi="Courier New" w:cs="Courier New"/>
          <w:sz w:val="20"/>
          <w:szCs w:val="20"/>
        </w:rPr>
        <w:t xml:space="preserve"> advise Township in </w:t>
      </w:r>
      <w:r>
        <w:rPr>
          <w:rFonts w:ascii="Courier New" w:hAnsi="Courier New" w:cs="Courier New"/>
          <w:sz w:val="20"/>
          <w:szCs w:val="20"/>
        </w:rPr>
        <w:tab/>
      </w:r>
      <w:r w:rsidRPr="00042FE1">
        <w:rPr>
          <w:rFonts w:ascii="Courier New" w:hAnsi="Courier New" w:cs="Courier New"/>
          <w:sz w:val="20"/>
          <w:szCs w:val="20"/>
        </w:rPr>
        <w:t xml:space="preserve">writing that it contests </w:t>
      </w:r>
      <w:bookmarkStart w:id="34" w:name="_DV_M38"/>
      <w:bookmarkEnd w:id="34"/>
      <w:r w:rsidRPr="00042FE1">
        <w:rPr>
          <w:rFonts w:ascii="Courier New" w:hAnsi="Courier New" w:cs="Courier New"/>
          <w:sz w:val="20"/>
          <w:szCs w:val="20"/>
        </w:rPr>
        <w:t>the termination</w:t>
      </w:r>
      <w:bookmarkStart w:id="35" w:name="_DV_C37"/>
      <w:r w:rsidRPr="00042FE1">
        <w:rPr>
          <w:rStyle w:val="DeltaViewInsertion"/>
          <w:rFonts w:ascii="Courier New" w:hAnsi="Courier New" w:cs="Courier New"/>
          <w:color w:val="auto"/>
          <w:sz w:val="20"/>
          <w:szCs w:val="20"/>
          <w:u w:val="none"/>
        </w:rPr>
        <w:t xml:space="preserve"> or state that such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failure shall be cured and set forth the method and time for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accomplishing such cure</w:t>
      </w:r>
      <w:bookmarkStart w:id="36" w:name="_DV_M39"/>
      <w:bookmarkEnd w:id="35"/>
      <w:bookmarkEnd w:id="36"/>
      <w:r w:rsidRPr="00042FE1">
        <w:rPr>
          <w:rFonts w:ascii="Courier New" w:hAnsi="Courier New" w:cs="Courier New"/>
          <w:sz w:val="20"/>
          <w:szCs w:val="20"/>
        </w:rPr>
        <w:t xml:space="preserve">, the same to be delivered in the manner </w:t>
      </w:r>
      <w:r>
        <w:rPr>
          <w:rFonts w:ascii="Courier New" w:hAnsi="Courier New" w:cs="Courier New"/>
          <w:sz w:val="20"/>
          <w:szCs w:val="20"/>
        </w:rPr>
        <w:tab/>
      </w:r>
      <w:r w:rsidRPr="00042FE1">
        <w:rPr>
          <w:rFonts w:ascii="Courier New" w:hAnsi="Courier New" w:cs="Courier New"/>
          <w:sz w:val="20"/>
          <w:szCs w:val="20"/>
        </w:rPr>
        <w:t xml:space="preserve">provided for delivery of the notice. </w:t>
      </w:r>
    </w:p>
    <w:p w:rsidR="00AD6958" w:rsidRPr="00042FE1" w:rsidRDefault="00AD6958" w:rsidP="00AD6958">
      <w:pPr>
        <w:pStyle w:val="BodyTextFirstIndent"/>
        <w:spacing w:after="0"/>
        <w:ind w:firstLine="0"/>
        <w:rPr>
          <w:rFonts w:ascii="Courier New" w:hAnsi="Courier New" w:cs="Courier New"/>
          <w:sz w:val="20"/>
          <w:szCs w:val="20"/>
        </w:rPr>
      </w:pP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r w:rsidRPr="00042FE1">
        <w:rPr>
          <w:rFonts w:ascii="Courier New" w:hAnsi="Courier New" w:cs="Courier New"/>
          <w:sz w:val="20"/>
          <w:szCs w:val="20"/>
        </w:rPr>
        <w:tab/>
      </w:r>
      <w:r w:rsidRPr="00042FE1">
        <w:rPr>
          <w:rFonts w:ascii="Courier New" w:hAnsi="Courier New" w:cs="Courier New"/>
          <w:sz w:val="20"/>
          <w:szCs w:val="20"/>
        </w:rPr>
        <w:tab/>
        <w:t xml:space="preserve">(c) </w:t>
      </w:r>
      <w:bookmarkStart w:id="37" w:name="_DV_C38"/>
      <w:r w:rsidRPr="00042FE1">
        <w:rPr>
          <w:rStyle w:val="DeltaViewInsertion"/>
          <w:rFonts w:ascii="Courier New" w:hAnsi="Courier New" w:cs="Courier New"/>
          <w:color w:val="auto"/>
          <w:sz w:val="20"/>
          <w:szCs w:val="20"/>
          <w:u w:val="none"/>
        </w:rPr>
        <w:t xml:space="preserve">Where Licensee satisfactorily corrects any of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enumerated conditions, within the said fifteen (15) days referred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to in Section 103(b) (ii) hereof, then in no event shall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enumerated condition be weighed against Licensee in any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subsequent review of its performance</w:t>
      </w:r>
      <w:bookmarkStart w:id="38" w:name="_DV_C53"/>
      <w:bookmarkEnd w:id="37"/>
      <w:r w:rsidRPr="00042FE1">
        <w:rPr>
          <w:rStyle w:val="DeltaViewInsertion"/>
          <w:rFonts w:ascii="Courier New" w:hAnsi="Courier New" w:cs="Courier New"/>
          <w:color w:val="auto"/>
          <w:sz w:val="20"/>
          <w:szCs w:val="20"/>
          <w:u w:val="none"/>
        </w:rPr>
        <w:t>.</w:t>
      </w:r>
      <w:bookmarkEnd w:id="38"/>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r w:rsidRPr="00042FE1">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b/>
        <w:t xml:space="preserve">(d) In the event Licensee proposes to cure the failure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under such terms and methods as is satisfactory to Township and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does cure the failure in accordance with said terms and methods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then in no event shall the enumerated conditions be weighed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against Licensee in any subsequent review of its performance.</w:t>
      </w: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r w:rsidRPr="00042FE1">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b/>
        <w:t xml:space="preserve">(e) In the event Licensee fails to cure the failure or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fails to contest the termination within the fifteen (15) days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provided for herein hereof or in accordance with the terms and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methods provided for herein Licensee shall be in violation of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terms of this Part.</w:t>
      </w: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r w:rsidRPr="00042FE1">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b/>
        <w:t xml:space="preserve">(f) In the event Licensee contests the termination Township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shall, within ten (10) days of receipt of the notice that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Licensee is contesting the termination, set a hearing date to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take testimony in the matter, said hearing date shall not be less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than forty (40) days or more than fifty-five (55) days from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date that Licensee advised Township that it was contesting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termination.  Township shall notify Licensee, in writing, of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date, place and time of the hearing in the same manner as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provided in Section 103(b)(</w:t>
      </w:r>
      <w:proofErr w:type="spellStart"/>
      <w:r w:rsidRPr="00042FE1">
        <w:rPr>
          <w:rStyle w:val="DeltaViewInsertion"/>
          <w:rFonts w:ascii="Courier New" w:hAnsi="Courier New" w:cs="Courier New"/>
          <w:color w:val="auto"/>
          <w:sz w:val="20"/>
          <w:szCs w:val="20"/>
          <w:u w:val="none"/>
        </w:rPr>
        <w:t>i</w:t>
      </w:r>
      <w:proofErr w:type="spellEnd"/>
      <w:r w:rsidRPr="00042FE1">
        <w:rPr>
          <w:rStyle w:val="DeltaViewInsertion"/>
          <w:rFonts w:ascii="Courier New" w:hAnsi="Courier New" w:cs="Courier New"/>
          <w:color w:val="auto"/>
          <w:sz w:val="20"/>
          <w:szCs w:val="20"/>
          <w:u w:val="none"/>
        </w:rPr>
        <w:t xml:space="preserve">) hereof.  The hearing shall be open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to the public and notice of the same shall be advertised and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posted in accordance with the notice requirements for adoption of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a non-land use ordinance by the Township.  Licensee may present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such testimony and other evidence, the same to be relevant, as it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desires. The public may also present testimony and other evidence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related to the matter.  The said hearing shall be conducted by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the Township Board of Supervisors.  The hearing may be adjourned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and reconvened as the </w:t>
      </w:r>
      <w:r>
        <w:rPr>
          <w:rStyle w:val="DeltaViewInsertion"/>
          <w:rFonts w:ascii="Courier New" w:hAnsi="Courier New" w:cs="Courier New"/>
          <w:color w:val="auto"/>
          <w:sz w:val="20"/>
          <w:szCs w:val="20"/>
          <w:u w:val="none"/>
        </w:rPr>
        <w:t>T</w:t>
      </w:r>
      <w:r w:rsidRPr="00042FE1">
        <w:rPr>
          <w:rStyle w:val="DeltaViewInsertion"/>
          <w:rFonts w:ascii="Courier New" w:hAnsi="Courier New" w:cs="Courier New"/>
          <w:color w:val="auto"/>
          <w:sz w:val="20"/>
          <w:szCs w:val="20"/>
          <w:u w:val="none"/>
        </w:rPr>
        <w:t>ownship shall direct.</w:t>
      </w: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042FE1" w:rsidRDefault="00AD6958" w:rsidP="00AD6958">
      <w:pPr>
        <w:pStyle w:val="BodyTextFirstIndent"/>
        <w:spacing w:after="0"/>
        <w:ind w:firstLine="0"/>
        <w:rPr>
          <w:rStyle w:val="DeltaViewInsertion"/>
          <w:rFonts w:ascii="Courier New" w:hAnsi="Courier New" w:cs="Courier New"/>
          <w:color w:val="auto"/>
          <w:sz w:val="20"/>
          <w:szCs w:val="20"/>
          <w:u w:val="none"/>
        </w:rPr>
      </w:pPr>
      <w:r w:rsidRPr="00042FE1">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ab/>
        <w:t xml:space="preserve">(g) Within fifteen (15) days of the conclusion of the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hearing the Board of Supervisors shall </w:t>
      </w:r>
      <w:proofErr w:type="gramStart"/>
      <w:r w:rsidRPr="00042FE1">
        <w:rPr>
          <w:rStyle w:val="DeltaViewInsertion"/>
          <w:rFonts w:ascii="Courier New" w:hAnsi="Courier New" w:cs="Courier New"/>
          <w:color w:val="auto"/>
          <w:sz w:val="20"/>
          <w:szCs w:val="20"/>
          <w:u w:val="none"/>
        </w:rPr>
        <w:t>make a decision</w:t>
      </w:r>
      <w:proofErr w:type="gramEnd"/>
      <w:r w:rsidRPr="00042FE1">
        <w:rPr>
          <w:rStyle w:val="DeltaViewInsertion"/>
          <w:rFonts w:ascii="Courier New" w:hAnsi="Courier New" w:cs="Courier New"/>
          <w:color w:val="auto"/>
          <w:sz w:val="20"/>
          <w:szCs w:val="20"/>
          <w:u w:val="none"/>
        </w:rPr>
        <w:t xml:space="preserve"> with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regard to the matter.  Said decision shall be in writing, made at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a public meeting and shall be delivered to Licensee in the manner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set forth in herein.  In the event the Board of Supervisors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determines that a violation of this Ordinance has occurred it may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direct the termination of </w:t>
      </w:r>
      <w:r>
        <w:rPr>
          <w:rStyle w:val="DeltaViewInsertion"/>
          <w:rFonts w:ascii="Courier New" w:hAnsi="Courier New" w:cs="Courier New"/>
          <w:color w:val="auto"/>
          <w:sz w:val="20"/>
          <w:szCs w:val="20"/>
          <w:u w:val="none"/>
        </w:rPr>
        <w:t>t</w:t>
      </w:r>
      <w:r w:rsidRPr="00042FE1">
        <w:rPr>
          <w:rStyle w:val="DeltaViewInsertion"/>
          <w:rFonts w:ascii="Courier New" w:hAnsi="Courier New" w:cs="Courier New"/>
          <w:color w:val="auto"/>
          <w:sz w:val="20"/>
          <w:szCs w:val="20"/>
          <w:u w:val="none"/>
        </w:rPr>
        <w:t xml:space="preserve">he License if the violation is not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corrected within such time as the Board of Supervisors shall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determine to be reasonable.  In </w:t>
      </w:r>
      <w:proofErr w:type="gramStart"/>
      <w:r w:rsidRPr="00042FE1">
        <w:rPr>
          <w:rStyle w:val="DeltaViewInsertion"/>
          <w:rFonts w:ascii="Courier New" w:hAnsi="Courier New" w:cs="Courier New"/>
          <w:color w:val="auto"/>
          <w:sz w:val="20"/>
          <w:szCs w:val="20"/>
          <w:u w:val="none"/>
        </w:rPr>
        <w:t>making a decision</w:t>
      </w:r>
      <w:proofErr w:type="gramEnd"/>
      <w:r w:rsidRPr="00042FE1">
        <w:rPr>
          <w:rStyle w:val="DeltaViewInsertion"/>
          <w:rFonts w:ascii="Courier New" w:hAnsi="Courier New" w:cs="Courier New"/>
          <w:color w:val="auto"/>
          <w:sz w:val="20"/>
          <w:szCs w:val="20"/>
          <w:u w:val="none"/>
        </w:rPr>
        <w:t xml:space="preserve"> the Board of </w:t>
      </w:r>
      <w:r>
        <w:rPr>
          <w:rStyle w:val="DeltaViewInsertion"/>
          <w:rFonts w:ascii="Courier New" w:hAnsi="Courier New" w:cs="Courier New"/>
          <w:color w:val="auto"/>
          <w:sz w:val="20"/>
          <w:szCs w:val="20"/>
          <w:u w:val="none"/>
        </w:rPr>
        <w:lastRenderedPageBreak/>
        <w:tab/>
      </w:r>
      <w:r w:rsidRPr="00042FE1">
        <w:rPr>
          <w:rStyle w:val="DeltaViewInsertion"/>
          <w:rFonts w:ascii="Courier New" w:hAnsi="Courier New" w:cs="Courier New"/>
          <w:color w:val="auto"/>
          <w:sz w:val="20"/>
          <w:szCs w:val="20"/>
          <w:u w:val="none"/>
        </w:rPr>
        <w:t>Supervisors shall consider</w:t>
      </w:r>
      <w:r>
        <w:rPr>
          <w:rStyle w:val="DeltaViewInsertion"/>
          <w:rFonts w:ascii="Courier New" w:hAnsi="Courier New" w:cs="Courier New"/>
          <w:color w:val="auto"/>
          <w:sz w:val="20"/>
          <w:szCs w:val="20"/>
          <w:u w:val="none"/>
        </w:rPr>
        <w:t xml:space="preserve"> </w:t>
      </w:r>
      <w:r w:rsidRPr="00042FE1">
        <w:rPr>
          <w:rStyle w:val="DeltaViewInsertion"/>
          <w:rFonts w:ascii="Courier New" w:hAnsi="Courier New" w:cs="Courier New"/>
          <w:color w:val="auto"/>
          <w:sz w:val="20"/>
          <w:szCs w:val="20"/>
          <w:u w:val="none"/>
        </w:rPr>
        <w:t xml:space="preserve">circumstances beyond the control of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Licensee and if it shall determine that the violation occurred as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 xml:space="preserve">a result of matters beyond the control of Licensee then it shall </w:t>
      </w:r>
      <w:r>
        <w:rPr>
          <w:rStyle w:val="DeltaViewInsertion"/>
          <w:rFonts w:ascii="Courier New" w:hAnsi="Courier New" w:cs="Courier New"/>
          <w:color w:val="auto"/>
          <w:sz w:val="20"/>
          <w:szCs w:val="20"/>
          <w:u w:val="none"/>
        </w:rPr>
        <w:tab/>
      </w:r>
      <w:r w:rsidRPr="00042FE1">
        <w:rPr>
          <w:rStyle w:val="DeltaViewInsertion"/>
          <w:rFonts w:ascii="Courier New" w:hAnsi="Courier New" w:cs="Courier New"/>
          <w:color w:val="auto"/>
          <w:sz w:val="20"/>
          <w:szCs w:val="20"/>
          <w:u w:val="none"/>
        </w:rPr>
        <w:t>determine that there was no violation.</w:t>
      </w:r>
    </w:p>
    <w:p w:rsidR="00AD6958" w:rsidRPr="00042FE1" w:rsidRDefault="00AD6958" w:rsidP="00AD6958">
      <w:pPr>
        <w:pStyle w:val="Heading3"/>
        <w:spacing w:before="0" w:after="0"/>
        <w:ind w:left="720"/>
        <w:rPr>
          <w:rFonts w:ascii="Courier New" w:hAnsi="Courier New" w:cs="Courier New"/>
          <w:b w:val="0"/>
          <w:sz w:val="20"/>
          <w:szCs w:val="20"/>
        </w:rPr>
      </w:pPr>
      <w:r w:rsidRPr="00042FE1">
        <w:rPr>
          <w:rStyle w:val="DeltaViewInsertion"/>
          <w:rFonts w:ascii="Courier New" w:hAnsi="Courier New" w:cs="Courier New"/>
          <w:b w:val="0"/>
          <w:color w:val="auto"/>
          <w:sz w:val="20"/>
          <w:szCs w:val="20"/>
          <w:u w:val="none"/>
        </w:rPr>
        <w:tab/>
      </w:r>
    </w:p>
    <w:p w:rsidR="00AD6958" w:rsidRDefault="00AD6958" w:rsidP="00AD6958">
      <w:pPr>
        <w:pStyle w:val="BodyTextFirstIndent"/>
        <w:spacing w:after="0"/>
        <w:ind w:firstLine="0"/>
        <w:rPr>
          <w:rFonts w:ascii="Courier New" w:hAnsi="Courier New" w:cs="Courier New"/>
          <w:b/>
          <w:bCs/>
          <w:sz w:val="20"/>
          <w:szCs w:val="20"/>
          <w:u w:val="single"/>
        </w:rPr>
      </w:pPr>
      <w:bookmarkStart w:id="39" w:name="_DV_M48"/>
      <w:bookmarkEnd w:id="39"/>
      <w:r w:rsidRPr="00E417B7">
        <w:rPr>
          <w:rFonts w:ascii="Courier New" w:hAnsi="Courier New" w:cs="Courier New"/>
          <w:bCs/>
          <w:sz w:val="20"/>
          <w:szCs w:val="20"/>
        </w:rPr>
        <w:tab/>
      </w:r>
      <w:r>
        <w:rPr>
          <w:rFonts w:ascii="Courier New" w:hAnsi="Courier New" w:cs="Courier New"/>
          <w:b/>
          <w:bCs/>
          <w:sz w:val="20"/>
          <w:szCs w:val="20"/>
          <w:u w:val="single"/>
        </w:rPr>
        <w:t>§</w:t>
      </w:r>
      <w:r w:rsidRPr="0027078C">
        <w:rPr>
          <w:rFonts w:ascii="Courier New" w:hAnsi="Courier New" w:cs="Courier New"/>
          <w:b/>
          <w:bCs/>
          <w:sz w:val="20"/>
          <w:szCs w:val="20"/>
          <w:u w:val="single"/>
        </w:rPr>
        <w:t>10</w:t>
      </w:r>
      <w:r>
        <w:rPr>
          <w:rFonts w:ascii="Courier New" w:hAnsi="Courier New" w:cs="Courier New"/>
          <w:b/>
          <w:bCs/>
          <w:sz w:val="20"/>
          <w:szCs w:val="20"/>
          <w:u w:val="single"/>
        </w:rPr>
        <w:t>4</w:t>
      </w:r>
      <w:r w:rsidRPr="0027078C">
        <w:rPr>
          <w:rFonts w:ascii="Courier New" w:hAnsi="Courier New" w:cs="Courier New"/>
          <w:b/>
          <w:bCs/>
          <w:sz w:val="20"/>
          <w:szCs w:val="20"/>
          <w:u w:val="single"/>
        </w:rPr>
        <w:t>. Area of Operation.</w:t>
      </w:r>
    </w:p>
    <w:p w:rsidR="00774F35" w:rsidRDefault="00774F35" w:rsidP="00AD6958">
      <w:pPr>
        <w:pStyle w:val="BodyTextFirstIndent"/>
        <w:spacing w:after="0"/>
        <w:rPr>
          <w:rFonts w:ascii="Courier New" w:hAnsi="Courier New" w:cs="Courier New"/>
          <w:color w:val="000000"/>
          <w:sz w:val="20"/>
          <w:szCs w:val="20"/>
        </w:rPr>
      </w:pPr>
      <w:bookmarkStart w:id="40" w:name="_DV_M49"/>
      <w:bookmarkEnd w:id="40"/>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r>
      <w:r w:rsidRPr="00A53797">
        <w:rPr>
          <w:rFonts w:ascii="Courier New" w:hAnsi="Courier New" w:cs="Courier New"/>
          <w:color w:val="000000"/>
          <w:sz w:val="20"/>
          <w:szCs w:val="20"/>
        </w:rPr>
        <w:t>(</w:t>
      </w:r>
      <w:r>
        <w:rPr>
          <w:rFonts w:ascii="Courier New" w:hAnsi="Courier New" w:cs="Courier New"/>
          <w:color w:val="000000"/>
          <w:sz w:val="20"/>
          <w:szCs w:val="20"/>
        </w:rPr>
        <w:t>1</w:t>
      </w:r>
      <w:r w:rsidRPr="00A53797">
        <w:rPr>
          <w:rFonts w:ascii="Courier New" w:hAnsi="Courier New" w:cs="Courier New"/>
          <w:color w:val="000000"/>
          <w:sz w:val="20"/>
          <w:szCs w:val="20"/>
        </w:rPr>
        <w:t xml:space="preserve">) The Licensee shall have the right to construct, operate and maintain, in, on, along, across, above, over and under the Streets, as herein defined, of the Township, poles, wires, cables, underground conduits, manholes and other conductors and fixtures necessary for the maintenance and operation in the Township of a System at such locations as are reasonably suitable and convenient for the purposes of Licensee and the Township, subject to the lawful exercise of the police power heretofore or hereafter granted to the Township by the General </w:t>
      </w:r>
      <w:r>
        <w:rPr>
          <w:rFonts w:ascii="Courier New" w:hAnsi="Courier New" w:cs="Courier New"/>
          <w:color w:val="000000"/>
          <w:sz w:val="20"/>
          <w:szCs w:val="20"/>
        </w:rPr>
        <w:t>A</w:t>
      </w:r>
      <w:r w:rsidRPr="00A53797">
        <w:rPr>
          <w:rFonts w:ascii="Courier New" w:hAnsi="Courier New" w:cs="Courier New"/>
          <w:color w:val="000000"/>
          <w:sz w:val="20"/>
          <w:szCs w:val="20"/>
        </w:rPr>
        <w:t>ssembly.</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t xml:space="preserve">(2) </w:t>
      </w:r>
      <w:bookmarkStart w:id="41" w:name="_DV_M50"/>
      <w:bookmarkEnd w:id="41"/>
      <w:r w:rsidRPr="00A53797">
        <w:rPr>
          <w:rFonts w:ascii="Courier New" w:hAnsi="Courier New" w:cs="Courier New"/>
          <w:color w:val="000000"/>
          <w:sz w:val="20"/>
          <w:szCs w:val="20"/>
        </w:rPr>
        <w:t>Licensee shall make service available to all residences located within the Township in which the density of homes is at least 30 per cable mile, provided, however, that this requirement may be waived by Township if it is satisfied that it is not technologically possible to make service available to all residences in the Township.</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t xml:space="preserve">(3) </w:t>
      </w:r>
      <w:bookmarkStart w:id="42" w:name="_DV_M51"/>
      <w:bookmarkEnd w:id="42"/>
      <w:r w:rsidRPr="00A53797">
        <w:rPr>
          <w:rFonts w:ascii="Courier New" w:hAnsi="Courier New" w:cs="Courier New"/>
          <w:color w:val="000000"/>
          <w:sz w:val="20"/>
          <w:szCs w:val="20"/>
        </w:rPr>
        <w:t>Licensee shall, upon request, make basic service available to all commercial establishments located within 300 feet of its feeder cable at the expense of such commercial establishments.</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t xml:space="preserve">(4) </w:t>
      </w:r>
      <w:bookmarkStart w:id="43" w:name="_DV_M52"/>
      <w:bookmarkEnd w:id="43"/>
      <w:r w:rsidRPr="00A53797">
        <w:rPr>
          <w:rFonts w:ascii="Courier New" w:hAnsi="Courier New" w:cs="Courier New"/>
          <w:color w:val="000000"/>
          <w:sz w:val="20"/>
          <w:szCs w:val="20"/>
        </w:rPr>
        <w:t>Township may exempt Licensee from providing service to areas of the Township for good cause.</w:t>
      </w:r>
    </w:p>
    <w:p w:rsidR="00AD6958" w:rsidRPr="00A53797" w:rsidRDefault="00AD6958" w:rsidP="00AD6958">
      <w:pPr>
        <w:pStyle w:val="BodyTextFirstIndent"/>
        <w:spacing w:after="0"/>
        <w:rPr>
          <w:rFonts w:ascii="Courier New" w:hAnsi="Courier New" w:cs="Courier New"/>
          <w:color w:val="000000"/>
          <w:sz w:val="20"/>
          <w:szCs w:val="20"/>
        </w:rPr>
      </w:pPr>
    </w:p>
    <w:p w:rsidR="00AD6958" w:rsidRPr="00E417B7" w:rsidRDefault="00AD6958" w:rsidP="00AD6958">
      <w:pPr>
        <w:pStyle w:val="BodyTextFirstIndent"/>
        <w:spacing w:after="0"/>
        <w:ind w:firstLine="0"/>
        <w:rPr>
          <w:rFonts w:ascii="Courier New" w:hAnsi="Courier New" w:cs="Courier New"/>
          <w:b/>
          <w:bCs/>
          <w:color w:val="000000"/>
          <w:sz w:val="20"/>
          <w:szCs w:val="20"/>
          <w:u w:val="single"/>
        </w:rPr>
      </w:pPr>
      <w:bookmarkStart w:id="44" w:name="_DV_M53"/>
      <w:bookmarkEnd w:id="44"/>
      <w:r w:rsidRPr="00E417B7">
        <w:rPr>
          <w:rFonts w:ascii="Courier New" w:hAnsi="Courier New" w:cs="Courier New"/>
          <w:bCs/>
          <w:color w:val="000000"/>
          <w:sz w:val="20"/>
          <w:szCs w:val="20"/>
        </w:rPr>
        <w:tab/>
      </w:r>
      <w:r w:rsidRPr="00E417B7">
        <w:rPr>
          <w:rFonts w:ascii="Courier New" w:hAnsi="Courier New" w:cs="Courier New"/>
          <w:b/>
          <w:bCs/>
          <w:color w:val="000000"/>
          <w:sz w:val="20"/>
          <w:szCs w:val="20"/>
          <w:u w:val="single"/>
        </w:rPr>
        <w:t>§105. Work Within Streets and Rights</w:t>
      </w:r>
      <w:r w:rsidR="001933D8">
        <w:rPr>
          <w:rFonts w:ascii="Courier New" w:hAnsi="Courier New" w:cs="Courier New"/>
          <w:b/>
          <w:bCs/>
          <w:color w:val="000000"/>
          <w:sz w:val="20"/>
          <w:szCs w:val="20"/>
          <w:u w:val="single"/>
        </w:rPr>
        <w:t>-</w:t>
      </w:r>
      <w:r w:rsidRPr="00E417B7">
        <w:rPr>
          <w:rFonts w:ascii="Courier New" w:hAnsi="Courier New" w:cs="Courier New"/>
          <w:b/>
          <w:bCs/>
          <w:color w:val="000000"/>
          <w:sz w:val="20"/>
          <w:szCs w:val="20"/>
          <w:u w:val="single"/>
        </w:rPr>
        <w:t>of</w:t>
      </w:r>
      <w:r w:rsidR="001933D8">
        <w:rPr>
          <w:rFonts w:ascii="Courier New" w:hAnsi="Courier New" w:cs="Courier New"/>
          <w:b/>
          <w:bCs/>
          <w:color w:val="000000"/>
          <w:sz w:val="20"/>
          <w:szCs w:val="20"/>
          <w:u w:val="single"/>
        </w:rPr>
        <w:t>-</w:t>
      </w:r>
      <w:r w:rsidRPr="00E417B7">
        <w:rPr>
          <w:rFonts w:ascii="Courier New" w:hAnsi="Courier New" w:cs="Courier New"/>
          <w:b/>
          <w:bCs/>
          <w:color w:val="000000"/>
          <w:sz w:val="20"/>
          <w:szCs w:val="20"/>
          <w:u w:val="single"/>
        </w:rPr>
        <w:t>Way.</w:t>
      </w:r>
    </w:p>
    <w:p w:rsidR="00AD6958" w:rsidRDefault="00AD6958" w:rsidP="00AD6958">
      <w:pPr>
        <w:pStyle w:val="BodyTextFirstIndent"/>
        <w:spacing w:after="0"/>
        <w:rPr>
          <w:rFonts w:ascii="Courier New" w:hAnsi="Courier New" w:cs="Courier New"/>
          <w:color w:val="000000"/>
          <w:sz w:val="20"/>
          <w:szCs w:val="20"/>
        </w:rPr>
      </w:pPr>
      <w:bookmarkStart w:id="45" w:name="_DV_M54"/>
      <w:bookmarkEnd w:id="45"/>
    </w:p>
    <w:p w:rsidR="00AD6958" w:rsidRPr="00E417B7" w:rsidRDefault="00AD6958" w:rsidP="00AD6958">
      <w:pPr>
        <w:pStyle w:val="BodyTextFirstIndent"/>
        <w:spacing w:after="0"/>
        <w:rPr>
          <w:rFonts w:ascii="Courier New" w:hAnsi="Courier New" w:cs="Courier New"/>
          <w:sz w:val="20"/>
          <w:szCs w:val="20"/>
        </w:rPr>
      </w:pPr>
      <w:r>
        <w:rPr>
          <w:rFonts w:ascii="Courier New" w:hAnsi="Courier New" w:cs="Courier New"/>
          <w:color w:val="000000"/>
          <w:sz w:val="20"/>
          <w:szCs w:val="20"/>
        </w:rPr>
        <w:tab/>
      </w:r>
      <w:r w:rsidRPr="00E417B7">
        <w:rPr>
          <w:rFonts w:ascii="Courier New" w:hAnsi="Courier New" w:cs="Courier New"/>
          <w:sz w:val="20"/>
          <w:szCs w:val="20"/>
        </w:rPr>
        <w:t>(1) The installation, repair, maintenance, replacement or improvement</w:t>
      </w:r>
      <w:r>
        <w:rPr>
          <w:rFonts w:ascii="Courier New" w:hAnsi="Courier New" w:cs="Courier New"/>
          <w:sz w:val="20"/>
          <w:szCs w:val="20"/>
        </w:rPr>
        <w:t xml:space="preserve"> </w:t>
      </w:r>
      <w:r w:rsidRPr="00E417B7">
        <w:rPr>
          <w:rFonts w:ascii="Courier New" w:hAnsi="Courier New" w:cs="Courier New"/>
          <w:sz w:val="20"/>
          <w:szCs w:val="20"/>
        </w:rPr>
        <w:t xml:space="preserve">of the System within any Street or public lands shall </w:t>
      </w:r>
      <w:proofErr w:type="gramStart"/>
      <w:r w:rsidRPr="00E417B7">
        <w:rPr>
          <w:rFonts w:ascii="Courier New" w:hAnsi="Courier New" w:cs="Courier New"/>
          <w:sz w:val="20"/>
          <w:szCs w:val="20"/>
        </w:rPr>
        <w:t>be in compliance with</w:t>
      </w:r>
      <w:proofErr w:type="gramEnd"/>
      <w:r w:rsidRPr="00E417B7">
        <w:rPr>
          <w:rFonts w:ascii="Courier New" w:hAnsi="Courier New" w:cs="Courier New"/>
          <w:sz w:val="20"/>
          <w:szCs w:val="20"/>
        </w:rPr>
        <w:t xml:space="preserve"> all Township, Commonwealth of Pennsylvania and Federal Laws, statutes, regulations, rules and ordinances.</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tab/>
        <w:t xml:space="preserve">(2) </w:t>
      </w:r>
      <w:bookmarkStart w:id="46" w:name="_DV_M55"/>
      <w:bookmarkEnd w:id="46"/>
      <w:r w:rsidRPr="00E417B7">
        <w:rPr>
          <w:rFonts w:ascii="Courier New" w:hAnsi="Courier New" w:cs="Courier New"/>
          <w:sz w:val="20"/>
          <w:szCs w:val="20"/>
        </w:rPr>
        <w:t xml:space="preserve">Licensee shall </w:t>
      </w:r>
      <w:bookmarkStart w:id="47" w:name="_DV_C57"/>
      <w:r w:rsidRPr="00E417B7">
        <w:rPr>
          <w:rStyle w:val="DeltaViewDeletion"/>
          <w:rFonts w:ascii="Courier New" w:hAnsi="Courier New" w:cs="Courier New"/>
          <w:strike w:val="0"/>
          <w:color w:val="auto"/>
          <w:sz w:val="20"/>
          <w:szCs w:val="20"/>
        </w:rPr>
        <w:t>not trim, cut or remove any tree, shrub or bush from any Street, unless prior written notice of this intention so to do is given to the Township, except in. cases of emergency or when such requirement is waived by the Township in writing.</w:t>
      </w:r>
      <w:r>
        <w:rPr>
          <w:rStyle w:val="DeltaViewDeletion"/>
          <w:rFonts w:ascii="Courier New" w:hAnsi="Courier New" w:cs="Courier New"/>
          <w:strike w:val="0"/>
          <w:color w:val="auto"/>
          <w:sz w:val="20"/>
          <w:szCs w:val="20"/>
        </w:rPr>
        <w:t xml:space="preserve">  </w:t>
      </w:r>
      <w:r w:rsidRPr="00E417B7">
        <w:rPr>
          <w:rStyle w:val="DeltaViewDeletion"/>
          <w:rFonts w:ascii="Courier New" w:hAnsi="Courier New" w:cs="Courier New"/>
          <w:strike w:val="0"/>
          <w:color w:val="auto"/>
          <w:sz w:val="20"/>
          <w:szCs w:val="20"/>
        </w:rPr>
        <w:t xml:space="preserve">Licensee shall </w:t>
      </w:r>
      <w:bookmarkStart w:id="48" w:name="_DV_M56"/>
      <w:bookmarkEnd w:id="47"/>
      <w:bookmarkEnd w:id="48"/>
      <w:r w:rsidRPr="00E417B7">
        <w:rPr>
          <w:rFonts w:ascii="Courier New" w:hAnsi="Courier New" w:cs="Courier New"/>
          <w:sz w:val="20"/>
          <w:szCs w:val="20"/>
        </w:rPr>
        <w:t>have the right to trim and keep clear of its poles, wires, cables, underground conduits, manholes and other conductors and fixtures necessary for the maintenance and operation in the Township of a System, the trees in and along the Streets of the Township.  In the exercise of such right, Licensee shall not cut or otherwise injure said tree, shrub or bush to any greater extent than is reasonably necessary.</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tab/>
        <w:t xml:space="preserve">(3) </w:t>
      </w:r>
      <w:bookmarkStart w:id="49" w:name="_DV_M57"/>
      <w:bookmarkEnd w:id="49"/>
      <w:r w:rsidRPr="00E417B7">
        <w:rPr>
          <w:rFonts w:ascii="Courier New" w:hAnsi="Courier New" w:cs="Courier New"/>
          <w:sz w:val="20"/>
          <w:szCs w:val="20"/>
        </w:rPr>
        <w:t xml:space="preserve">Licensee shall </w:t>
      </w:r>
      <w:proofErr w:type="gramStart"/>
      <w:r w:rsidRPr="00E417B7">
        <w:rPr>
          <w:rFonts w:ascii="Courier New" w:hAnsi="Courier New" w:cs="Courier New"/>
          <w:sz w:val="20"/>
          <w:szCs w:val="20"/>
        </w:rPr>
        <w:t>at all times</w:t>
      </w:r>
      <w:proofErr w:type="gramEnd"/>
      <w:r w:rsidRPr="00E417B7">
        <w:rPr>
          <w:rFonts w:ascii="Courier New" w:hAnsi="Courier New" w:cs="Courier New"/>
          <w:sz w:val="20"/>
          <w:szCs w:val="20"/>
        </w:rPr>
        <w:t xml:space="preserve"> employ ordinary care and shall install and maintain in use commonly accepted methods and devices for preventing failures and accidents which are likely to cause damage, injuries or nuisances to the public. All structures and all lines, equipment and connections in, over, under and upon the Streets of the Township, wherever situated or located, </w:t>
      </w:r>
      <w:proofErr w:type="gramStart"/>
      <w:r w:rsidRPr="00E417B7">
        <w:rPr>
          <w:rFonts w:ascii="Courier New" w:hAnsi="Courier New" w:cs="Courier New"/>
          <w:sz w:val="20"/>
          <w:szCs w:val="20"/>
        </w:rPr>
        <w:t>shall at all times</w:t>
      </w:r>
      <w:proofErr w:type="gramEnd"/>
      <w:r w:rsidRPr="00E417B7">
        <w:rPr>
          <w:rFonts w:ascii="Courier New" w:hAnsi="Courier New" w:cs="Courier New"/>
          <w:sz w:val="20"/>
          <w:szCs w:val="20"/>
        </w:rPr>
        <w:t xml:space="preserve"> be kept and maintained in a safe, suitable, substantial condition, and in good order and repair.</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lastRenderedPageBreak/>
        <w:tab/>
        <w:t xml:space="preserve">(4) </w:t>
      </w:r>
      <w:bookmarkStart w:id="50" w:name="_DV_M58"/>
      <w:bookmarkEnd w:id="50"/>
      <w:r w:rsidRPr="00E417B7">
        <w:rPr>
          <w:rFonts w:ascii="Courier New" w:hAnsi="Courier New" w:cs="Courier New"/>
          <w:sz w:val="20"/>
          <w:szCs w:val="20"/>
        </w:rPr>
        <w:t>Licensee shall install and maintain its wire, cables, fixtures and other equipment in accordance with the requirements of any pertinent subdivision restriction, and the applicable section of the National Electric Safety Code as revised from time to time, and in such manner which shall not interfere with any installations of the Township or any Authority or of any public utility serving the Township.</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tab/>
        <w:t xml:space="preserve">(5) </w:t>
      </w:r>
      <w:bookmarkStart w:id="51" w:name="_DV_M59"/>
      <w:bookmarkEnd w:id="51"/>
      <w:r w:rsidRPr="00E417B7">
        <w:rPr>
          <w:rFonts w:ascii="Courier New" w:hAnsi="Courier New" w:cs="Courier New"/>
          <w:sz w:val="20"/>
          <w:szCs w:val="20"/>
        </w:rPr>
        <w:t xml:space="preserve">Licensee shall, on the request of any Person holding a </w:t>
      </w:r>
      <w:r>
        <w:rPr>
          <w:rFonts w:ascii="Courier New" w:hAnsi="Courier New" w:cs="Courier New"/>
          <w:sz w:val="20"/>
          <w:szCs w:val="20"/>
        </w:rPr>
        <w:t>b</w:t>
      </w:r>
      <w:r w:rsidRPr="00E417B7">
        <w:rPr>
          <w:rFonts w:ascii="Courier New" w:hAnsi="Courier New" w:cs="Courier New"/>
          <w:sz w:val="20"/>
          <w:szCs w:val="20"/>
        </w:rPr>
        <w:t xml:space="preserve">uilding permit issued by the Township, temporarily raise or lower its wires to permit the moving of buildings. The expense of such temporary removal or raising or lowering of wires shall be paid by the Person requesting the same, and Licensee shall have the authority to require such payment in advance. Licensee shall be given not less than </w:t>
      </w:r>
      <w:bookmarkStart w:id="52" w:name="_DV_M60"/>
      <w:bookmarkEnd w:id="52"/>
      <w:r w:rsidRPr="00E417B7">
        <w:rPr>
          <w:rStyle w:val="DeltaViewDeletion"/>
          <w:rFonts w:ascii="Courier New" w:hAnsi="Courier New" w:cs="Courier New"/>
          <w:strike w:val="0"/>
          <w:color w:val="auto"/>
          <w:sz w:val="20"/>
          <w:szCs w:val="20"/>
        </w:rPr>
        <w:t>thirty (30) business</w:t>
      </w:r>
      <w:r w:rsidRPr="00E417B7">
        <w:rPr>
          <w:rFonts w:ascii="Courier New" w:hAnsi="Courier New" w:cs="Courier New"/>
          <w:sz w:val="20"/>
          <w:szCs w:val="20"/>
        </w:rPr>
        <w:t xml:space="preserve"> days’ advance notice to arrange for such temporary wire changes.</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tab/>
        <w:t xml:space="preserve">(6) </w:t>
      </w:r>
      <w:bookmarkStart w:id="53" w:name="_DV_M61"/>
      <w:bookmarkEnd w:id="53"/>
      <w:r w:rsidRPr="00E417B7">
        <w:rPr>
          <w:rFonts w:ascii="Courier New" w:hAnsi="Courier New" w:cs="Courier New"/>
          <w:sz w:val="20"/>
          <w:szCs w:val="20"/>
        </w:rPr>
        <w:t>The Township shall have the right to inspect</w:t>
      </w:r>
      <w:bookmarkStart w:id="54" w:name="_DV_M62"/>
      <w:bookmarkEnd w:id="54"/>
      <w:r w:rsidRPr="00E417B7">
        <w:rPr>
          <w:rFonts w:ascii="Courier New" w:hAnsi="Courier New" w:cs="Courier New"/>
          <w:sz w:val="20"/>
          <w:szCs w:val="20"/>
        </w:rPr>
        <w:t xml:space="preserve"> all construction or installation work performed in, over, under and upon the Streets of the Township subject to the provisions of this Part and make such inspections as it shall find necessary to insure compliance with the terms of this Part and other pertinent provisions of law.</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Style w:val="DeltaViewInsertion"/>
          <w:rFonts w:ascii="Courier New" w:hAnsi="Courier New" w:cs="Courier New"/>
          <w:color w:val="auto"/>
          <w:sz w:val="20"/>
          <w:szCs w:val="20"/>
          <w:u w:val="none"/>
        </w:rPr>
      </w:pPr>
      <w:r w:rsidRPr="00E417B7">
        <w:rPr>
          <w:rFonts w:ascii="Courier New" w:hAnsi="Courier New" w:cs="Courier New"/>
          <w:sz w:val="20"/>
          <w:szCs w:val="20"/>
        </w:rPr>
        <w:tab/>
        <w:t xml:space="preserve">(7) </w:t>
      </w:r>
      <w:bookmarkStart w:id="55" w:name="_DV_C62"/>
      <w:r w:rsidRPr="00E417B7">
        <w:rPr>
          <w:rStyle w:val="DeltaViewInsertion"/>
          <w:rFonts w:ascii="Courier New" w:hAnsi="Courier New" w:cs="Courier New"/>
          <w:color w:val="auto"/>
          <w:sz w:val="20"/>
          <w:szCs w:val="20"/>
          <w:u w:val="none"/>
        </w:rPr>
        <w:t>Where electric and telephone utility wiring is installed</w:t>
      </w:r>
      <w:r>
        <w:rPr>
          <w:rStyle w:val="DeltaViewInsertion"/>
          <w:rFonts w:ascii="Courier New" w:hAnsi="Courier New" w:cs="Courier New"/>
          <w:color w:val="auto"/>
          <w:sz w:val="20"/>
          <w:szCs w:val="20"/>
          <w:u w:val="none"/>
        </w:rPr>
        <w:t xml:space="preserve"> </w:t>
      </w:r>
      <w:r w:rsidRPr="00E417B7">
        <w:rPr>
          <w:rStyle w:val="DeltaViewInsertion"/>
          <w:rFonts w:ascii="Courier New" w:hAnsi="Courier New" w:cs="Courier New"/>
          <w:color w:val="auto"/>
          <w:sz w:val="20"/>
          <w:szCs w:val="20"/>
          <w:u w:val="none"/>
        </w:rPr>
        <w:t xml:space="preserve">underground at the time of Cable System construction, all Cable System lines or wiring shall also be placed underground on a nondiscriminatory basis with other wire line service.  In areas where electric or </w:t>
      </w:r>
      <w:r>
        <w:rPr>
          <w:rStyle w:val="DeltaViewInsertion"/>
          <w:rFonts w:ascii="Courier New" w:hAnsi="Courier New" w:cs="Courier New"/>
          <w:color w:val="auto"/>
          <w:sz w:val="20"/>
          <w:szCs w:val="20"/>
          <w:u w:val="none"/>
        </w:rPr>
        <w:t>t</w:t>
      </w:r>
      <w:r w:rsidRPr="00E417B7">
        <w:rPr>
          <w:rStyle w:val="DeltaViewInsertion"/>
          <w:rFonts w:ascii="Courier New" w:hAnsi="Courier New" w:cs="Courier New"/>
          <w:color w:val="auto"/>
          <w:sz w:val="20"/>
          <w:szCs w:val="20"/>
          <w:u w:val="none"/>
        </w:rPr>
        <w:t>elephone utility wiring is aerial, the Licensee may install aerial cable, except when a property owner or resident requests underground installation and agrees to bear the additional cost in excess of aerial installation.</w:t>
      </w:r>
      <w:bookmarkEnd w:id="55"/>
      <w:r w:rsidRPr="00E417B7">
        <w:rPr>
          <w:rStyle w:val="DeltaViewInsertion"/>
          <w:rFonts w:ascii="Courier New" w:hAnsi="Courier New" w:cs="Courier New"/>
          <w:color w:val="auto"/>
          <w:sz w:val="20"/>
          <w:szCs w:val="20"/>
          <w:u w:val="none"/>
        </w:rPr>
        <w:t xml:space="preserve">  Notwithstanding anything herein to the contrary Licensee shall comply with all laws, ordinances and regulations of the Township, the Commonwealth of Pennsylvania or United States of America.</w:t>
      </w:r>
    </w:p>
    <w:p w:rsidR="00AD6958" w:rsidRPr="00E417B7" w:rsidRDefault="00AD6958" w:rsidP="00AD6958">
      <w:pPr>
        <w:pStyle w:val="BodyTextFirstIndent"/>
        <w:spacing w:after="0"/>
        <w:rPr>
          <w:rStyle w:val="DeltaViewInsertion"/>
          <w:rFonts w:ascii="Courier New" w:hAnsi="Courier New" w:cs="Courier New"/>
          <w:color w:val="auto"/>
          <w:sz w:val="20"/>
          <w:szCs w:val="20"/>
          <w:u w:val="none"/>
        </w:rPr>
      </w:pPr>
    </w:p>
    <w:p w:rsidR="00AD6958" w:rsidRPr="00E417B7" w:rsidRDefault="00AD6958" w:rsidP="00AD6958">
      <w:pPr>
        <w:pStyle w:val="BodyTextFirstIndent"/>
        <w:spacing w:after="0"/>
        <w:rPr>
          <w:rFonts w:ascii="Courier New" w:hAnsi="Courier New" w:cs="Courier New"/>
          <w:sz w:val="20"/>
          <w:szCs w:val="20"/>
        </w:rPr>
      </w:pPr>
      <w:r w:rsidRPr="00E417B7">
        <w:rPr>
          <w:rStyle w:val="DeltaViewInsertion"/>
          <w:rFonts w:ascii="Courier New" w:hAnsi="Courier New" w:cs="Courier New"/>
          <w:color w:val="auto"/>
          <w:sz w:val="20"/>
          <w:szCs w:val="20"/>
          <w:u w:val="none"/>
        </w:rPr>
        <w:tab/>
        <w:t xml:space="preserve">(8) </w:t>
      </w:r>
      <w:bookmarkStart w:id="56" w:name="_DV_M63"/>
      <w:bookmarkEnd w:id="56"/>
      <w:r w:rsidRPr="00E417B7">
        <w:rPr>
          <w:rFonts w:ascii="Courier New" w:hAnsi="Courier New" w:cs="Courier New"/>
          <w:sz w:val="20"/>
          <w:szCs w:val="20"/>
        </w:rPr>
        <w:t>Licensee will, at its expense, protect, support, temporarily disconnect or relocate in the same Street, any property of Licensee when required by Township or the Commonwealth of Pennsylvania by reason of traffic conditions, public safety, street closing or abandonment, highway or street construction, change or establishment of street grade, installation of sewer drains, water pipes, power lines, signal lines, or any other types of structures or improvements; and the Township will not be liable for any disturbance of Licensee’s installation resulting ther</w:t>
      </w:r>
      <w:r>
        <w:rPr>
          <w:rFonts w:ascii="Courier New" w:hAnsi="Courier New" w:cs="Courier New"/>
          <w:sz w:val="20"/>
          <w:szCs w:val="20"/>
        </w:rPr>
        <w:t>e</w:t>
      </w:r>
      <w:r w:rsidRPr="00E417B7">
        <w:rPr>
          <w:rFonts w:ascii="Courier New" w:hAnsi="Courier New" w:cs="Courier New"/>
          <w:sz w:val="20"/>
          <w:szCs w:val="20"/>
        </w:rPr>
        <w:t>from.</w:t>
      </w:r>
    </w:p>
    <w:p w:rsidR="00AD6958" w:rsidRPr="00E417B7" w:rsidRDefault="00AD6958" w:rsidP="00AD6958">
      <w:pPr>
        <w:pStyle w:val="BodyTextFirstIndent"/>
        <w:spacing w:after="0"/>
        <w:rPr>
          <w:rFonts w:ascii="Courier New" w:hAnsi="Courier New" w:cs="Courier New"/>
          <w:sz w:val="20"/>
          <w:szCs w:val="20"/>
        </w:rPr>
      </w:pPr>
    </w:p>
    <w:p w:rsidR="00AD6958" w:rsidRPr="00E417B7" w:rsidRDefault="00AD6958" w:rsidP="00AD6958">
      <w:pPr>
        <w:pStyle w:val="BodyTextFirstIndent"/>
        <w:spacing w:after="0"/>
        <w:rPr>
          <w:rFonts w:ascii="Courier New" w:hAnsi="Courier New" w:cs="Courier New"/>
          <w:sz w:val="20"/>
          <w:szCs w:val="20"/>
        </w:rPr>
      </w:pPr>
      <w:r w:rsidRPr="00E417B7">
        <w:rPr>
          <w:rFonts w:ascii="Courier New" w:hAnsi="Courier New" w:cs="Courier New"/>
          <w:sz w:val="20"/>
          <w:szCs w:val="20"/>
        </w:rPr>
        <w:tab/>
        <w:t xml:space="preserve">(9) </w:t>
      </w:r>
      <w:bookmarkStart w:id="57" w:name="_DV_M64"/>
      <w:bookmarkEnd w:id="57"/>
      <w:r w:rsidRPr="00E417B7">
        <w:rPr>
          <w:rFonts w:ascii="Courier New" w:hAnsi="Courier New" w:cs="Courier New"/>
          <w:sz w:val="20"/>
          <w:szCs w:val="20"/>
        </w:rPr>
        <w:t>All transmission and distribution structures, lines, and equipment erected by Licensee within the Township will be so located as to cause minimum interference with the proper use of Streets and to cause minimum interference with the rights and reasonable convenience of owners of property adjacent to the same.</w:t>
      </w:r>
    </w:p>
    <w:p w:rsidR="00AD6958" w:rsidRPr="00A53797" w:rsidRDefault="00AD6958" w:rsidP="00AD6958">
      <w:pPr>
        <w:pStyle w:val="BodyTextFirstIndent"/>
        <w:spacing w:after="0"/>
        <w:rPr>
          <w:rFonts w:ascii="Courier New" w:hAnsi="Courier New" w:cs="Courier New"/>
          <w:color w:val="000000"/>
          <w:sz w:val="20"/>
          <w:szCs w:val="20"/>
        </w:rPr>
      </w:pPr>
    </w:p>
    <w:p w:rsidR="00AD6958" w:rsidRPr="00E417B7" w:rsidRDefault="00AD6958" w:rsidP="00AD6958">
      <w:pPr>
        <w:pStyle w:val="BodyTextFirstIndent"/>
        <w:spacing w:after="0"/>
        <w:ind w:firstLine="0"/>
        <w:rPr>
          <w:rFonts w:ascii="Courier New" w:hAnsi="Courier New" w:cs="Courier New"/>
          <w:b/>
          <w:bCs/>
          <w:color w:val="000000"/>
          <w:sz w:val="20"/>
          <w:szCs w:val="20"/>
          <w:u w:val="single"/>
        </w:rPr>
      </w:pPr>
      <w:bookmarkStart w:id="58" w:name="_DV_M65"/>
      <w:bookmarkEnd w:id="58"/>
      <w:r w:rsidRPr="00E417B7">
        <w:rPr>
          <w:rFonts w:ascii="Courier New" w:hAnsi="Courier New" w:cs="Courier New"/>
          <w:bCs/>
          <w:color w:val="000000"/>
          <w:sz w:val="20"/>
          <w:szCs w:val="20"/>
        </w:rPr>
        <w:tab/>
      </w:r>
      <w:r w:rsidRPr="00E417B7">
        <w:rPr>
          <w:rFonts w:ascii="Courier New" w:hAnsi="Courier New" w:cs="Courier New"/>
          <w:b/>
          <w:bCs/>
          <w:color w:val="000000"/>
          <w:sz w:val="20"/>
          <w:szCs w:val="20"/>
          <w:u w:val="single"/>
        </w:rPr>
        <w:t>§106. Construction.</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59" w:name="_DV_M66"/>
      <w:bookmarkEnd w:id="59"/>
      <w:r>
        <w:rPr>
          <w:rFonts w:ascii="Courier New" w:hAnsi="Courier New" w:cs="Courier New"/>
          <w:color w:val="000000"/>
          <w:sz w:val="20"/>
          <w:szCs w:val="20"/>
        </w:rPr>
        <w:tab/>
      </w:r>
      <w:r w:rsidRPr="00A53797">
        <w:rPr>
          <w:rFonts w:ascii="Courier New" w:hAnsi="Courier New" w:cs="Courier New"/>
          <w:color w:val="000000"/>
          <w:sz w:val="20"/>
          <w:szCs w:val="20"/>
        </w:rPr>
        <w:t>(</w:t>
      </w:r>
      <w:r>
        <w:rPr>
          <w:rFonts w:ascii="Courier New" w:hAnsi="Courier New" w:cs="Courier New"/>
          <w:color w:val="000000"/>
          <w:sz w:val="20"/>
          <w:szCs w:val="20"/>
        </w:rPr>
        <w:t>1</w:t>
      </w:r>
      <w:r w:rsidRPr="00A53797">
        <w:rPr>
          <w:rFonts w:ascii="Courier New" w:hAnsi="Courier New" w:cs="Courier New"/>
          <w:color w:val="000000"/>
          <w:sz w:val="20"/>
          <w:szCs w:val="20"/>
        </w:rPr>
        <w:t>)</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All equipment of Licensee installed, operated or utilized pursuant to the license shall be durable, maintained in proper working order and shall </w:t>
      </w:r>
      <w:proofErr w:type="gramStart"/>
      <w:r w:rsidRPr="00A53797">
        <w:rPr>
          <w:rFonts w:ascii="Courier New" w:hAnsi="Courier New" w:cs="Courier New"/>
          <w:color w:val="000000"/>
          <w:sz w:val="20"/>
          <w:szCs w:val="20"/>
        </w:rPr>
        <w:t>be in compliance with</w:t>
      </w:r>
      <w:proofErr w:type="gramEnd"/>
      <w:r w:rsidRPr="00A53797">
        <w:rPr>
          <w:rFonts w:ascii="Courier New" w:hAnsi="Courier New" w:cs="Courier New"/>
          <w:color w:val="000000"/>
          <w:sz w:val="20"/>
          <w:szCs w:val="20"/>
        </w:rPr>
        <w:t xml:space="preserve"> industry standards, all electric codes and all laws, statutes, regulations, rules and ordinances.</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lastRenderedPageBreak/>
        <w:tab/>
        <w:t xml:space="preserve">(2) </w:t>
      </w:r>
      <w:bookmarkStart w:id="60" w:name="_DV_M67"/>
      <w:bookmarkEnd w:id="60"/>
      <w:r w:rsidRPr="00A53797">
        <w:rPr>
          <w:rFonts w:ascii="Courier New" w:hAnsi="Courier New" w:cs="Courier New"/>
          <w:color w:val="000000"/>
          <w:sz w:val="20"/>
          <w:szCs w:val="20"/>
        </w:rPr>
        <w:t xml:space="preserve">Construction, installation and maintenance of the System shall be performed in an orderly and workmanlike manner, and in close coordination with public and private utilities serving the Township following accepted construction procedures and practices and working through existing committees and organizations. </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t xml:space="preserve">(3) </w:t>
      </w:r>
      <w:bookmarkStart w:id="61" w:name="_DV_M68"/>
      <w:bookmarkEnd w:id="61"/>
      <w:r w:rsidRPr="00A53797">
        <w:rPr>
          <w:rFonts w:ascii="Courier New" w:hAnsi="Courier New" w:cs="Courier New"/>
          <w:color w:val="000000"/>
          <w:sz w:val="20"/>
          <w:szCs w:val="20"/>
        </w:rPr>
        <w:t>All cable and wire installed above ground shall be installed, where possible, parallel with electric and telephone lines, and</w:t>
      </w:r>
      <w:r>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multiple cable configurations shall be arranged in parallel and bundled with due respect for engineering consideration.  </w:t>
      </w:r>
    </w:p>
    <w:p w:rsidR="00AD6958"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r>
        <w:rPr>
          <w:rFonts w:ascii="Courier New" w:hAnsi="Courier New" w:cs="Courier New"/>
          <w:color w:val="000000"/>
          <w:sz w:val="20"/>
          <w:szCs w:val="20"/>
        </w:rPr>
        <w:tab/>
        <w:t xml:space="preserve">(4) </w:t>
      </w:r>
      <w:bookmarkStart w:id="62" w:name="_DV_M69"/>
      <w:bookmarkEnd w:id="62"/>
      <w:r w:rsidRPr="00A53797">
        <w:rPr>
          <w:rFonts w:ascii="Courier New" w:hAnsi="Courier New" w:cs="Courier New"/>
          <w:color w:val="000000"/>
          <w:sz w:val="20"/>
          <w:szCs w:val="20"/>
        </w:rPr>
        <w:t>Licensee will not intentionally interfere with television reception of Persons not served by it, nor will the System interfere with, obstruct or hinder in any manner, the operation of the various utilities serving the residents within the confines of the Township.</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63" w:name="_DV_M70"/>
      <w:bookmarkEnd w:id="63"/>
      <w:r w:rsidRPr="00902677">
        <w:rPr>
          <w:rFonts w:ascii="Courier New" w:hAnsi="Courier New" w:cs="Courier New"/>
          <w:bCs/>
          <w:color w:val="000000"/>
          <w:sz w:val="20"/>
          <w:szCs w:val="20"/>
        </w:rPr>
        <w:tab/>
      </w:r>
      <w:r w:rsidRPr="00902677">
        <w:rPr>
          <w:rFonts w:ascii="Courier New" w:hAnsi="Courier New" w:cs="Courier New"/>
          <w:b/>
          <w:bCs/>
          <w:color w:val="000000"/>
          <w:sz w:val="20"/>
          <w:szCs w:val="20"/>
          <w:u w:val="single"/>
        </w:rPr>
        <w:t>§</w:t>
      </w:r>
      <w:bookmarkStart w:id="64" w:name="_DV_M71"/>
      <w:bookmarkEnd w:id="64"/>
      <w:r w:rsidRPr="00902677">
        <w:rPr>
          <w:rFonts w:ascii="Courier New" w:hAnsi="Courier New" w:cs="Courier New"/>
          <w:b/>
          <w:bCs/>
          <w:color w:val="000000"/>
          <w:sz w:val="20"/>
          <w:szCs w:val="20"/>
          <w:u w:val="single"/>
        </w:rPr>
        <w:t>107. Signal Quality.</w:t>
      </w:r>
      <w:r w:rsidRPr="00902677">
        <w:rPr>
          <w:rFonts w:ascii="Courier New" w:hAnsi="Courier New" w:cs="Courier New"/>
          <w:color w:val="000000"/>
          <w:sz w:val="20"/>
          <w:szCs w:val="20"/>
        </w:rPr>
        <w:t xml:space="preserve">  </w:t>
      </w:r>
      <w:r w:rsidRPr="00A53797">
        <w:rPr>
          <w:rFonts w:ascii="Courier New" w:hAnsi="Courier New" w:cs="Courier New"/>
          <w:color w:val="000000"/>
          <w:sz w:val="20"/>
          <w:szCs w:val="20"/>
        </w:rPr>
        <w:t>Licensee will use its best efforts to:</w:t>
      </w: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(1) </w:t>
      </w:r>
      <w:bookmarkStart w:id="65" w:name="_DV_M72"/>
      <w:bookmarkEnd w:id="65"/>
      <w:r w:rsidRPr="00A53797">
        <w:rPr>
          <w:rFonts w:ascii="Courier New" w:hAnsi="Courier New" w:cs="Courier New"/>
          <w:color w:val="000000"/>
          <w:sz w:val="20"/>
          <w:szCs w:val="20"/>
        </w:rPr>
        <w:t>Produce a picture that is undistorted and accompanied with proper sound on typical standard television sets in good repair, and in compliance with FCC technical standards.</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(2) </w:t>
      </w:r>
      <w:bookmarkStart w:id="66" w:name="_DV_M73"/>
      <w:bookmarkEnd w:id="66"/>
      <w:r w:rsidRPr="00A53797">
        <w:rPr>
          <w:rFonts w:ascii="Courier New" w:hAnsi="Courier New" w:cs="Courier New"/>
          <w:color w:val="000000"/>
          <w:sz w:val="20"/>
          <w:szCs w:val="20"/>
        </w:rPr>
        <w:t>Transmit signals of adequate strength to produce good pictures and good sound at all outlets without causing cross modulation in the cables.</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sz w:val="20"/>
          <w:szCs w:val="20"/>
        </w:rPr>
      </w:pPr>
      <w:r>
        <w:rPr>
          <w:rFonts w:ascii="Courier New" w:hAnsi="Courier New" w:cs="Courier New"/>
          <w:color w:val="000000"/>
          <w:sz w:val="20"/>
          <w:szCs w:val="20"/>
        </w:rPr>
        <w:tab/>
        <w:t xml:space="preserve">(3) </w:t>
      </w:r>
      <w:bookmarkStart w:id="67" w:name="_DV_M74"/>
      <w:bookmarkEnd w:id="67"/>
      <w:r w:rsidRPr="00A53797">
        <w:rPr>
          <w:rFonts w:ascii="Courier New" w:hAnsi="Courier New" w:cs="Courier New"/>
          <w:color w:val="000000"/>
          <w:sz w:val="20"/>
          <w:szCs w:val="20"/>
        </w:rPr>
        <w:t xml:space="preserve">Limit failures to a minimum by locating and correcting malfunctions promptly, except </w:t>
      </w:r>
      <w:proofErr w:type="gramStart"/>
      <w:r w:rsidRPr="00A53797">
        <w:rPr>
          <w:rFonts w:ascii="Courier New" w:hAnsi="Courier New" w:cs="Courier New"/>
          <w:color w:val="000000"/>
          <w:sz w:val="20"/>
          <w:szCs w:val="20"/>
        </w:rPr>
        <w:t>in the event that</w:t>
      </w:r>
      <w:proofErr w:type="gramEnd"/>
      <w:r w:rsidRPr="00A53797">
        <w:rPr>
          <w:rFonts w:ascii="Courier New" w:hAnsi="Courier New" w:cs="Courier New"/>
          <w:color w:val="000000"/>
          <w:sz w:val="20"/>
          <w:szCs w:val="20"/>
        </w:rPr>
        <w:t xml:space="preserve"> any malfunction is beyond the </w:t>
      </w:r>
      <w:r w:rsidRPr="00A53797">
        <w:rPr>
          <w:rFonts w:ascii="Courier New" w:hAnsi="Courier New" w:cs="Courier New"/>
          <w:sz w:val="20"/>
          <w:szCs w:val="20"/>
        </w:rPr>
        <w:t>control of Licensee.</w:t>
      </w:r>
    </w:p>
    <w:p w:rsidR="00AD6958"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sz w:val="20"/>
          <w:szCs w:val="20"/>
        </w:rPr>
        <w:tab/>
        <w:t xml:space="preserve">(4) </w:t>
      </w:r>
      <w:bookmarkStart w:id="68" w:name="_DV_M75"/>
      <w:bookmarkEnd w:id="68"/>
      <w:r w:rsidRPr="00A53797">
        <w:rPr>
          <w:rFonts w:ascii="Courier New" w:hAnsi="Courier New" w:cs="Courier New"/>
          <w:sz w:val="20"/>
          <w:szCs w:val="20"/>
        </w:rPr>
        <w:t xml:space="preserve">If </w:t>
      </w:r>
      <w:r w:rsidRPr="00902677">
        <w:rPr>
          <w:rFonts w:ascii="Courier New" w:hAnsi="Courier New" w:cs="Courier New"/>
          <w:sz w:val="20"/>
          <w:szCs w:val="20"/>
        </w:rPr>
        <w:t>requested</w:t>
      </w:r>
      <w:bookmarkStart w:id="69" w:name="_DV_C64"/>
      <w:r w:rsidRPr="00902677">
        <w:rPr>
          <w:rStyle w:val="DeltaViewInsertion"/>
          <w:rFonts w:ascii="Courier New" w:hAnsi="Courier New" w:cs="Courier New"/>
          <w:color w:val="auto"/>
          <w:sz w:val="20"/>
          <w:szCs w:val="20"/>
          <w:u w:val="none"/>
        </w:rPr>
        <w:t xml:space="preserve"> by Township</w:t>
      </w:r>
      <w:bookmarkStart w:id="70" w:name="_DV_M76"/>
      <w:bookmarkEnd w:id="69"/>
      <w:bookmarkEnd w:id="70"/>
      <w:r w:rsidRPr="00A53797">
        <w:rPr>
          <w:rFonts w:ascii="Courier New" w:hAnsi="Courier New" w:cs="Courier New"/>
          <w:sz w:val="20"/>
          <w:szCs w:val="20"/>
        </w:rPr>
        <w:t>, demonstrate by instruments and otherwise that a signal of adequate</w:t>
      </w:r>
      <w:r w:rsidRPr="00A53797">
        <w:rPr>
          <w:rFonts w:ascii="Courier New" w:hAnsi="Courier New" w:cs="Courier New"/>
          <w:color w:val="000000"/>
          <w:sz w:val="20"/>
          <w:szCs w:val="20"/>
        </w:rPr>
        <w:t xml:space="preserve"> strength and quality is being delivered.</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(5) </w:t>
      </w:r>
      <w:bookmarkStart w:id="71" w:name="_DV_M77"/>
      <w:bookmarkEnd w:id="71"/>
      <w:r w:rsidRPr="00A53797">
        <w:rPr>
          <w:rFonts w:ascii="Courier New" w:hAnsi="Courier New" w:cs="Courier New"/>
          <w:color w:val="000000"/>
          <w:sz w:val="20"/>
          <w:szCs w:val="20"/>
        </w:rPr>
        <w:t xml:space="preserve">Make available upon request by any Subscriber, a lockout </w:t>
      </w:r>
      <w:r>
        <w:rPr>
          <w:rFonts w:ascii="Courier New" w:hAnsi="Courier New" w:cs="Courier New"/>
          <w:color w:val="000000"/>
          <w:sz w:val="20"/>
          <w:szCs w:val="20"/>
        </w:rPr>
        <w:t>d</w:t>
      </w:r>
      <w:r w:rsidRPr="00A53797">
        <w:rPr>
          <w:rFonts w:ascii="Courier New" w:hAnsi="Courier New" w:cs="Courier New"/>
          <w:color w:val="000000"/>
          <w:sz w:val="20"/>
          <w:szCs w:val="20"/>
        </w:rPr>
        <w:t>evice which prevents the viewing of unwanted channels.</w:t>
      </w:r>
      <w:r>
        <w:rPr>
          <w:rFonts w:ascii="Courier New" w:hAnsi="Courier New" w:cs="Courier New"/>
          <w:color w:val="000000"/>
          <w:sz w:val="20"/>
          <w:szCs w:val="20"/>
        </w:rPr>
        <w:t xml:space="preserve">  </w:t>
      </w:r>
      <w:r w:rsidRPr="00A53797">
        <w:rPr>
          <w:rFonts w:ascii="Courier New" w:hAnsi="Courier New" w:cs="Courier New"/>
          <w:color w:val="000000"/>
          <w:sz w:val="20"/>
          <w:szCs w:val="20"/>
        </w:rPr>
        <w:t>Licensee shall not be precluded from making a reasonable charge for such services.</w:t>
      </w:r>
    </w:p>
    <w:p w:rsidR="00AD6958" w:rsidRPr="00A53797" w:rsidRDefault="00AD6958" w:rsidP="00AD6958">
      <w:pPr>
        <w:pStyle w:val="BodyTextFirstIndent"/>
        <w:spacing w:after="0"/>
        <w:rPr>
          <w:rFonts w:ascii="Courier New" w:hAnsi="Courier New" w:cs="Courier New"/>
          <w:color w:val="000000"/>
          <w:sz w:val="20"/>
          <w:szCs w:val="20"/>
        </w:rPr>
      </w:pPr>
    </w:p>
    <w:p w:rsidR="00AD6958" w:rsidRPr="00902677" w:rsidRDefault="00AD6958" w:rsidP="00AD6958">
      <w:pPr>
        <w:pStyle w:val="BodyTextFirstIndent"/>
        <w:spacing w:after="0"/>
        <w:ind w:firstLine="0"/>
        <w:rPr>
          <w:rFonts w:ascii="Courier New" w:hAnsi="Courier New" w:cs="Courier New"/>
          <w:b/>
          <w:bCs/>
          <w:color w:val="000000"/>
          <w:sz w:val="20"/>
          <w:szCs w:val="20"/>
          <w:u w:val="single"/>
        </w:rPr>
      </w:pPr>
      <w:bookmarkStart w:id="72" w:name="_DV_M78"/>
      <w:bookmarkEnd w:id="72"/>
      <w:r w:rsidRPr="00902677">
        <w:rPr>
          <w:rFonts w:ascii="Courier New" w:hAnsi="Courier New" w:cs="Courier New"/>
          <w:bCs/>
          <w:color w:val="000000"/>
          <w:sz w:val="20"/>
          <w:szCs w:val="20"/>
        </w:rPr>
        <w:tab/>
      </w:r>
      <w:r w:rsidRPr="00902677">
        <w:rPr>
          <w:rFonts w:ascii="Courier New" w:hAnsi="Courier New" w:cs="Courier New"/>
          <w:b/>
          <w:bCs/>
          <w:color w:val="000000"/>
          <w:sz w:val="20"/>
          <w:szCs w:val="20"/>
          <w:u w:val="single"/>
        </w:rPr>
        <w:t>§</w:t>
      </w:r>
      <w:bookmarkStart w:id="73" w:name="_DV_M79"/>
      <w:bookmarkEnd w:id="73"/>
      <w:r w:rsidRPr="00902677">
        <w:rPr>
          <w:rFonts w:ascii="Courier New" w:hAnsi="Courier New" w:cs="Courier New"/>
          <w:b/>
          <w:bCs/>
          <w:color w:val="000000"/>
          <w:sz w:val="20"/>
          <w:szCs w:val="20"/>
          <w:u w:val="single"/>
        </w:rPr>
        <w:t>108. Operations.</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(1) </w:t>
      </w:r>
      <w:bookmarkStart w:id="74" w:name="_DV_M80"/>
      <w:bookmarkEnd w:id="74"/>
      <w:r w:rsidRPr="00A53797">
        <w:rPr>
          <w:rFonts w:ascii="Courier New" w:hAnsi="Courier New" w:cs="Courier New"/>
          <w:color w:val="000000"/>
          <w:sz w:val="20"/>
          <w:szCs w:val="20"/>
        </w:rPr>
        <w:t xml:space="preserve">Licensee will render efficient Service, make repairs </w:t>
      </w:r>
      <w:r>
        <w:rPr>
          <w:rFonts w:ascii="Courier New" w:hAnsi="Courier New" w:cs="Courier New"/>
          <w:color w:val="000000"/>
          <w:sz w:val="20"/>
          <w:szCs w:val="20"/>
        </w:rPr>
        <w:t>p</w:t>
      </w:r>
      <w:r w:rsidRPr="00A53797">
        <w:rPr>
          <w:rFonts w:ascii="Courier New" w:hAnsi="Courier New" w:cs="Courier New"/>
          <w:color w:val="000000"/>
          <w:sz w:val="20"/>
          <w:szCs w:val="20"/>
        </w:rPr>
        <w:t xml:space="preserve">romptly, and interrupt Service only for good cause and for the </w:t>
      </w:r>
      <w:r>
        <w:rPr>
          <w:rFonts w:ascii="Courier New" w:hAnsi="Courier New" w:cs="Courier New"/>
          <w:color w:val="000000"/>
          <w:sz w:val="20"/>
          <w:szCs w:val="20"/>
        </w:rPr>
        <w:t>s</w:t>
      </w:r>
      <w:r w:rsidRPr="00A53797">
        <w:rPr>
          <w:rFonts w:ascii="Courier New" w:hAnsi="Courier New" w:cs="Courier New"/>
          <w:color w:val="000000"/>
          <w:sz w:val="20"/>
          <w:szCs w:val="20"/>
        </w:rPr>
        <w:t>hortest time possible. Licensee will use reasonable efforts to assure that such interruptions will occur during periods of minimum use.</w:t>
      </w:r>
    </w:p>
    <w:p w:rsidR="00AD6958" w:rsidRDefault="00AD6958" w:rsidP="00AD6958">
      <w:pPr>
        <w:pStyle w:val="BodyTextFirstIndent"/>
        <w:spacing w:after="0"/>
        <w:ind w:firstLine="0"/>
        <w:rPr>
          <w:rFonts w:ascii="Courier New" w:hAnsi="Courier New" w:cs="Courier New"/>
          <w:color w:val="000000"/>
          <w:sz w:val="20"/>
          <w:szCs w:val="20"/>
        </w:rPr>
      </w:pPr>
    </w:p>
    <w:p w:rsidR="00AD6958" w:rsidRPr="002F6353" w:rsidRDefault="00AD6958" w:rsidP="00AD6958">
      <w:pPr>
        <w:pStyle w:val="BodyTextFirstIndent"/>
        <w:spacing w:after="0"/>
        <w:ind w:firstLine="0"/>
        <w:rPr>
          <w:rFonts w:ascii="Courier New" w:hAnsi="Courier New" w:cs="Courier New"/>
          <w:sz w:val="20"/>
          <w:szCs w:val="20"/>
        </w:rPr>
      </w:pPr>
      <w:r>
        <w:rPr>
          <w:rFonts w:ascii="Courier New" w:hAnsi="Courier New" w:cs="Courier New"/>
          <w:color w:val="000000"/>
          <w:sz w:val="20"/>
          <w:szCs w:val="20"/>
        </w:rPr>
        <w:tab/>
      </w:r>
      <w:r w:rsidRPr="002F6353">
        <w:rPr>
          <w:rFonts w:ascii="Courier New" w:hAnsi="Courier New" w:cs="Courier New"/>
          <w:sz w:val="20"/>
          <w:szCs w:val="20"/>
        </w:rPr>
        <w:t xml:space="preserve">(2) </w:t>
      </w:r>
      <w:bookmarkStart w:id="75" w:name="_DV_M81"/>
      <w:bookmarkEnd w:id="75"/>
      <w:r w:rsidRPr="002F6353">
        <w:rPr>
          <w:rFonts w:ascii="Courier New" w:hAnsi="Courier New" w:cs="Courier New"/>
          <w:sz w:val="20"/>
          <w:szCs w:val="20"/>
        </w:rPr>
        <w:t xml:space="preserve">Licensee shall be equipped to respond to System </w:t>
      </w:r>
      <w:bookmarkStart w:id="76" w:name="_DV_C66"/>
      <w:r w:rsidRPr="002F6353">
        <w:rPr>
          <w:rStyle w:val="DeltaViewInsertion"/>
          <w:rFonts w:ascii="Courier New" w:hAnsi="Courier New" w:cs="Courier New"/>
          <w:color w:val="auto"/>
          <w:sz w:val="20"/>
          <w:szCs w:val="20"/>
          <w:u w:val="none"/>
        </w:rPr>
        <w:t>Outages</w:t>
      </w:r>
      <w:bookmarkStart w:id="77" w:name="_DV_M82"/>
      <w:bookmarkEnd w:id="76"/>
      <w:bookmarkEnd w:id="77"/>
      <w:r w:rsidRPr="002F6353">
        <w:rPr>
          <w:rFonts w:ascii="Courier New" w:hAnsi="Courier New" w:cs="Courier New"/>
          <w:sz w:val="20"/>
          <w:szCs w:val="20"/>
        </w:rPr>
        <w:t xml:space="preserve"> within </w:t>
      </w:r>
      <w:bookmarkStart w:id="78" w:name="_DV_C68"/>
      <w:r w:rsidRPr="002F6353">
        <w:rPr>
          <w:rStyle w:val="DeltaViewInsertion"/>
          <w:rFonts w:ascii="Courier New" w:hAnsi="Courier New" w:cs="Courier New"/>
          <w:color w:val="auto"/>
          <w:sz w:val="20"/>
          <w:szCs w:val="20"/>
          <w:u w:val="none"/>
        </w:rPr>
        <w:t>two hours</w:t>
      </w:r>
      <w:bookmarkStart w:id="79" w:name="_DV_M83"/>
      <w:bookmarkEnd w:id="78"/>
      <w:bookmarkEnd w:id="79"/>
      <w:r w:rsidRPr="002F6353">
        <w:rPr>
          <w:rFonts w:ascii="Courier New" w:hAnsi="Courier New" w:cs="Courier New"/>
          <w:sz w:val="20"/>
          <w:szCs w:val="20"/>
        </w:rPr>
        <w:t xml:space="preserve"> and to respond to complaints </w:t>
      </w:r>
      <w:bookmarkStart w:id="80" w:name="_DV_C69"/>
      <w:r w:rsidRPr="002F6353">
        <w:rPr>
          <w:rStyle w:val="DeltaViewInsertion"/>
          <w:rFonts w:ascii="Courier New" w:hAnsi="Courier New" w:cs="Courier New"/>
          <w:color w:val="auto"/>
          <w:sz w:val="20"/>
          <w:szCs w:val="20"/>
          <w:u w:val="none"/>
        </w:rPr>
        <w:t xml:space="preserve">regarding Service Interruptions </w:t>
      </w:r>
      <w:bookmarkStart w:id="81" w:name="_DV_M84"/>
      <w:bookmarkEnd w:id="80"/>
      <w:bookmarkEnd w:id="81"/>
      <w:r w:rsidRPr="002F6353">
        <w:rPr>
          <w:rFonts w:ascii="Courier New" w:hAnsi="Courier New" w:cs="Courier New"/>
          <w:sz w:val="20"/>
          <w:szCs w:val="20"/>
        </w:rPr>
        <w:t xml:space="preserve">within twenty—four (24) hours, except in the event of circumstances beyond its control. </w:t>
      </w:r>
      <w:bookmarkStart w:id="82" w:name="_DV_C70"/>
      <w:r w:rsidRPr="002F6353">
        <w:rPr>
          <w:rStyle w:val="DeltaViewInsertion"/>
          <w:rFonts w:ascii="Courier New" w:hAnsi="Courier New" w:cs="Courier New"/>
          <w:color w:val="auto"/>
          <w:sz w:val="20"/>
          <w:szCs w:val="20"/>
          <w:u w:val="none"/>
        </w:rPr>
        <w:t xml:space="preserve">Those conditions that are not within the control of the Licensee include, but are not limited to, natural disasters, civil disturbances, power outages, telephone network outages, and severe or unusual weather conditions.  </w:t>
      </w:r>
      <w:bookmarkStart w:id="83" w:name="_DV_M85"/>
      <w:bookmarkEnd w:id="82"/>
      <w:bookmarkEnd w:id="83"/>
      <w:r w:rsidRPr="002F6353">
        <w:rPr>
          <w:rFonts w:ascii="Courier New" w:hAnsi="Courier New" w:cs="Courier New"/>
          <w:sz w:val="20"/>
          <w:szCs w:val="20"/>
        </w:rPr>
        <w:t xml:space="preserve">Licensee shall, in writing, inform each Subscriber of the </w:t>
      </w:r>
      <w:proofErr w:type="gramStart"/>
      <w:r w:rsidRPr="002F6353">
        <w:rPr>
          <w:rFonts w:ascii="Courier New" w:hAnsi="Courier New" w:cs="Courier New"/>
          <w:sz w:val="20"/>
          <w:szCs w:val="20"/>
        </w:rPr>
        <w:t>manner in which</w:t>
      </w:r>
      <w:proofErr w:type="gramEnd"/>
      <w:r w:rsidRPr="002F6353">
        <w:rPr>
          <w:rFonts w:ascii="Courier New" w:hAnsi="Courier New" w:cs="Courier New"/>
          <w:sz w:val="20"/>
          <w:szCs w:val="20"/>
        </w:rPr>
        <w:t xml:space="preserve"> service complaints are to be made and resolved and that the office of the Township should be contacted in the event complaints are not resolved by it.</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lastRenderedPageBreak/>
        <w:tab/>
        <w:t xml:space="preserve">(3) </w:t>
      </w:r>
      <w:bookmarkStart w:id="84" w:name="_DV_M86"/>
      <w:bookmarkEnd w:id="84"/>
      <w:r w:rsidRPr="00A53797">
        <w:rPr>
          <w:rFonts w:ascii="Courier New" w:hAnsi="Courier New" w:cs="Courier New"/>
          <w:color w:val="000000"/>
          <w:sz w:val="20"/>
          <w:szCs w:val="20"/>
        </w:rPr>
        <w:t xml:space="preserve">Licensee shall comply with all Federal Communications </w:t>
      </w:r>
      <w:r>
        <w:rPr>
          <w:rFonts w:ascii="Courier New" w:hAnsi="Courier New" w:cs="Courier New"/>
          <w:color w:val="000000"/>
          <w:sz w:val="20"/>
          <w:szCs w:val="20"/>
        </w:rPr>
        <w:t>C</w:t>
      </w:r>
      <w:r w:rsidRPr="00A53797">
        <w:rPr>
          <w:rFonts w:ascii="Courier New" w:hAnsi="Courier New" w:cs="Courier New"/>
          <w:color w:val="000000"/>
          <w:sz w:val="20"/>
          <w:szCs w:val="20"/>
        </w:rPr>
        <w:t>ommission rules and regulations, both present and future.</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(4) </w:t>
      </w:r>
      <w:bookmarkStart w:id="85" w:name="_DV_M87"/>
      <w:bookmarkEnd w:id="85"/>
      <w:r w:rsidRPr="00A53797">
        <w:rPr>
          <w:rFonts w:ascii="Courier New" w:hAnsi="Courier New" w:cs="Courier New"/>
          <w:color w:val="000000"/>
          <w:sz w:val="20"/>
          <w:szCs w:val="20"/>
        </w:rPr>
        <w:t>Licensee shall provide, upon request, one connection and basic service to each public school, fire and police station located within 300 feet of an existing service line situated in the Township upon request of the Township and at no cost to it or any other agency of the Township or the school district or the fire or police station, provided the same is technologically possible.</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(5) </w:t>
      </w:r>
      <w:bookmarkStart w:id="86" w:name="_DV_M88"/>
      <w:bookmarkEnd w:id="86"/>
      <w:r w:rsidRPr="00A53797">
        <w:rPr>
          <w:rFonts w:ascii="Courier New" w:hAnsi="Courier New" w:cs="Courier New"/>
          <w:color w:val="000000"/>
          <w:sz w:val="20"/>
          <w:szCs w:val="20"/>
        </w:rPr>
        <w:t>The system, as installed, shall be capable of passing color standard TV signals without the introduction of noticeable effects on color fidelity and intelligence.</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r>
        <w:rPr>
          <w:rFonts w:ascii="Courier New" w:hAnsi="Courier New" w:cs="Courier New"/>
          <w:color w:val="000000"/>
          <w:sz w:val="20"/>
          <w:szCs w:val="20"/>
        </w:rPr>
        <w:tab/>
        <w:t xml:space="preserve">(6) </w:t>
      </w:r>
      <w:bookmarkStart w:id="87" w:name="_DV_M89"/>
      <w:bookmarkEnd w:id="87"/>
      <w:r w:rsidRPr="00A53797">
        <w:rPr>
          <w:rFonts w:ascii="Courier New" w:hAnsi="Courier New" w:cs="Courier New"/>
          <w:color w:val="000000"/>
          <w:sz w:val="20"/>
          <w:szCs w:val="20"/>
        </w:rPr>
        <w:t>The system and all equipment shall be designated and rated for 24 hours per day continuous operation.</w:t>
      </w:r>
    </w:p>
    <w:p w:rsidR="00AD6958" w:rsidRPr="00A53797" w:rsidRDefault="00AD6958" w:rsidP="00AD6958">
      <w:pPr>
        <w:pStyle w:val="BodyTextFirstIndent"/>
        <w:spacing w:after="0"/>
        <w:rPr>
          <w:rFonts w:ascii="Courier New" w:hAnsi="Courier New" w:cs="Courier New"/>
          <w:color w:val="000000"/>
          <w:sz w:val="20"/>
          <w:szCs w:val="20"/>
        </w:rPr>
      </w:pPr>
    </w:p>
    <w:p w:rsidR="00AD6958" w:rsidRPr="002F6353" w:rsidRDefault="00AD6958" w:rsidP="00AD6958">
      <w:pPr>
        <w:pStyle w:val="BodyTextFirstIndent"/>
        <w:spacing w:after="0"/>
        <w:ind w:firstLine="0"/>
        <w:rPr>
          <w:rFonts w:ascii="Courier New" w:hAnsi="Courier New" w:cs="Courier New"/>
          <w:b/>
          <w:bCs/>
          <w:color w:val="000000"/>
          <w:sz w:val="20"/>
          <w:szCs w:val="20"/>
          <w:u w:val="single"/>
        </w:rPr>
      </w:pPr>
      <w:bookmarkStart w:id="88" w:name="_DV_M90"/>
      <w:bookmarkEnd w:id="88"/>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w:t>
      </w:r>
      <w:bookmarkStart w:id="89" w:name="_DV_M91"/>
      <w:bookmarkEnd w:id="89"/>
      <w:r w:rsidRPr="002F6353">
        <w:rPr>
          <w:rFonts w:ascii="Courier New" w:hAnsi="Courier New" w:cs="Courier New"/>
          <w:b/>
          <w:bCs/>
          <w:color w:val="000000"/>
          <w:sz w:val="20"/>
          <w:szCs w:val="20"/>
          <w:u w:val="single"/>
        </w:rPr>
        <w:t>109. Indemnification and Insurance.</w:t>
      </w:r>
    </w:p>
    <w:p w:rsidR="00AD6958"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sz w:val="20"/>
          <w:szCs w:val="20"/>
        </w:rPr>
      </w:pPr>
      <w:r>
        <w:rPr>
          <w:rFonts w:ascii="Courier New" w:hAnsi="Courier New" w:cs="Courier New"/>
          <w:color w:val="000000"/>
          <w:sz w:val="20"/>
          <w:szCs w:val="20"/>
        </w:rPr>
        <w:tab/>
        <w:t xml:space="preserve">(1) </w:t>
      </w:r>
      <w:bookmarkStart w:id="90" w:name="_DV_M92"/>
      <w:bookmarkEnd w:id="90"/>
      <w:r w:rsidRPr="002F6353">
        <w:rPr>
          <w:rFonts w:ascii="Courier New" w:hAnsi="Courier New" w:cs="Courier New"/>
          <w:sz w:val="20"/>
          <w:szCs w:val="20"/>
        </w:rPr>
        <w:t xml:space="preserve">Licensee shall indemnify and hold Township harmless from any and all liability, damages, penalties, actions, causes of action or charges </w:t>
      </w:r>
      <w:bookmarkStart w:id="91" w:name="_DV_M93"/>
      <w:bookmarkEnd w:id="91"/>
      <w:r w:rsidRPr="002F6353">
        <w:rPr>
          <w:rFonts w:ascii="Courier New" w:hAnsi="Courier New" w:cs="Courier New"/>
          <w:sz w:val="20"/>
          <w:szCs w:val="20"/>
        </w:rPr>
        <w:t xml:space="preserve">arising out of or in connection with the installation, operation, maintenance, replacement or improvement of </w:t>
      </w:r>
      <w:bookmarkStart w:id="92" w:name="_DV_C72"/>
      <w:r w:rsidRPr="002F6353">
        <w:rPr>
          <w:rStyle w:val="DeltaViewInsertion"/>
          <w:rFonts w:ascii="Courier New" w:hAnsi="Courier New" w:cs="Courier New"/>
          <w:color w:val="auto"/>
          <w:sz w:val="20"/>
          <w:szCs w:val="20"/>
          <w:u w:val="none"/>
        </w:rPr>
        <w:t>Licensee’s</w:t>
      </w:r>
      <w:bookmarkStart w:id="93" w:name="_DV_M94"/>
      <w:bookmarkEnd w:id="92"/>
      <w:bookmarkEnd w:id="93"/>
      <w:r w:rsidRPr="002F6353">
        <w:rPr>
          <w:rFonts w:ascii="Courier New" w:hAnsi="Courier New" w:cs="Courier New"/>
          <w:sz w:val="20"/>
          <w:szCs w:val="20"/>
        </w:rPr>
        <w:t xml:space="preserve"> System for which the Township has granted a license</w:t>
      </w:r>
      <w:bookmarkStart w:id="94" w:name="_DV_C73"/>
      <w:r w:rsidRPr="002F6353">
        <w:rPr>
          <w:rStyle w:val="DeltaViewInsertion"/>
          <w:rFonts w:ascii="Courier New" w:hAnsi="Courier New" w:cs="Courier New"/>
          <w:color w:val="auto"/>
          <w:sz w:val="20"/>
          <w:szCs w:val="20"/>
          <w:u w:val="none"/>
        </w:rPr>
        <w:t>.  The Township shall give the Licensee timely written notice of the making of any claim or of the commencement of any action, suit or other proceeding covered by this indemnity.  In the event any such claim arises, the Township or any other indemnified party shall tender the defense thereof to the Licensee and the Licensee shall have the right and duty to accept the tender and thereafter to defend, settle or compromise any claims arising hereunder and the Township shall cooperate fully therein</w:t>
      </w:r>
      <w:bookmarkStart w:id="95" w:name="_DV_M95"/>
      <w:bookmarkEnd w:id="94"/>
      <w:bookmarkEnd w:id="95"/>
      <w:r w:rsidRPr="002F6353">
        <w:rPr>
          <w:rFonts w:ascii="Courier New" w:hAnsi="Courier New" w:cs="Courier New"/>
          <w:sz w:val="20"/>
          <w:szCs w:val="20"/>
        </w:rPr>
        <w:t>.</w:t>
      </w:r>
    </w:p>
    <w:p w:rsidR="00AD6958"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sz w:val="20"/>
          <w:szCs w:val="20"/>
        </w:rPr>
      </w:pPr>
      <w:r>
        <w:rPr>
          <w:rFonts w:ascii="Courier New" w:hAnsi="Courier New" w:cs="Courier New"/>
          <w:sz w:val="20"/>
          <w:szCs w:val="20"/>
        </w:rPr>
        <w:tab/>
        <w:t xml:space="preserve">(2) </w:t>
      </w:r>
      <w:bookmarkStart w:id="96" w:name="_DV_M96"/>
      <w:bookmarkEnd w:id="96"/>
      <w:r w:rsidRPr="002F6353">
        <w:rPr>
          <w:rFonts w:ascii="Courier New" w:hAnsi="Courier New" w:cs="Courier New"/>
          <w:sz w:val="20"/>
          <w:szCs w:val="20"/>
        </w:rPr>
        <w:t xml:space="preserve">Licensee shall, at all times, during the existence of any License issued hereunder, furnish to the Township and maintain in full force and effect at its own cost and expense, a general comprehensive liability insurance policy, in protection of the Township, its officers, boards, commissions, agents and employees, </w:t>
      </w:r>
      <w:bookmarkStart w:id="97" w:name="_DV_C75"/>
      <w:r w:rsidRPr="002F6353">
        <w:rPr>
          <w:rStyle w:val="DeltaViewInsertion"/>
          <w:rFonts w:ascii="Courier New" w:hAnsi="Courier New" w:cs="Courier New"/>
          <w:color w:val="auto"/>
          <w:sz w:val="20"/>
          <w:szCs w:val="20"/>
          <w:u w:val="none"/>
        </w:rPr>
        <w:t>from</w:t>
      </w:r>
      <w:bookmarkStart w:id="98" w:name="_DV_M97"/>
      <w:bookmarkEnd w:id="97"/>
      <w:bookmarkEnd w:id="98"/>
      <w:r w:rsidRPr="002F6353">
        <w:rPr>
          <w:rFonts w:ascii="Courier New" w:hAnsi="Courier New" w:cs="Courier New"/>
          <w:sz w:val="20"/>
          <w:szCs w:val="20"/>
        </w:rPr>
        <w:t xml:space="preserve"> a </w:t>
      </w:r>
      <w:bookmarkStart w:id="99" w:name="_DV_C76"/>
      <w:r w:rsidRPr="002F6353">
        <w:rPr>
          <w:rStyle w:val="DeltaViewInsertion"/>
          <w:rFonts w:ascii="Courier New" w:hAnsi="Courier New" w:cs="Courier New"/>
          <w:color w:val="auto"/>
          <w:sz w:val="20"/>
          <w:szCs w:val="20"/>
          <w:u w:val="none"/>
        </w:rPr>
        <w:t xml:space="preserve">recognized </w:t>
      </w:r>
      <w:bookmarkStart w:id="100" w:name="_DV_M98"/>
      <w:bookmarkEnd w:id="99"/>
      <w:bookmarkEnd w:id="100"/>
      <w:r w:rsidRPr="002F6353">
        <w:rPr>
          <w:rFonts w:ascii="Courier New" w:hAnsi="Courier New" w:cs="Courier New"/>
          <w:sz w:val="20"/>
          <w:szCs w:val="20"/>
        </w:rPr>
        <w:t xml:space="preserve">company </w:t>
      </w:r>
      <w:bookmarkStart w:id="101" w:name="_DV_C78"/>
      <w:r w:rsidRPr="002F6353">
        <w:rPr>
          <w:rStyle w:val="DeltaViewInsertion"/>
          <w:rFonts w:ascii="Courier New" w:hAnsi="Courier New" w:cs="Courier New"/>
          <w:color w:val="auto"/>
          <w:sz w:val="20"/>
          <w:szCs w:val="20"/>
          <w:u w:val="none"/>
        </w:rPr>
        <w:t>authorized to do business in Pennsylvania</w:t>
      </w:r>
      <w:bookmarkStart w:id="102" w:name="_DV_M99"/>
      <w:bookmarkEnd w:id="101"/>
      <w:bookmarkEnd w:id="102"/>
      <w:r w:rsidRPr="002F6353">
        <w:rPr>
          <w:rFonts w:ascii="Courier New" w:hAnsi="Courier New" w:cs="Courier New"/>
          <w:sz w:val="20"/>
          <w:szCs w:val="20"/>
        </w:rPr>
        <w:t xml:space="preserve"> and in a form satisfactory to the Township Solicitor protecting against the injury, death and property damage, occasioned by the construction, maintenance or operation of Licensee under such license, with minimum liability limits of one million dollars ($1,000,000.00) for personal injury or death of any one person and two million dollars ($2,000,000.00) for personal injury or death of two (2) or more persons in any one occurrence and five hundred thousand dollars ($500,000.00) for damage to property suffered by any one person and one million dollars ($1,000,000.00) as to any one occurrence.</w:t>
      </w:r>
    </w:p>
    <w:p w:rsidR="00AD6958" w:rsidRDefault="00AD6958" w:rsidP="00AD6958">
      <w:pPr>
        <w:pStyle w:val="BodyTextFirstIndent"/>
        <w:spacing w:after="0"/>
        <w:ind w:firstLine="0"/>
        <w:rPr>
          <w:rFonts w:ascii="Courier New" w:hAnsi="Courier New" w:cs="Courier New"/>
          <w:sz w:val="20"/>
          <w:szCs w:val="20"/>
        </w:rPr>
      </w:pPr>
    </w:p>
    <w:p w:rsidR="00AD6958" w:rsidRDefault="00AD6958" w:rsidP="00AD6958">
      <w:pPr>
        <w:pStyle w:val="BodyTextFirstIndent"/>
        <w:spacing w:after="0"/>
        <w:ind w:firstLine="0"/>
        <w:rPr>
          <w:rFonts w:ascii="Courier New" w:hAnsi="Courier New" w:cs="Courier New"/>
          <w:sz w:val="20"/>
          <w:szCs w:val="20"/>
        </w:rPr>
      </w:pPr>
      <w:r>
        <w:rPr>
          <w:rFonts w:ascii="Courier New" w:hAnsi="Courier New" w:cs="Courier New"/>
          <w:sz w:val="20"/>
          <w:szCs w:val="20"/>
        </w:rPr>
        <w:tab/>
        <w:t xml:space="preserve">(3) </w:t>
      </w:r>
      <w:bookmarkStart w:id="103" w:name="_DV_M100"/>
      <w:bookmarkEnd w:id="103"/>
      <w:r w:rsidRPr="002F6353">
        <w:rPr>
          <w:rFonts w:ascii="Courier New" w:hAnsi="Courier New" w:cs="Courier New"/>
          <w:sz w:val="20"/>
          <w:szCs w:val="20"/>
        </w:rPr>
        <w:t>The said insurance policy or policies mentioned in the foregoing paragraph shall name the Township, its officers, boards, commissions, agents and employees, as additional insureds and shall contain a provision that a written notice of any cancellation or reduction in coverage of said policy shall be delivered to the Township, thirty (30) days in advance of the effective date thereof.</w:t>
      </w:r>
    </w:p>
    <w:p w:rsidR="00AD6958" w:rsidRDefault="00AD6958" w:rsidP="00AD6958">
      <w:pPr>
        <w:pStyle w:val="BodyTextFirstIndent"/>
        <w:spacing w:after="0"/>
        <w:ind w:firstLine="0"/>
        <w:rPr>
          <w:rFonts w:ascii="Courier New" w:hAnsi="Courier New" w:cs="Courier New"/>
          <w:sz w:val="20"/>
          <w:szCs w:val="20"/>
        </w:rPr>
      </w:pPr>
    </w:p>
    <w:p w:rsidR="00AD6958" w:rsidRPr="002F6353" w:rsidRDefault="00AD6958" w:rsidP="00AD6958">
      <w:pPr>
        <w:pStyle w:val="BodyTextFirstIndent"/>
        <w:spacing w:after="0"/>
        <w:ind w:firstLine="0"/>
        <w:rPr>
          <w:rFonts w:ascii="Courier New" w:hAnsi="Courier New" w:cs="Courier New"/>
          <w:sz w:val="20"/>
          <w:szCs w:val="20"/>
        </w:rPr>
      </w:pPr>
      <w:r>
        <w:rPr>
          <w:rFonts w:ascii="Courier New" w:hAnsi="Courier New" w:cs="Courier New"/>
          <w:sz w:val="20"/>
          <w:szCs w:val="20"/>
        </w:rPr>
        <w:lastRenderedPageBreak/>
        <w:tab/>
        <w:t xml:space="preserve">(4) </w:t>
      </w:r>
      <w:bookmarkStart w:id="104" w:name="_DV_M101"/>
      <w:bookmarkEnd w:id="104"/>
      <w:r w:rsidRPr="002F6353">
        <w:rPr>
          <w:rFonts w:ascii="Courier New" w:hAnsi="Courier New" w:cs="Courier New"/>
          <w:sz w:val="20"/>
          <w:szCs w:val="20"/>
        </w:rPr>
        <w:t>No license granted under this Part shall be effective unless and until each of the foregoing policies of insurance as required have been delivered to the Township.</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05" w:name="_DV_M102"/>
      <w:bookmarkEnd w:id="105"/>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§110. Fees.</w:t>
      </w:r>
      <w:r w:rsidRPr="002F6353">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Licensee shall pay to the Township a fee of 3% of the Gross Revenues. </w:t>
      </w:r>
      <w:r>
        <w:rPr>
          <w:rFonts w:ascii="Courier New" w:hAnsi="Courier New" w:cs="Courier New"/>
          <w:color w:val="000000"/>
          <w:sz w:val="20"/>
          <w:szCs w:val="20"/>
        </w:rPr>
        <w:t xml:space="preserve"> </w:t>
      </w:r>
      <w:r w:rsidRPr="00A53797">
        <w:rPr>
          <w:rFonts w:ascii="Courier New" w:hAnsi="Courier New" w:cs="Courier New"/>
          <w:color w:val="000000"/>
          <w:sz w:val="20"/>
          <w:szCs w:val="20"/>
        </w:rPr>
        <w:t>The fee shall be paid to the Township quarterly within 15 days of the end of a quarter. Quarters shall end on the last days of March, June, September, and December. The fee paid for each quarter shall be based upon the Gross Revenues from each quarter. The fee shall be accompanied by a report verified by the Licensee’s chief financial officer.</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Pr="002F6353" w:rsidRDefault="00AD6958" w:rsidP="00AD6958">
      <w:pPr>
        <w:pStyle w:val="BodyTextFirstIndent"/>
        <w:spacing w:after="0"/>
        <w:ind w:firstLine="0"/>
        <w:rPr>
          <w:rFonts w:ascii="Courier New" w:hAnsi="Courier New" w:cs="Courier New"/>
          <w:b/>
          <w:bCs/>
          <w:color w:val="000000"/>
          <w:sz w:val="20"/>
          <w:szCs w:val="20"/>
          <w:u w:val="single"/>
        </w:rPr>
      </w:pPr>
      <w:bookmarkStart w:id="106" w:name="_DV_M103"/>
      <w:bookmarkEnd w:id="106"/>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§111. Records and Receipts.</w:t>
      </w:r>
    </w:p>
    <w:p w:rsidR="00AD6958" w:rsidRDefault="00AD6958" w:rsidP="00AD6958">
      <w:pPr>
        <w:pStyle w:val="BodyTextFirstIndent"/>
        <w:spacing w:after="0"/>
        <w:ind w:firstLine="0"/>
        <w:rPr>
          <w:rFonts w:ascii="Courier New" w:hAnsi="Courier New" w:cs="Courier New"/>
          <w:color w:val="000000"/>
          <w:sz w:val="20"/>
          <w:szCs w:val="20"/>
        </w:rPr>
      </w:pPr>
    </w:p>
    <w:p w:rsidR="00AD6958" w:rsidRPr="002F6353" w:rsidRDefault="00AD6958" w:rsidP="00AD6958">
      <w:pPr>
        <w:pStyle w:val="BodyTextFirstIndent"/>
        <w:spacing w:after="0"/>
        <w:ind w:firstLine="0"/>
        <w:rPr>
          <w:rFonts w:ascii="Courier New" w:hAnsi="Courier New" w:cs="Courier New"/>
          <w:sz w:val="20"/>
          <w:szCs w:val="20"/>
        </w:rPr>
      </w:pPr>
      <w:r>
        <w:rPr>
          <w:rFonts w:ascii="Courier New" w:hAnsi="Courier New" w:cs="Courier New"/>
          <w:color w:val="000000"/>
          <w:sz w:val="20"/>
          <w:szCs w:val="20"/>
        </w:rPr>
        <w:tab/>
      </w:r>
      <w:r w:rsidRPr="002F6353">
        <w:rPr>
          <w:rFonts w:ascii="Courier New" w:hAnsi="Courier New" w:cs="Courier New"/>
          <w:sz w:val="20"/>
          <w:szCs w:val="20"/>
        </w:rPr>
        <w:t xml:space="preserve">(1) </w:t>
      </w:r>
      <w:bookmarkStart w:id="107" w:name="_DV_M104"/>
      <w:bookmarkEnd w:id="107"/>
      <w:r w:rsidRPr="002F6353">
        <w:rPr>
          <w:rFonts w:ascii="Courier New" w:hAnsi="Courier New" w:cs="Courier New"/>
          <w:sz w:val="20"/>
          <w:szCs w:val="20"/>
        </w:rPr>
        <w:t>Copies of all petitions, applications and communications submitted by Licensee to the Federal Communications Commission, Securities and Exchange Commission or any other Federal or State Regulatory Commission having jurisdiction in respect to any matters affecting cable television operations authorized pursuant to this Part shall be submitted to the Township upon request.</w:t>
      </w:r>
    </w:p>
    <w:p w:rsidR="00AD6958" w:rsidRPr="002F6353" w:rsidRDefault="00AD6958" w:rsidP="00AD6958">
      <w:pPr>
        <w:pStyle w:val="BodyTextFirstIndent"/>
        <w:spacing w:after="0"/>
        <w:ind w:firstLine="0"/>
        <w:rPr>
          <w:rFonts w:ascii="Courier New" w:hAnsi="Courier New" w:cs="Courier New"/>
          <w:sz w:val="20"/>
          <w:szCs w:val="20"/>
        </w:rPr>
      </w:pPr>
    </w:p>
    <w:p w:rsidR="00AD6958" w:rsidRPr="002F6353" w:rsidRDefault="00AD6958" w:rsidP="00AD6958">
      <w:pPr>
        <w:pStyle w:val="BodyTextFirstIndent"/>
        <w:spacing w:after="0"/>
        <w:ind w:firstLine="0"/>
        <w:rPr>
          <w:rFonts w:ascii="Courier New" w:hAnsi="Courier New" w:cs="Courier New"/>
          <w:sz w:val="20"/>
          <w:szCs w:val="20"/>
        </w:rPr>
      </w:pPr>
      <w:r w:rsidRPr="002F6353">
        <w:rPr>
          <w:rFonts w:ascii="Courier New" w:hAnsi="Courier New" w:cs="Courier New"/>
          <w:sz w:val="20"/>
          <w:szCs w:val="20"/>
        </w:rPr>
        <w:tab/>
        <w:t xml:space="preserve">(2) </w:t>
      </w:r>
      <w:bookmarkStart w:id="108" w:name="_DV_M105"/>
      <w:bookmarkEnd w:id="108"/>
      <w:r w:rsidRPr="002F6353">
        <w:rPr>
          <w:rFonts w:ascii="Courier New" w:hAnsi="Courier New" w:cs="Courier New"/>
          <w:sz w:val="20"/>
          <w:szCs w:val="20"/>
        </w:rPr>
        <w:t>The Township shall have the right to inspect such books</w:t>
      </w:r>
      <w:bookmarkStart w:id="109" w:name="_DV_C81"/>
      <w:r w:rsidRPr="002F6353">
        <w:rPr>
          <w:rStyle w:val="DeltaViewDeletion"/>
          <w:rFonts w:ascii="Courier New" w:hAnsi="Courier New" w:cs="Courier New"/>
          <w:strike w:val="0"/>
          <w:color w:val="auto"/>
          <w:sz w:val="20"/>
          <w:szCs w:val="20"/>
        </w:rPr>
        <w:t>, records, maps, plans, proof of performance tests, and other like materials</w:t>
      </w:r>
      <w:bookmarkStart w:id="110" w:name="_DV_M107"/>
      <w:bookmarkEnd w:id="109"/>
      <w:bookmarkEnd w:id="110"/>
      <w:r w:rsidRPr="002F6353">
        <w:rPr>
          <w:rFonts w:ascii="Courier New" w:hAnsi="Courier New" w:cs="Courier New"/>
          <w:sz w:val="20"/>
          <w:szCs w:val="20"/>
        </w:rPr>
        <w:t xml:space="preserve"> of Licensee which are directly related to Licensee’s license</w:t>
      </w:r>
      <w:bookmarkStart w:id="111" w:name="_DV_C83"/>
      <w:r w:rsidRPr="002F6353">
        <w:rPr>
          <w:rStyle w:val="DeltaViewInsertion"/>
          <w:rFonts w:ascii="Courier New" w:hAnsi="Courier New" w:cs="Courier New"/>
          <w:color w:val="auto"/>
          <w:sz w:val="20"/>
          <w:szCs w:val="20"/>
          <w:u w:val="none"/>
        </w:rPr>
        <w:t xml:space="preserve"> and are reasonably necessary to monitor its compliance with this Ordinance at a location in the Township during normal business hours upon not less than fourteen days prior written notice specifying those records to be examined and the reason therefore</w:t>
      </w:r>
      <w:bookmarkStart w:id="112" w:name="_DV_M108"/>
      <w:bookmarkEnd w:id="111"/>
      <w:bookmarkEnd w:id="112"/>
      <w:r w:rsidRPr="002F6353">
        <w:rPr>
          <w:rFonts w:ascii="Courier New" w:hAnsi="Courier New" w:cs="Courier New"/>
          <w:sz w:val="20"/>
          <w:szCs w:val="20"/>
        </w:rPr>
        <w:t>.</w:t>
      </w:r>
    </w:p>
    <w:p w:rsidR="00AD6958" w:rsidRPr="002F6353" w:rsidRDefault="00AD6958" w:rsidP="00AD6958">
      <w:pPr>
        <w:pStyle w:val="BodyTextFirstIndent"/>
        <w:spacing w:after="0"/>
        <w:ind w:firstLine="0"/>
        <w:rPr>
          <w:rFonts w:ascii="Courier New" w:hAnsi="Courier New" w:cs="Courier New"/>
          <w:sz w:val="20"/>
          <w:szCs w:val="20"/>
        </w:rPr>
      </w:pPr>
    </w:p>
    <w:p w:rsidR="00AD6958" w:rsidRPr="002F6353" w:rsidRDefault="00AD6958" w:rsidP="00AD6958">
      <w:pPr>
        <w:pStyle w:val="BodyTextFirstIndent"/>
        <w:spacing w:after="0"/>
        <w:ind w:firstLine="0"/>
        <w:rPr>
          <w:rFonts w:ascii="Courier New" w:hAnsi="Courier New" w:cs="Courier New"/>
          <w:sz w:val="20"/>
          <w:szCs w:val="20"/>
        </w:rPr>
      </w:pPr>
      <w:r w:rsidRPr="002F6353">
        <w:rPr>
          <w:rFonts w:ascii="Courier New" w:hAnsi="Courier New" w:cs="Courier New"/>
          <w:sz w:val="20"/>
          <w:szCs w:val="20"/>
        </w:rPr>
        <w:tab/>
        <w:t xml:space="preserve">(3) </w:t>
      </w:r>
      <w:bookmarkStart w:id="113" w:name="_DV_M109"/>
      <w:bookmarkEnd w:id="113"/>
      <w:r w:rsidRPr="002F6353">
        <w:rPr>
          <w:rFonts w:ascii="Courier New" w:hAnsi="Courier New" w:cs="Courier New"/>
          <w:sz w:val="20"/>
          <w:szCs w:val="20"/>
        </w:rPr>
        <w:t>Licensee shall maintain maps and plats of the System and shall update these maps and plats to reflect changes in the system, copies of which shall be furnished to the Township, upon request and at no cost to the Township, annually on or before the February l of each year.</w:t>
      </w:r>
    </w:p>
    <w:p w:rsidR="00AD6958" w:rsidRPr="00A53797" w:rsidRDefault="00AD6958" w:rsidP="00AD6958">
      <w:pPr>
        <w:pStyle w:val="BodyTextFirstIndent"/>
        <w:spacing w:after="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14" w:name="_DV_M110"/>
      <w:bookmarkEnd w:id="114"/>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§112. Transfer.</w:t>
      </w:r>
      <w:r w:rsidRPr="002F6353">
        <w:rPr>
          <w:rFonts w:ascii="Courier New" w:hAnsi="Courier New" w:cs="Courier New"/>
          <w:color w:val="000000"/>
          <w:sz w:val="20"/>
          <w:szCs w:val="20"/>
        </w:rPr>
        <w:t xml:space="preserve">  </w:t>
      </w:r>
      <w:r w:rsidRPr="00A53797">
        <w:rPr>
          <w:rFonts w:ascii="Courier New" w:hAnsi="Courier New" w:cs="Courier New"/>
          <w:color w:val="000000"/>
          <w:sz w:val="20"/>
          <w:szCs w:val="20"/>
        </w:rPr>
        <w:t>Licensee shall not transfer a license issued pursuant hereto to another Person, except to a company controlling, controlled by or under common control with Licensee, without prior written approval of the Township.</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15" w:name="_DV_M111"/>
      <w:bookmarkEnd w:id="115"/>
      <w:r w:rsidRPr="002F6353">
        <w:rPr>
          <w:rFonts w:ascii="Courier New" w:hAnsi="Courier New" w:cs="Courier New"/>
          <w:bCs/>
          <w:color w:val="000000"/>
          <w:sz w:val="20"/>
          <w:szCs w:val="20"/>
        </w:rPr>
        <w:tab/>
      </w:r>
      <w:r>
        <w:rPr>
          <w:rFonts w:ascii="Courier New" w:hAnsi="Courier New" w:cs="Courier New"/>
          <w:b/>
          <w:bCs/>
          <w:color w:val="000000"/>
          <w:sz w:val="20"/>
          <w:szCs w:val="20"/>
          <w:u w:val="single"/>
        </w:rPr>
        <w:t>§</w:t>
      </w:r>
      <w:r w:rsidRPr="00A53797">
        <w:rPr>
          <w:rFonts w:ascii="Courier New" w:hAnsi="Courier New" w:cs="Courier New"/>
          <w:b/>
          <w:bCs/>
          <w:color w:val="000000"/>
          <w:sz w:val="20"/>
          <w:szCs w:val="20"/>
          <w:u w:val="single"/>
        </w:rPr>
        <w:t>11</w:t>
      </w:r>
      <w:r>
        <w:rPr>
          <w:rFonts w:ascii="Courier New" w:hAnsi="Courier New" w:cs="Courier New"/>
          <w:b/>
          <w:bCs/>
          <w:color w:val="000000"/>
          <w:sz w:val="20"/>
          <w:szCs w:val="20"/>
          <w:u w:val="single"/>
        </w:rPr>
        <w:t>3</w:t>
      </w:r>
      <w:r w:rsidRPr="00A53797">
        <w:rPr>
          <w:rFonts w:ascii="Courier New" w:hAnsi="Courier New" w:cs="Courier New"/>
          <w:b/>
          <w:bCs/>
          <w:color w:val="000000"/>
          <w:sz w:val="20"/>
          <w:szCs w:val="20"/>
          <w:u w:val="single"/>
        </w:rPr>
        <w:t>. Force Majeure.</w:t>
      </w:r>
      <w:r w:rsidRPr="00A53797">
        <w:rPr>
          <w:rFonts w:ascii="Courier New" w:hAnsi="Courier New" w:cs="Courier New"/>
          <w:b/>
          <w:bCs/>
          <w:color w:val="000000"/>
          <w:sz w:val="20"/>
          <w:szCs w:val="20"/>
        </w:rPr>
        <w:t xml:space="preserve"> </w:t>
      </w:r>
      <w:r>
        <w:rPr>
          <w:rFonts w:ascii="Courier New" w:hAnsi="Courier New" w:cs="Courier New"/>
          <w:b/>
          <w:bCs/>
          <w:color w:val="000000"/>
          <w:sz w:val="20"/>
          <w:szCs w:val="20"/>
        </w:rPr>
        <w:t xml:space="preserve"> </w:t>
      </w:r>
      <w:r w:rsidRPr="00A53797">
        <w:rPr>
          <w:rFonts w:ascii="Courier New" w:hAnsi="Courier New" w:cs="Courier New"/>
          <w:color w:val="000000"/>
          <w:sz w:val="20"/>
          <w:szCs w:val="20"/>
        </w:rPr>
        <w:t xml:space="preserve">With respect to any provision of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or any license granted pursuant hereto, the violation or noncompliance which could result in the imposition of a financial penalty, forfeiture or other sanction upon a Licensee, such violation or noncompliance shall be excused where such violation or noncompliance is the result of Acts of God, war, civil disturbance, strike or other labor unrest, or similar events, the occurrence of which was not reasonably foreseeable by Licensee and is beyond its reasonable control.</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16" w:name="_DV_M112"/>
      <w:bookmarkEnd w:id="116"/>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§114. Agreement.</w:t>
      </w:r>
      <w:r w:rsidRPr="002F6353">
        <w:rPr>
          <w:rFonts w:ascii="Courier New" w:hAnsi="Courier New" w:cs="Courier New"/>
          <w:bCs/>
          <w:color w:val="000000"/>
          <w:sz w:val="20"/>
          <w:szCs w:val="20"/>
        </w:rPr>
        <w:t xml:space="preserve">  </w:t>
      </w:r>
      <w:r w:rsidRPr="00A53797">
        <w:rPr>
          <w:rFonts w:ascii="Courier New" w:hAnsi="Courier New" w:cs="Courier New"/>
          <w:color w:val="000000"/>
          <w:sz w:val="20"/>
          <w:szCs w:val="20"/>
        </w:rPr>
        <w:t>As a condition for issuance of a license</w:t>
      </w:r>
      <w:r>
        <w:rPr>
          <w:rFonts w:ascii="Courier New" w:hAnsi="Courier New" w:cs="Courier New"/>
          <w:color w:val="000000"/>
          <w:sz w:val="20"/>
          <w:szCs w:val="20"/>
        </w:rPr>
        <w:t>, A</w:t>
      </w:r>
      <w:r w:rsidRPr="00A53797">
        <w:rPr>
          <w:rFonts w:ascii="Courier New" w:hAnsi="Courier New" w:cs="Courier New"/>
          <w:color w:val="000000"/>
          <w:sz w:val="20"/>
          <w:szCs w:val="20"/>
        </w:rPr>
        <w:t>pplicant shall enter into a written agreement with Township in such form as Township shall determine setting forth the terms under which the license shall be issued.</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17" w:name="_DV_M113"/>
      <w:bookmarkEnd w:id="117"/>
      <w:r w:rsidRPr="002F6353">
        <w:rPr>
          <w:rFonts w:ascii="Courier New" w:hAnsi="Courier New" w:cs="Courier New"/>
          <w:bCs/>
          <w:color w:val="000000"/>
          <w:sz w:val="20"/>
          <w:szCs w:val="20"/>
        </w:rPr>
        <w:tab/>
      </w:r>
      <w:r w:rsidRPr="002F6353">
        <w:rPr>
          <w:rFonts w:ascii="Courier New" w:hAnsi="Courier New" w:cs="Courier New"/>
          <w:b/>
          <w:bCs/>
          <w:color w:val="000000"/>
          <w:sz w:val="20"/>
          <w:szCs w:val="20"/>
          <w:u w:val="single"/>
        </w:rPr>
        <w:t>§115. Abandonment.</w:t>
      </w:r>
      <w:r w:rsidRPr="002F6353">
        <w:rPr>
          <w:rFonts w:ascii="Courier New" w:hAnsi="Courier New" w:cs="Courier New"/>
          <w:bCs/>
          <w:color w:val="000000"/>
          <w:sz w:val="20"/>
          <w:szCs w:val="20"/>
        </w:rPr>
        <w:t xml:space="preserve">  </w:t>
      </w:r>
      <w:r w:rsidRPr="00A53797">
        <w:rPr>
          <w:rFonts w:ascii="Courier New" w:hAnsi="Courier New" w:cs="Courier New"/>
          <w:color w:val="000000"/>
          <w:sz w:val="20"/>
          <w:szCs w:val="20"/>
        </w:rPr>
        <w:t xml:space="preserve">In the event that the use of any part or all of the System is </w:t>
      </w:r>
      <w:r>
        <w:rPr>
          <w:rFonts w:ascii="Courier New" w:hAnsi="Courier New" w:cs="Courier New"/>
          <w:color w:val="000000"/>
          <w:sz w:val="20"/>
          <w:szCs w:val="20"/>
        </w:rPr>
        <w:tab/>
      </w:r>
      <w:r w:rsidRPr="00A53797">
        <w:rPr>
          <w:rFonts w:ascii="Courier New" w:hAnsi="Courier New" w:cs="Courier New"/>
          <w:color w:val="000000"/>
          <w:sz w:val="20"/>
          <w:szCs w:val="20"/>
        </w:rPr>
        <w:t xml:space="preserve">discontinued for any reason, for a continuous period of twelve (12) months, or in the event such System has been installed </w:t>
      </w:r>
      <w:r w:rsidRPr="00A53797">
        <w:rPr>
          <w:rFonts w:ascii="Courier New" w:hAnsi="Courier New" w:cs="Courier New"/>
          <w:color w:val="000000"/>
          <w:sz w:val="20"/>
          <w:szCs w:val="20"/>
        </w:rPr>
        <w:lastRenderedPageBreak/>
        <w:t>in any Street without complying with the requirements of the license, or the license has been terminated, cancelled or expired, the Licensee shall promptly, upon being given notice, remove from the Streets all such property and poles of the System other than any which the Supervisors may permit to be abandoned in place, and shall also remove house distribution cables and connections. In the event of any such removal, the Licensee shall promptly restore the Street from which the System has been removed to a condition satisfactory to the Supervisors or the homeowner.</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Fonts w:ascii="Courier New" w:hAnsi="Courier New" w:cs="Courier New"/>
          <w:color w:val="000000"/>
          <w:sz w:val="20"/>
          <w:szCs w:val="20"/>
        </w:rPr>
      </w:pPr>
      <w:bookmarkStart w:id="118" w:name="_DV_M114"/>
      <w:bookmarkEnd w:id="118"/>
      <w:r w:rsidRPr="00D8248E">
        <w:rPr>
          <w:rFonts w:ascii="Courier New" w:hAnsi="Courier New" w:cs="Courier New"/>
          <w:bCs/>
          <w:color w:val="000000"/>
          <w:sz w:val="20"/>
          <w:szCs w:val="20"/>
        </w:rPr>
        <w:tab/>
      </w:r>
      <w:r w:rsidRPr="00D8248E">
        <w:rPr>
          <w:rFonts w:ascii="Courier New" w:hAnsi="Courier New" w:cs="Courier New"/>
          <w:b/>
          <w:bCs/>
          <w:color w:val="000000"/>
          <w:sz w:val="20"/>
          <w:szCs w:val="20"/>
          <w:u w:val="single"/>
        </w:rPr>
        <w:t>§116. Penalty.</w:t>
      </w:r>
      <w:r w:rsidRPr="00D8248E">
        <w:rPr>
          <w:rFonts w:ascii="Courier New" w:hAnsi="Courier New" w:cs="Courier New"/>
          <w:color w:val="000000"/>
          <w:sz w:val="20"/>
          <w:szCs w:val="20"/>
        </w:rPr>
        <w:t xml:space="preserve">  </w:t>
      </w:r>
      <w:r w:rsidRPr="00A53797">
        <w:rPr>
          <w:rFonts w:ascii="Courier New" w:hAnsi="Courier New" w:cs="Courier New"/>
          <w:color w:val="000000"/>
          <w:sz w:val="20"/>
          <w:szCs w:val="20"/>
        </w:rPr>
        <w:t xml:space="preserve">Any person, firm, corporation, partnership, or entity who shall violate the provisions of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shall, upon conviction thereof in an action brought before a District Justice in the same manner as provided for the enforcement of a summary offense under the Pennsylvania Rules of Criminal Procedure shall be sentenced to pay a fine not to exceed one thousand dollars ($1,000.00) per violation and </w:t>
      </w:r>
      <w:r w:rsidRPr="00A53797">
        <w:rPr>
          <w:rFonts w:ascii="Courier New" w:hAnsi="Courier New" w:cs="Courier New"/>
          <w:i/>
          <w:iCs/>
          <w:color w:val="000000"/>
          <w:sz w:val="20"/>
          <w:szCs w:val="20"/>
        </w:rPr>
        <w:t xml:space="preserve">I </w:t>
      </w:r>
      <w:r w:rsidRPr="00A53797">
        <w:rPr>
          <w:rFonts w:ascii="Courier New" w:hAnsi="Courier New" w:cs="Courier New"/>
          <w:color w:val="000000"/>
          <w:sz w:val="20"/>
          <w:szCs w:val="20"/>
        </w:rPr>
        <w:t>or imprisonment to the extent allowed by law for the punishment of summary offenses. Each day or portion thereof that a violation shall occur shall be a separate offense.</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rPr>
          <w:rFonts w:ascii="Courier New" w:hAnsi="Courier New" w:cs="Courier New"/>
          <w:color w:val="000000"/>
          <w:sz w:val="20"/>
          <w:szCs w:val="20"/>
        </w:rPr>
      </w:pPr>
      <w:bookmarkStart w:id="119" w:name="_DV_M115"/>
      <w:bookmarkEnd w:id="119"/>
      <w:r>
        <w:rPr>
          <w:rFonts w:ascii="Courier New" w:hAnsi="Courier New" w:cs="Courier New"/>
          <w:color w:val="000000"/>
          <w:sz w:val="20"/>
          <w:szCs w:val="20"/>
        </w:rPr>
        <w:tab/>
      </w:r>
      <w:r w:rsidRPr="00A53797">
        <w:rPr>
          <w:rFonts w:ascii="Courier New" w:hAnsi="Courier New" w:cs="Courier New"/>
          <w:color w:val="000000"/>
          <w:sz w:val="20"/>
          <w:szCs w:val="20"/>
        </w:rPr>
        <w:t xml:space="preserve">Notwithstanding anything herein to the contrary the provisions of this </w:t>
      </w:r>
      <w:r>
        <w:rPr>
          <w:rFonts w:ascii="Courier New" w:hAnsi="Courier New" w:cs="Courier New"/>
          <w:color w:val="000000"/>
          <w:sz w:val="20"/>
          <w:szCs w:val="20"/>
        </w:rPr>
        <w:t>Part</w:t>
      </w:r>
      <w:r w:rsidRPr="00A53797">
        <w:rPr>
          <w:rFonts w:ascii="Courier New" w:hAnsi="Courier New" w:cs="Courier New"/>
          <w:color w:val="000000"/>
          <w:sz w:val="20"/>
          <w:szCs w:val="20"/>
        </w:rPr>
        <w:t xml:space="preserve"> may be enforced through an action in equity brought before the Court of Common Pleas of Union County.</w:t>
      </w:r>
    </w:p>
    <w:p w:rsidR="00AD6958" w:rsidRPr="00A53797" w:rsidRDefault="00AD6958" w:rsidP="00AD6958">
      <w:pPr>
        <w:pStyle w:val="BodyTextFirstIndent"/>
        <w:spacing w:after="0"/>
        <w:rPr>
          <w:rFonts w:ascii="Courier New" w:hAnsi="Courier New" w:cs="Courier New"/>
          <w:color w:val="000000"/>
          <w:sz w:val="20"/>
          <w:szCs w:val="20"/>
          <w:u w:val="single"/>
        </w:rPr>
      </w:pPr>
    </w:p>
    <w:p w:rsidR="00AD6958" w:rsidRDefault="00AD6958" w:rsidP="00AD6958">
      <w:pPr>
        <w:pStyle w:val="BodyTextFirstIndent"/>
        <w:spacing w:after="0"/>
        <w:ind w:firstLine="0"/>
        <w:rPr>
          <w:rFonts w:ascii="Courier New" w:hAnsi="Courier New" w:cs="Courier New"/>
          <w:color w:val="000000"/>
          <w:sz w:val="20"/>
          <w:szCs w:val="20"/>
        </w:rPr>
      </w:pPr>
      <w:bookmarkStart w:id="120" w:name="_DV_M116"/>
      <w:bookmarkEnd w:id="120"/>
      <w:r w:rsidRPr="00D8248E">
        <w:rPr>
          <w:rFonts w:ascii="Courier New" w:hAnsi="Courier New" w:cs="Courier New"/>
          <w:bCs/>
          <w:color w:val="000000"/>
          <w:sz w:val="20"/>
          <w:szCs w:val="20"/>
        </w:rPr>
        <w:tab/>
      </w:r>
      <w:r w:rsidRPr="00D8248E">
        <w:rPr>
          <w:rFonts w:ascii="Courier New" w:hAnsi="Courier New" w:cs="Courier New"/>
          <w:b/>
          <w:bCs/>
          <w:color w:val="000000"/>
          <w:sz w:val="20"/>
          <w:szCs w:val="20"/>
          <w:u w:val="single"/>
        </w:rPr>
        <w:t>§117. Application.</w:t>
      </w:r>
      <w:r w:rsidRPr="00D8248E">
        <w:rPr>
          <w:rFonts w:ascii="Courier New" w:hAnsi="Courier New" w:cs="Courier New"/>
          <w:bCs/>
          <w:color w:val="000000"/>
          <w:sz w:val="20"/>
          <w:szCs w:val="20"/>
        </w:rPr>
        <w:t xml:space="preserve">  </w:t>
      </w:r>
      <w:r w:rsidRPr="00A53797">
        <w:rPr>
          <w:rFonts w:ascii="Courier New" w:hAnsi="Courier New" w:cs="Courier New"/>
          <w:color w:val="000000"/>
          <w:sz w:val="20"/>
          <w:szCs w:val="20"/>
        </w:rPr>
        <w:t>All ordinances or parts of ordinances conflicting with any of the provisions of this Ordinance are hereby repealed insofar as the same affects this Ordinance.</w:t>
      </w:r>
    </w:p>
    <w:p w:rsidR="00AD6958" w:rsidRPr="00A53797" w:rsidRDefault="00AD6958" w:rsidP="00AD6958">
      <w:pPr>
        <w:pStyle w:val="BodyTextFirstIndent"/>
        <w:spacing w:after="0"/>
        <w:ind w:firstLine="0"/>
        <w:rPr>
          <w:rFonts w:ascii="Courier New" w:hAnsi="Courier New" w:cs="Courier New"/>
          <w:color w:val="000000"/>
          <w:sz w:val="20"/>
          <w:szCs w:val="20"/>
        </w:rPr>
      </w:pPr>
    </w:p>
    <w:p w:rsidR="00AD6958" w:rsidRDefault="00AD6958" w:rsidP="00AD6958">
      <w:pPr>
        <w:pStyle w:val="BodyTextFirstIndent"/>
        <w:spacing w:after="0"/>
        <w:ind w:firstLine="0"/>
        <w:rPr>
          <w:rStyle w:val="DeltaViewInsertion"/>
          <w:rFonts w:ascii="Courier New" w:hAnsi="Courier New" w:cs="Courier New"/>
          <w:color w:val="auto"/>
          <w:sz w:val="20"/>
          <w:szCs w:val="20"/>
          <w:u w:val="none"/>
        </w:rPr>
      </w:pPr>
      <w:bookmarkStart w:id="121" w:name="_DV_C85"/>
      <w:r w:rsidRPr="00D8248E">
        <w:rPr>
          <w:rStyle w:val="DeltaViewInsertion"/>
          <w:rFonts w:ascii="Courier New" w:hAnsi="Courier New" w:cs="Courier New"/>
          <w:bCs/>
          <w:color w:val="auto"/>
          <w:sz w:val="20"/>
          <w:szCs w:val="20"/>
          <w:u w:val="none"/>
        </w:rPr>
        <w:tab/>
      </w:r>
      <w:r w:rsidRPr="00D8248E">
        <w:rPr>
          <w:rStyle w:val="DeltaViewInsertion"/>
          <w:rFonts w:ascii="Courier New" w:hAnsi="Courier New" w:cs="Courier New"/>
          <w:b/>
          <w:bCs/>
          <w:color w:val="auto"/>
          <w:sz w:val="20"/>
          <w:szCs w:val="20"/>
          <w:u w:val="single"/>
        </w:rPr>
        <w:t>§118. Confidentiality.</w:t>
      </w:r>
      <w:r w:rsidRPr="00D8248E">
        <w:rPr>
          <w:rStyle w:val="DeltaViewInsertion"/>
          <w:rFonts w:ascii="Courier New" w:hAnsi="Courier New" w:cs="Courier New"/>
          <w:color w:val="auto"/>
          <w:sz w:val="20"/>
          <w:szCs w:val="20"/>
          <w:u w:val="none"/>
        </w:rPr>
        <w:t xml:space="preserve">  Subject to the limits of applicable law, Township shall treat as confidential any books and records that constitute proprietary or confidential information under federal or state law, to the extent Licensee makes Township aware, whether verbally or in writing of such confidentiality. If Township believes it must release any such confidential books and records in the course of enforcing this Ordinance, or for any other reason, it shall advise Licensee in advance.  If Township receives a demand from any Person for disclosure of any information designated by Licensee as confidential, Township shall, so far as consistent with applicable law, advise Licensee and provide Licensee with a copy of any written request by the party demanding access to such information within a reasonable time. Until otherwise ordered by a court or agency of competent jurisdiction, Township shall, to the extent permitted by state and federal law, deny access to any of Licensee's books and records that are deemed to be confidential as set forth above to any Person.</w:t>
      </w:r>
      <w:bookmarkEnd w:id="121"/>
    </w:p>
    <w:p w:rsidR="00AD6958" w:rsidRDefault="00AD6958" w:rsidP="00AD6958">
      <w:pPr>
        <w:pStyle w:val="BodyTextFirstIndent"/>
        <w:spacing w:after="0"/>
        <w:ind w:firstLine="0"/>
        <w:rPr>
          <w:rStyle w:val="DeltaViewInsertion"/>
          <w:rFonts w:ascii="Courier New" w:hAnsi="Courier New" w:cs="Courier New"/>
          <w:color w:val="auto"/>
          <w:sz w:val="20"/>
          <w:szCs w:val="20"/>
          <w:u w:val="none"/>
        </w:rPr>
      </w:pPr>
    </w:p>
    <w:p w:rsidR="00AD6958" w:rsidRPr="00FF1BE9" w:rsidRDefault="00AD6958" w:rsidP="00AD6958">
      <w:pPr>
        <w:pStyle w:val="BodyTextFirstIndent"/>
        <w:spacing w:after="0"/>
        <w:ind w:firstLine="0"/>
        <w:rPr>
          <w:rFonts w:ascii="Courier New" w:hAnsi="Courier New" w:cs="Courier New"/>
          <w:sz w:val="20"/>
          <w:szCs w:val="20"/>
        </w:rPr>
      </w:pPr>
      <w:r>
        <w:rPr>
          <w:rStyle w:val="DeltaViewInsertion"/>
          <w:rFonts w:ascii="Courier New" w:hAnsi="Courier New" w:cs="Courier New"/>
          <w:color w:val="auto"/>
          <w:sz w:val="20"/>
          <w:szCs w:val="20"/>
          <w:u w:val="none"/>
        </w:rPr>
        <w:tab/>
      </w:r>
      <w:r w:rsidRPr="00D8248E">
        <w:rPr>
          <w:rStyle w:val="DeltaViewInsertion"/>
          <w:rFonts w:ascii="Courier New" w:hAnsi="Courier New" w:cs="Courier New"/>
          <w:color w:val="auto"/>
          <w:sz w:val="20"/>
          <w:szCs w:val="20"/>
          <w:u w:val="none"/>
        </w:rPr>
        <w:t>(</w:t>
      </w:r>
      <w:r w:rsidRPr="00D8248E">
        <w:rPr>
          <w:rStyle w:val="DeltaViewInsertion"/>
          <w:rFonts w:ascii="Courier New" w:hAnsi="Courier New" w:cs="Courier New"/>
          <w:color w:val="auto"/>
          <w:sz w:val="20"/>
          <w:szCs w:val="20"/>
          <w:u w:val="single"/>
        </w:rPr>
        <w:t>Ordinance</w:t>
      </w:r>
      <w:r w:rsidRPr="00D8248E">
        <w:rPr>
          <w:rStyle w:val="DeltaViewInsertion"/>
          <w:rFonts w:ascii="Courier New" w:hAnsi="Courier New" w:cs="Courier New"/>
          <w:color w:val="auto"/>
          <w:sz w:val="20"/>
          <w:szCs w:val="20"/>
          <w:u w:val="none"/>
        </w:rPr>
        <w:t xml:space="preserve"> </w:t>
      </w:r>
      <w:r>
        <w:rPr>
          <w:rStyle w:val="DeltaViewInsertion"/>
          <w:rFonts w:ascii="Courier New" w:hAnsi="Courier New" w:cs="Courier New"/>
          <w:color w:val="auto"/>
          <w:sz w:val="20"/>
          <w:szCs w:val="20"/>
          <w:u w:val="none"/>
        </w:rPr>
        <w:t xml:space="preserve">No. </w:t>
      </w:r>
      <w:r w:rsidRPr="00D8248E">
        <w:rPr>
          <w:rStyle w:val="DeltaViewInsertion"/>
          <w:rFonts w:ascii="Courier New" w:hAnsi="Courier New" w:cs="Courier New"/>
          <w:color w:val="auto"/>
          <w:sz w:val="20"/>
          <w:szCs w:val="20"/>
          <w:u w:val="none"/>
        </w:rPr>
        <w:t>1, adopted April 29, 2004)</w:t>
      </w:r>
    </w:p>
    <w:p w:rsidR="00AD6958" w:rsidRDefault="00AD6958" w:rsidP="00AD6958"/>
    <w:p w:rsidR="00282996" w:rsidRDefault="00282996"/>
    <w:sectPr w:rsidR="00282996" w:rsidSect="00D1369F">
      <w:footerReference w:type="default" r:id="rId6"/>
      <w:footerReference w:type="first" r:id="rId7"/>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5C1" w:rsidRDefault="001933D8">
      <w:r>
        <w:separator/>
      </w:r>
    </w:p>
  </w:endnote>
  <w:endnote w:type="continuationSeparator" w:id="0">
    <w:p w:rsidR="003D05C1" w:rsidRDefault="001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EED" w:rsidRPr="00932EED" w:rsidRDefault="00932EED">
    <w:pPr>
      <w:pStyle w:val="Footer"/>
      <w:jc w:val="center"/>
      <w:rPr>
        <w:rFonts w:ascii="Courier New" w:hAnsi="Courier New" w:cs="Courier New"/>
        <w:sz w:val="20"/>
      </w:rPr>
    </w:pPr>
    <w:r w:rsidRPr="00932EED">
      <w:rPr>
        <w:rFonts w:ascii="Courier New" w:hAnsi="Courier New" w:cs="Courier New"/>
        <w:sz w:val="20"/>
      </w:rPr>
      <w:t>13-1-</w:t>
    </w:r>
    <w:sdt>
      <w:sdtPr>
        <w:rPr>
          <w:rFonts w:ascii="Courier New" w:hAnsi="Courier New" w:cs="Courier New"/>
          <w:sz w:val="20"/>
        </w:rPr>
        <w:id w:val="2094741079"/>
        <w:docPartObj>
          <w:docPartGallery w:val="Page Numbers (Bottom of Page)"/>
          <w:docPartUnique/>
        </w:docPartObj>
      </w:sdtPr>
      <w:sdtEndPr>
        <w:rPr>
          <w:noProof/>
        </w:rPr>
      </w:sdtEndPr>
      <w:sdtContent>
        <w:r w:rsidRPr="00932EED">
          <w:rPr>
            <w:rFonts w:ascii="Courier New" w:hAnsi="Courier New" w:cs="Courier New"/>
            <w:sz w:val="20"/>
          </w:rPr>
          <w:fldChar w:fldCharType="begin"/>
        </w:r>
        <w:r w:rsidRPr="00932EED">
          <w:rPr>
            <w:rFonts w:ascii="Courier New" w:hAnsi="Courier New" w:cs="Courier New"/>
            <w:sz w:val="20"/>
          </w:rPr>
          <w:instrText xml:space="preserve"> PAGE   \* MERGEFORMAT </w:instrText>
        </w:r>
        <w:r w:rsidRPr="00932EED">
          <w:rPr>
            <w:rFonts w:ascii="Courier New" w:hAnsi="Courier New" w:cs="Courier New"/>
            <w:sz w:val="20"/>
          </w:rPr>
          <w:fldChar w:fldCharType="separate"/>
        </w:r>
        <w:r w:rsidRPr="00932EED">
          <w:rPr>
            <w:rFonts w:ascii="Courier New" w:hAnsi="Courier New" w:cs="Courier New"/>
            <w:noProof/>
            <w:sz w:val="20"/>
          </w:rPr>
          <w:t>2</w:t>
        </w:r>
        <w:r w:rsidRPr="00932EED">
          <w:rPr>
            <w:rFonts w:ascii="Courier New" w:hAnsi="Courier New" w:cs="Courier New"/>
            <w:noProof/>
            <w:sz w:val="20"/>
          </w:rPr>
          <w:fldChar w:fldCharType="end"/>
        </w:r>
      </w:sdtContent>
    </w:sdt>
  </w:p>
  <w:p w:rsidR="00882265" w:rsidRDefault="00774F35">
    <w:pPr>
      <w:pStyle w:val="Footer"/>
      <w:jc w:val="center"/>
      <w:rPr>
        <w:rFonts w:ascii="Courier New" w:hAnsi="Courier New" w:cs="Courier New"/>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265" w:rsidRDefault="00AD6958">
    <w:pPr>
      <w:pStyle w:val="Footer"/>
      <w:jc w:val="center"/>
    </w:pPr>
    <w:r>
      <w:t>2-1-</w:t>
    </w:r>
    <w:r>
      <w:fldChar w:fldCharType="begin"/>
    </w:r>
    <w:r>
      <w:instrText xml:space="preserve"> PAGE   \* MERGEFORMAT </w:instrText>
    </w:r>
    <w:r>
      <w:fldChar w:fldCharType="separate"/>
    </w:r>
    <w:r>
      <w:rPr>
        <w:noProof/>
      </w:rPr>
      <w:t>1</w:t>
    </w:r>
    <w:r>
      <w:fldChar w:fldCharType="end"/>
    </w:r>
  </w:p>
  <w:p w:rsidR="00882265" w:rsidRDefault="0077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5C1" w:rsidRDefault="001933D8">
      <w:r>
        <w:separator/>
      </w:r>
    </w:p>
  </w:footnote>
  <w:footnote w:type="continuationSeparator" w:id="0">
    <w:p w:rsidR="003D05C1" w:rsidRDefault="0019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58"/>
    <w:rsid w:val="001933D8"/>
    <w:rsid w:val="00282996"/>
    <w:rsid w:val="003D05C1"/>
    <w:rsid w:val="00774F35"/>
    <w:rsid w:val="00932EED"/>
    <w:rsid w:val="00AD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B36D"/>
  <w15:chartTrackingRefBased/>
  <w15:docId w15:val="{FF01A2BC-D15A-48BE-9281-E6B4185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958"/>
    <w:pPr>
      <w:spacing w:after="0" w:line="240" w:lineRule="auto"/>
    </w:pPr>
    <w:rPr>
      <w:rFonts w:eastAsia="Times New Roman" w:cs="Times New Roman"/>
      <w:szCs w:val="24"/>
    </w:rPr>
  </w:style>
  <w:style w:type="paragraph" w:styleId="Heading3">
    <w:name w:val="heading 3"/>
    <w:basedOn w:val="Normal"/>
    <w:next w:val="Normal"/>
    <w:link w:val="Heading3Char"/>
    <w:uiPriority w:val="9"/>
    <w:semiHidden/>
    <w:unhideWhenUsed/>
    <w:qFormat/>
    <w:rsid w:val="00AD695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D6958"/>
    <w:rPr>
      <w:rFonts w:ascii="Cambria" w:eastAsia="Times New Roman" w:hAnsi="Cambria" w:cs="Times New Roman"/>
      <w:b/>
      <w:bCs/>
      <w:sz w:val="26"/>
      <w:szCs w:val="26"/>
    </w:rPr>
  </w:style>
  <w:style w:type="paragraph" w:styleId="Footer">
    <w:name w:val="footer"/>
    <w:basedOn w:val="Normal"/>
    <w:link w:val="FooterChar"/>
    <w:uiPriority w:val="99"/>
    <w:rsid w:val="00AD6958"/>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AD6958"/>
    <w:rPr>
      <w:rFonts w:eastAsia="Times New Roman" w:cs="Times New Roman"/>
      <w:szCs w:val="20"/>
    </w:rPr>
  </w:style>
  <w:style w:type="paragraph" w:styleId="Title">
    <w:name w:val="Title"/>
    <w:basedOn w:val="Normal"/>
    <w:link w:val="TitleChar"/>
    <w:qFormat/>
    <w:rsid w:val="00AD6958"/>
    <w:pPr>
      <w:jc w:val="center"/>
    </w:pPr>
    <w:rPr>
      <w:rFonts w:ascii="Courier New" w:hAnsi="Courier New"/>
      <w:b/>
      <w:bCs/>
      <w:sz w:val="20"/>
    </w:rPr>
  </w:style>
  <w:style w:type="character" w:customStyle="1" w:styleId="TitleChar">
    <w:name w:val="Title Char"/>
    <w:basedOn w:val="DefaultParagraphFont"/>
    <w:link w:val="Title"/>
    <w:rsid w:val="00AD6958"/>
    <w:rPr>
      <w:rFonts w:ascii="Courier New" w:eastAsia="Times New Roman" w:hAnsi="Courier New" w:cs="Times New Roman"/>
      <w:b/>
      <w:bCs/>
      <w:sz w:val="20"/>
      <w:szCs w:val="24"/>
    </w:rPr>
  </w:style>
  <w:style w:type="paragraph" w:styleId="BodyText">
    <w:name w:val="Body Text"/>
    <w:basedOn w:val="Normal"/>
    <w:link w:val="BodyTextChar"/>
    <w:uiPriority w:val="99"/>
    <w:semiHidden/>
    <w:unhideWhenUsed/>
    <w:rsid w:val="00AD6958"/>
    <w:pPr>
      <w:spacing w:after="120"/>
    </w:pPr>
  </w:style>
  <w:style w:type="character" w:customStyle="1" w:styleId="BodyTextChar">
    <w:name w:val="Body Text Char"/>
    <w:basedOn w:val="DefaultParagraphFont"/>
    <w:link w:val="BodyText"/>
    <w:uiPriority w:val="99"/>
    <w:semiHidden/>
    <w:rsid w:val="00AD6958"/>
    <w:rPr>
      <w:rFonts w:eastAsia="Times New Roman" w:cs="Times New Roman"/>
      <w:szCs w:val="24"/>
    </w:rPr>
  </w:style>
  <w:style w:type="paragraph" w:styleId="BodyTextFirstIndent">
    <w:name w:val="Body Text First Indent"/>
    <w:basedOn w:val="BodyText"/>
    <w:link w:val="BodyTextFirstIndentChar"/>
    <w:uiPriority w:val="99"/>
    <w:unhideWhenUsed/>
    <w:rsid w:val="00AD6958"/>
    <w:pPr>
      <w:ind w:firstLine="210"/>
    </w:pPr>
  </w:style>
  <w:style w:type="character" w:customStyle="1" w:styleId="BodyTextFirstIndentChar">
    <w:name w:val="Body Text First Indent Char"/>
    <w:basedOn w:val="BodyTextChar"/>
    <w:link w:val="BodyTextFirstIndent"/>
    <w:uiPriority w:val="99"/>
    <w:rsid w:val="00AD6958"/>
    <w:rPr>
      <w:rFonts w:eastAsia="Times New Roman" w:cs="Times New Roman"/>
      <w:szCs w:val="24"/>
    </w:rPr>
  </w:style>
  <w:style w:type="character" w:customStyle="1" w:styleId="DeltaViewInsertion">
    <w:name w:val="DeltaView Insertion"/>
    <w:rsid w:val="00AD6958"/>
    <w:rPr>
      <w:color w:val="0000FF"/>
      <w:spacing w:val="0"/>
      <w:u w:val="double"/>
    </w:rPr>
  </w:style>
  <w:style w:type="character" w:customStyle="1" w:styleId="DeltaViewDeletion">
    <w:name w:val="DeltaView Deletion"/>
    <w:rsid w:val="00AD6958"/>
    <w:rPr>
      <w:strike/>
      <w:color w:val="FF0000"/>
      <w:spacing w:val="0"/>
    </w:rPr>
  </w:style>
  <w:style w:type="paragraph" w:styleId="Header">
    <w:name w:val="header"/>
    <w:basedOn w:val="Normal"/>
    <w:link w:val="HeaderChar"/>
    <w:uiPriority w:val="99"/>
    <w:unhideWhenUsed/>
    <w:rsid w:val="00932EED"/>
    <w:pPr>
      <w:tabs>
        <w:tab w:val="center" w:pos="4680"/>
        <w:tab w:val="right" w:pos="9360"/>
      </w:tabs>
    </w:pPr>
  </w:style>
  <w:style w:type="character" w:customStyle="1" w:styleId="HeaderChar">
    <w:name w:val="Header Char"/>
    <w:basedOn w:val="DefaultParagraphFont"/>
    <w:link w:val="Header"/>
    <w:uiPriority w:val="99"/>
    <w:rsid w:val="00932EE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dcterms:created xsi:type="dcterms:W3CDTF">2019-08-18T16:19:00Z</dcterms:created>
  <dcterms:modified xsi:type="dcterms:W3CDTF">2019-09-23T20:52:00Z</dcterms:modified>
</cp:coreProperties>
</file>