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32E" w:rsidRPr="00750FF0" w:rsidRDefault="0033632E" w:rsidP="0033632E">
      <w:pPr>
        <w:jc w:val="center"/>
        <w:rPr>
          <w:rFonts w:ascii="Courier New" w:hAnsi="Courier New" w:cs="Courier New"/>
          <w:b/>
          <w:bCs/>
          <w:sz w:val="20"/>
          <w:szCs w:val="20"/>
        </w:rPr>
      </w:pPr>
      <w:r w:rsidRPr="00750FF0">
        <w:rPr>
          <w:rFonts w:ascii="Courier New" w:hAnsi="Courier New" w:cs="Courier New"/>
          <w:b/>
          <w:bCs/>
          <w:sz w:val="20"/>
          <w:szCs w:val="20"/>
        </w:rPr>
        <w:t>CHAPTER 21</w:t>
      </w:r>
    </w:p>
    <w:p w:rsidR="0033632E" w:rsidRPr="00750FF0" w:rsidRDefault="0033632E" w:rsidP="0033632E">
      <w:pPr>
        <w:jc w:val="center"/>
        <w:rPr>
          <w:rFonts w:ascii="Courier New" w:hAnsi="Courier New" w:cs="Courier New"/>
          <w:b/>
          <w:bCs/>
          <w:sz w:val="20"/>
          <w:szCs w:val="20"/>
        </w:rPr>
      </w:pPr>
    </w:p>
    <w:p w:rsidR="0033632E" w:rsidRPr="00750FF0" w:rsidRDefault="0033632E" w:rsidP="0033632E">
      <w:pPr>
        <w:jc w:val="center"/>
        <w:rPr>
          <w:rFonts w:ascii="Courier New" w:hAnsi="Courier New" w:cs="Courier New"/>
          <w:b/>
          <w:bCs/>
          <w:sz w:val="20"/>
          <w:szCs w:val="20"/>
        </w:rPr>
      </w:pPr>
      <w:r w:rsidRPr="00750FF0">
        <w:rPr>
          <w:rFonts w:ascii="Courier New" w:hAnsi="Courier New" w:cs="Courier New"/>
          <w:b/>
          <w:bCs/>
          <w:sz w:val="20"/>
          <w:szCs w:val="20"/>
        </w:rPr>
        <w:t>STREETS AND SIDEWALKS</w:t>
      </w:r>
    </w:p>
    <w:p w:rsidR="0033632E" w:rsidRPr="00750FF0" w:rsidRDefault="0033632E" w:rsidP="0033632E">
      <w:pPr>
        <w:jc w:val="center"/>
        <w:rPr>
          <w:rFonts w:ascii="Courier New" w:hAnsi="Courier New" w:cs="Courier New"/>
          <w:b/>
          <w:bCs/>
          <w:sz w:val="20"/>
          <w:szCs w:val="20"/>
        </w:rPr>
      </w:pPr>
    </w:p>
    <w:p w:rsidR="0033632E" w:rsidRPr="00750FF0" w:rsidRDefault="0033632E" w:rsidP="0033632E">
      <w:pPr>
        <w:jc w:val="center"/>
        <w:rPr>
          <w:rFonts w:ascii="Courier New" w:hAnsi="Courier New" w:cs="Courier New"/>
          <w:b/>
          <w:bCs/>
          <w:sz w:val="20"/>
          <w:szCs w:val="20"/>
        </w:rPr>
      </w:pPr>
      <w:r w:rsidRPr="00750FF0">
        <w:rPr>
          <w:rFonts w:ascii="Courier New" w:hAnsi="Courier New" w:cs="Courier New"/>
          <w:b/>
          <w:bCs/>
          <w:sz w:val="20"/>
          <w:szCs w:val="20"/>
        </w:rPr>
        <w:t xml:space="preserve">Part </w:t>
      </w:r>
      <w:r>
        <w:rPr>
          <w:rFonts w:ascii="Courier New" w:hAnsi="Courier New" w:cs="Courier New"/>
          <w:b/>
          <w:bCs/>
          <w:sz w:val="20"/>
          <w:szCs w:val="20"/>
        </w:rPr>
        <w:t>9</w:t>
      </w:r>
    </w:p>
    <w:p w:rsidR="0033632E" w:rsidRPr="00750FF0" w:rsidRDefault="0033632E" w:rsidP="0033632E">
      <w:pPr>
        <w:jc w:val="center"/>
        <w:rPr>
          <w:rFonts w:ascii="Courier New" w:hAnsi="Courier New" w:cs="Courier New"/>
          <w:b/>
          <w:bCs/>
          <w:sz w:val="20"/>
          <w:szCs w:val="20"/>
        </w:rPr>
      </w:pPr>
    </w:p>
    <w:p w:rsidR="0033632E" w:rsidRPr="00C16EA9" w:rsidRDefault="0033632E" w:rsidP="0033632E">
      <w:pPr>
        <w:jc w:val="center"/>
        <w:rPr>
          <w:rFonts w:ascii="Courier New" w:hAnsi="Courier New" w:cs="Courier New"/>
          <w:b/>
          <w:sz w:val="20"/>
          <w:szCs w:val="20"/>
        </w:rPr>
      </w:pPr>
      <w:r>
        <w:rPr>
          <w:rFonts w:ascii="Courier New" w:hAnsi="Courier New" w:cs="Courier New"/>
          <w:b/>
          <w:bCs/>
          <w:sz w:val="20"/>
          <w:szCs w:val="20"/>
        </w:rPr>
        <w:t>Obstructions and Nuisances on Public Roads</w:t>
      </w:r>
    </w:p>
    <w:p w:rsidR="0033632E" w:rsidRDefault="0033632E" w:rsidP="0033632E">
      <w:pPr>
        <w:pStyle w:val="Title"/>
      </w:pPr>
    </w:p>
    <w:p w:rsidR="0033632E" w:rsidRDefault="0033632E" w:rsidP="0033632E">
      <w:pPr>
        <w:rPr>
          <w:rFonts w:ascii="Courier New" w:hAnsi="Courier New" w:cs="Courier New"/>
          <w:sz w:val="20"/>
          <w:szCs w:val="20"/>
        </w:rPr>
      </w:pPr>
      <w:r w:rsidRPr="00C16EA9">
        <w:rPr>
          <w:rFonts w:ascii="Courier New" w:hAnsi="Courier New" w:cs="Courier New"/>
          <w:bCs/>
          <w:sz w:val="20"/>
          <w:szCs w:val="20"/>
        </w:rPr>
        <w:tab/>
      </w:r>
      <w:r w:rsidRPr="00C87B5C">
        <w:rPr>
          <w:rFonts w:ascii="Courier New" w:hAnsi="Courier New" w:cs="Courier New"/>
          <w:b/>
          <w:bCs/>
          <w:sz w:val="20"/>
          <w:szCs w:val="20"/>
          <w:u w:val="single"/>
        </w:rPr>
        <w:t>§</w:t>
      </w:r>
      <w:r>
        <w:rPr>
          <w:rFonts w:ascii="Courier New" w:hAnsi="Courier New" w:cs="Courier New"/>
          <w:b/>
          <w:bCs/>
          <w:sz w:val="20"/>
          <w:szCs w:val="20"/>
          <w:u w:val="single"/>
        </w:rPr>
        <w:t>901</w:t>
      </w:r>
      <w:r w:rsidRPr="00C87B5C">
        <w:rPr>
          <w:rFonts w:ascii="Courier New" w:hAnsi="Courier New" w:cs="Courier New"/>
          <w:b/>
          <w:bCs/>
          <w:sz w:val="20"/>
          <w:szCs w:val="20"/>
          <w:u w:val="single"/>
        </w:rPr>
        <w:t>.</w:t>
      </w:r>
      <w:r>
        <w:rPr>
          <w:rFonts w:ascii="Courier New" w:hAnsi="Courier New" w:cs="Courier New"/>
          <w:b/>
          <w:bCs/>
          <w:sz w:val="20"/>
          <w:szCs w:val="20"/>
          <w:u w:val="single"/>
        </w:rPr>
        <w:t xml:space="preserve"> Obstructions and Nuisances</w:t>
      </w:r>
      <w:r w:rsidRPr="00ED33D7">
        <w:rPr>
          <w:rFonts w:ascii="Courier New" w:hAnsi="Courier New" w:cs="Courier New"/>
          <w:b/>
          <w:bCs/>
          <w:sz w:val="20"/>
          <w:szCs w:val="20"/>
          <w:u w:val="single"/>
        </w:rPr>
        <w:t>.</w:t>
      </w:r>
      <w:r w:rsidRPr="007E2B9D">
        <w:rPr>
          <w:rFonts w:ascii="Courier New" w:hAnsi="Courier New" w:cs="Courier New"/>
          <w:sz w:val="20"/>
          <w:szCs w:val="20"/>
        </w:rPr>
        <w:t xml:space="preserve"> </w:t>
      </w:r>
      <w:r w:rsidRPr="00ED33D7">
        <w:rPr>
          <w:rFonts w:ascii="Courier New" w:hAnsi="Courier New" w:cs="Courier New"/>
          <w:sz w:val="20"/>
          <w:szCs w:val="20"/>
        </w:rPr>
        <w:t xml:space="preserve"> </w:t>
      </w:r>
      <w:r>
        <w:rPr>
          <w:rFonts w:ascii="Courier New" w:hAnsi="Courier New" w:cs="Courier New"/>
          <w:sz w:val="20"/>
          <w:szCs w:val="20"/>
        </w:rPr>
        <w:t>Any person who obstructs any public road or commits any nuisance thereon by felling trees, making fences, turning the road, diverting water onto or in any other way and who does not, on notice given by the Board of Supervisors, within 15 days of the date of the notice, remove the obstruction or nuisance and repair the damages done to the road commits a summary offense.  Nothing in this section shall debar a prosecution for any nuisance as in case of misdemeanor at common law.  The said notice shall be delivered personally or by first class mail.</w:t>
      </w:r>
    </w:p>
    <w:p w:rsidR="0033632E" w:rsidRDefault="0033632E" w:rsidP="0033632E">
      <w:pPr>
        <w:rPr>
          <w:rFonts w:ascii="Courier New" w:hAnsi="Courier New" w:cs="Courier New"/>
          <w:sz w:val="20"/>
          <w:szCs w:val="20"/>
        </w:rPr>
      </w:pPr>
    </w:p>
    <w:p w:rsidR="0033632E" w:rsidRPr="00ED33D7" w:rsidRDefault="0033632E" w:rsidP="0033632E">
      <w:pPr>
        <w:rPr>
          <w:rFonts w:ascii="Courier New" w:hAnsi="Courier New" w:cs="Courier New"/>
          <w:sz w:val="20"/>
          <w:szCs w:val="20"/>
        </w:rPr>
      </w:pPr>
      <w:r>
        <w:rPr>
          <w:rFonts w:ascii="Courier New" w:hAnsi="Courier New" w:cs="Courier New"/>
          <w:sz w:val="20"/>
          <w:szCs w:val="20"/>
        </w:rPr>
        <w:tab/>
        <w:t>Each day that a violation continues shall constitute a separate violation.  All judgments, costs and reasonable attorney fees collected for the violation of this section shall be paid over to the Township.  Nothing in this section shall be construed or interpreted to grant to any person, fir, partnership, entity, corporation or joint venture other than the Board of Supervisors or its duly designated agent the authority to commence or prosecute any action pursuant to this section.</w:t>
      </w:r>
    </w:p>
    <w:p w:rsidR="0033632E" w:rsidRPr="00ED33D7" w:rsidRDefault="0033632E" w:rsidP="0033632E">
      <w:pPr>
        <w:rPr>
          <w:rFonts w:ascii="Courier New" w:hAnsi="Courier New" w:cs="Courier New"/>
          <w:sz w:val="20"/>
          <w:szCs w:val="20"/>
        </w:rPr>
      </w:pPr>
    </w:p>
    <w:p w:rsidR="0033632E" w:rsidRPr="00ED33D7" w:rsidRDefault="0033632E" w:rsidP="0033632E">
      <w:pPr>
        <w:rPr>
          <w:rFonts w:ascii="Courier New" w:hAnsi="Courier New" w:cs="Courier New"/>
          <w:sz w:val="20"/>
          <w:szCs w:val="20"/>
        </w:rPr>
      </w:pPr>
      <w:r w:rsidRPr="00F62C31">
        <w:rPr>
          <w:rFonts w:ascii="Courier New" w:hAnsi="Courier New" w:cs="Courier New"/>
          <w:bCs/>
          <w:sz w:val="20"/>
          <w:szCs w:val="20"/>
        </w:rPr>
        <w:tab/>
      </w:r>
      <w:r w:rsidRPr="00C87B5C">
        <w:rPr>
          <w:rFonts w:ascii="Courier New" w:hAnsi="Courier New" w:cs="Courier New"/>
          <w:b/>
          <w:bCs/>
          <w:sz w:val="20"/>
          <w:szCs w:val="20"/>
          <w:u w:val="single"/>
        </w:rPr>
        <w:t>§</w:t>
      </w:r>
      <w:r>
        <w:rPr>
          <w:rFonts w:ascii="Courier New" w:hAnsi="Courier New" w:cs="Courier New"/>
          <w:b/>
          <w:bCs/>
          <w:sz w:val="20"/>
          <w:szCs w:val="20"/>
          <w:u w:val="single"/>
        </w:rPr>
        <w:t>902</w:t>
      </w:r>
      <w:r w:rsidRPr="00C87B5C">
        <w:rPr>
          <w:rFonts w:ascii="Courier New" w:hAnsi="Courier New" w:cs="Courier New"/>
          <w:b/>
          <w:bCs/>
          <w:sz w:val="20"/>
          <w:szCs w:val="20"/>
          <w:u w:val="single"/>
        </w:rPr>
        <w:t>.</w:t>
      </w:r>
      <w:r>
        <w:rPr>
          <w:rFonts w:ascii="Courier New" w:hAnsi="Courier New" w:cs="Courier New"/>
          <w:b/>
          <w:bCs/>
          <w:sz w:val="20"/>
          <w:szCs w:val="20"/>
          <w:u w:val="single"/>
        </w:rPr>
        <w:t xml:space="preserve"> Penalties</w:t>
      </w:r>
      <w:r w:rsidRPr="00ED33D7">
        <w:rPr>
          <w:rFonts w:ascii="Courier New" w:hAnsi="Courier New" w:cs="Courier New"/>
          <w:b/>
          <w:bCs/>
          <w:sz w:val="20"/>
          <w:szCs w:val="20"/>
          <w:u w:val="single"/>
        </w:rPr>
        <w:t>.</w:t>
      </w:r>
      <w:r>
        <w:rPr>
          <w:rFonts w:ascii="Courier New" w:hAnsi="Courier New" w:cs="Courier New"/>
          <w:sz w:val="20"/>
          <w:szCs w:val="20"/>
        </w:rPr>
        <w:t xml:space="preserve">  Violations of this Part shall be enforced by an action brought before a District Judge in the same manner provided for the enforcement of summary offenses under the Pennsylvania Rules of Criminal Procedure.  The Township Solicitor may assume charge of the prosecution without the consent of the District Attorney.  The fine for a violation of this Part shall not exceed $1,000.00 and/or imprisonment to the extent allowed by law for the punishment of summary offenses.</w:t>
      </w:r>
    </w:p>
    <w:p w:rsidR="0033632E" w:rsidRPr="00ED33D7" w:rsidRDefault="0033632E" w:rsidP="0033632E">
      <w:pPr>
        <w:rPr>
          <w:rFonts w:ascii="Courier New" w:hAnsi="Courier New" w:cs="Courier New"/>
          <w:sz w:val="20"/>
          <w:szCs w:val="20"/>
        </w:rPr>
      </w:pPr>
    </w:p>
    <w:p w:rsidR="0033632E" w:rsidRDefault="0033632E" w:rsidP="0033632E">
      <w:pPr>
        <w:rPr>
          <w:rFonts w:ascii="Courier New" w:hAnsi="Courier New" w:cs="Courier New"/>
          <w:sz w:val="20"/>
          <w:szCs w:val="20"/>
        </w:rPr>
      </w:pPr>
      <w:r w:rsidRPr="00ED33D7">
        <w:rPr>
          <w:rFonts w:ascii="Courier New" w:hAnsi="Courier New" w:cs="Courier New"/>
          <w:sz w:val="20"/>
          <w:szCs w:val="20"/>
        </w:rPr>
        <w:tab/>
      </w:r>
      <w:r>
        <w:rPr>
          <w:rFonts w:ascii="Courier New" w:hAnsi="Courier New" w:cs="Courier New"/>
          <w:sz w:val="20"/>
          <w:szCs w:val="20"/>
        </w:rPr>
        <w:t>(</w:t>
      </w:r>
      <w:r w:rsidRPr="00F62C31">
        <w:rPr>
          <w:rFonts w:ascii="Courier New" w:hAnsi="Courier New" w:cs="Courier New"/>
          <w:sz w:val="20"/>
          <w:szCs w:val="20"/>
          <w:u w:val="single"/>
        </w:rPr>
        <w:t>Ordinance</w:t>
      </w:r>
      <w:r>
        <w:rPr>
          <w:rFonts w:ascii="Courier New" w:hAnsi="Courier New" w:cs="Courier New"/>
          <w:sz w:val="20"/>
          <w:szCs w:val="20"/>
        </w:rPr>
        <w:t xml:space="preserve"> No. 62, adopted August 27, 2019)</w:t>
      </w:r>
    </w:p>
    <w:p w:rsidR="0033632E" w:rsidRDefault="0033632E" w:rsidP="0033632E"/>
    <w:p w:rsidR="0033632E" w:rsidRDefault="0033632E" w:rsidP="0033632E"/>
    <w:p w:rsidR="00282996" w:rsidRDefault="00282996">
      <w:bookmarkStart w:id="0" w:name="_GoBack"/>
      <w:bookmarkEnd w:id="0"/>
    </w:p>
    <w:sectPr w:rsidR="0028299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227B7">
      <w:r>
        <w:separator/>
      </w:r>
    </w:p>
  </w:endnote>
  <w:endnote w:type="continuationSeparator" w:id="0">
    <w:p w:rsidR="00000000" w:rsidRDefault="00C2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DBF" w:rsidRPr="00ED5DBF" w:rsidRDefault="0033632E">
    <w:pPr>
      <w:pStyle w:val="Footer"/>
      <w:jc w:val="center"/>
      <w:rPr>
        <w:rFonts w:ascii="Courier New" w:hAnsi="Courier New" w:cs="Courier New"/>
        <w:sz w:val="20"/>
        <w:szCs w:val="20"/>
      </w:rPr>
    </w:pPr>
    <w:r w:rsidRPr="00ED5DBF">
      <w:rPr>
        <w:rFonts w:ascii="Courier New" w:hAnsi="Courier New" w:cs="Courier New"/>
        <w:sz w:val="20"/>
        <w:szCs w:val="20"/>
      </w:rPr>
      <w:t>21-</w:t>
    </w:r>
    <w:r w:rsidR="00C227B7">
      <w:rPr>
        <w:rFonts w:ascii="Courier New" w:hAnsi="Courier New" w:cs="Courier New"/>
        <w:sz w:val="20"/>
        <w:szCs w:val="20"/>
      </w:rPr>
      <w:t>9</w:t>
    </w:r>
    <w:r w:rsidRPr="00ED5DBF">
      <w:rPr>
        <w:rFonts w:ascii="Courier New" w:hAnsi="Courier New" w:cs="Courier New"/>
        <w:sz w:val="20"/>
        <w:szCs w:val="20"/>
      </w:rPr>
      <w:t>-</w:t>
    </w:r>
    <w:sdt>
      <w:sdtPr>
        <w:rPr>
          <w:rFonts w:ascii="Courier New" w:hAnsi="Courier New" w:cs="Courier New"/>
          <w:sz w:val="20"/>
          <w:szCs w:val="20"/>
        </w:rPr>
        <w:id w:val="1304660637"/>
        <w:docPartObj>
          <w:docPartGallery w:val="Page Numbers (Bottom of Page)"/>
          <w:docPartUnique/>
        </w:docPartObj>
      </w:sdtPr>
      <w:sdtEndPr>
        <w:rPr>
          <w:noProof/>
        </w:rPr>
      </w:sdtEndPr>
      <w:sdtContent>
        <w:r w:rsidRPr="00ED5DBF">
          <w:rPr>
            <w:rFonts w:ascii="Courier New" w:hAnsi="Courier New" w:cs="Courier New"/>
            <w:sz w:val="20"/>
            <w:szCs w:val="20"/>
          </w:rPr>
          <w:fldChar w:fldCharType="begin"/>
        </w:r>
        <w:r w:rsidRPr="00ED5DBF">
          <w:rPr>
            <w:rFonts w:ascii="Courier New" w:hAnsi="Courier New" w:cs="Courier New"/>
            <w:sz w:val="20"/>
            <w:szCs w:val="20"/>
          </w:rPr>
          <w:instrText xml:space="preserve"> PAGE   \* MERGEFORMAT </w:instrText>
        </w:r>
        <w:r w:rsidRPr="00ED5DBF">
          <w:rPr>
            <w:rFonts w:ascii="Courier New" w:hAnsi="Courier New" w:cs="Courier New"/>
            <w:sz w:val="20"/>
            <w:szCs w:val="20"/>
          </w:rPr>
          <w:fldChar w:fldCharType="separate"/>
        </w:r>
        <w:r w:rsidRPr="00ED5DBF">
          <w:rPr>
            <w:rFonts w:ascii="Courier New" w:hAnsi="Courier New" w:cs="Courier New"/>
            <w:noProof/>
            <w:sz w:val="20"/>
            <w:szCs w:val="20"/>
          </w:rPr>
          <w:t>2</w:t>
        </w:r>
        <w:r w:rsidRPr="00ED5DBF">
          <w:rPr>
            <w:rFonts w:ascii="Courier New" w:hAnsi="Courier New" w:cs="Courier New"/>
            <w:noProof/>
            <w:sz w:val="20"/>
            <w:szCs w:val="20"/>
          </w:rPr>
          <w:fldChar w:fldCharType="end"/>
        </w:r>
      </w:sdtContent>
    </w:sdt>
  </w:p>
  <w:p w:rsidR="00ED5DBF" w:rsidRDefault="00C22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227B7">
      <w:r>
        <w:separator/>
      </w:r>
    </w:p>
  </w:footnote>
  <w:footnote w:type="continuationSeparator" w:id="0">
    <w:p w:rsidR="00000000" w:rsidRDefault="00C22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2E"/>
    <w:rsid w:val="00282996"/>
    <w:rsid w:val="0033632E"/>
    <w:rsid w:val="00C22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FB746"/>
  <w15:chartTrackingRefBased/>
  <w15:docId w15:val="{4D7F242A-81E2-45D8-A133-62118377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32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3632E"/>
    <w:pPr>
      <w:jc w:val="center"/>
    </w:pPr>
    <w:rPr>
      <w:rFonts w:ascii="Courier New" w:hAnsi="Courier New"/>
      <w:b/>
      <w:bCs/>
      <w:sz w:val="20"/>
    </w:rPr>
  </w:style>
  <w:style w:type="character" w:customStyle="1" w:styleId="TitleChar">
    <w:name w:val="Title Char"/>
    <w:basedOn w:val="DefaultParagraphFont"/>
    <w:link w:val="Title"/>
    <w:rsid w:val="0033632E"/>
    <w:rPr>
      <w:rFonts w:ascii="Courier New" w:eastAsia="Times New Roman" w:hAnsi="Courier New" w:cs="Times New Roman"/>
      <w:b/>
      <w:bCs/>
      <w:sz w:val="20"/>
      <w:szCs w:val="24"/>
    </w:rPr>
  </w:style>
  <w:style w:type="paragraph" w:styleId="Footer">
    <w:name w:val="footer"/>
    <w:basedOn w:val="Normal"/>
    <w:link w:val="FooterChar"/>
    <w:uiPriority w:val="99"/>
    <w:unhideWhenUsed/>
    <w:rsid w:val="0033632E"/>
    <w:pPr>
      <w:tabs>
        <w:tab w:val="center" w:pos="4680"/>
        <w:tab w:val="right" w:pos="9360"/>
      </w:tabs>
    </w:pPr>
  </w:style>
  <w:style w:type="character" w:customStyle="1" w:styleId="FooterChar">
    <w:name w:val="Footer Char"/>
    <w:basedOn w:val="DefaultParagraphFont"/>
    <w:link w:val="Footer"/>
    <w:uiPriority w:val="99"/>
    <w:rsid w:val="0033632E"/>
    <w:rPr>
      <w:rFonts w:eastAsia="Times New Roman" w:cs="Times New Roman"/>
      <w:szCs w:val="24"/>
    </w:rPr>
  </w:style>
  <w:style w:type="paragraph" w:styleId="Header">
    <w:name w:val="header"/>
    <w:basedOn w:val="Normal"/>
    <w:link w:val="HeaderChar"/>
    <w:uiPriority w:val="99"/>
    <w:unhideWhenUsed/>
    <w:rsid w:val="0033632E"/>
    <w:pPr>
      <w:tabs>
        <w:tab w:val="center" w:pos="4680"/>
        <w:tab w:val="right" w:pos="9360"/>
      </w:tabs>
    </w:pPr>
  </w:style>
  <w:style w:type="character" w:customStyle="1" w:styleId="HeaderChar">
    <w:name w:val="Header Char"/>
    <w:basedOn w:val="DefaultParagraphFont"/>
    <w:link w:val="Header"/>
    <w:uiPriority w:val="99"/>
    <w:rsid w:val="0033632E"/>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2</cp:revision>
  <dcterms:created xsi:type="dcterms:W3CDTF">2019-10-11T19:40:00Z</dcterms:created>
  <dcterms:modified xsi:type="dcterms:W3CDTF">2019-10-11T19:51:00Z</dcterms:modified>
</cp:coreProperties>
</file>