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E9C" w:rsidRPr="00A8728B" w:rsidRDefault="00F45E9C" w:rsidP="00A8728B">
      <w:pPr>
        <w:pStyle w:val="Title"/>
        <w:rPr>
          <w:rFonts w:cs="Courier New"/>
          <w:szCs w:val="20"/>
        </w:rPr>
      </w:pPr>
      <w:r w:rsidRPr="00A8728B">
        <w:rPr>
          <w:rFonts w:cs="Courier New"/>
          <w:szCs w:val="20"/>
        </w:rPr>
        <w:t>C</w:t>
      </w:r>
      <w:r w:rsidR="00A8728B" w:rsidRPr="00A8728B">
        <w:rPr>
          <w:rFonts w:cs="Courier New"/>
          <w:szCs w:val="20"/>
        </w:rPr>
        <w:t>HAPTER</w:t>
      </w:r>
      <w:r w:rsidRPr="00A8728B">
        <w:rPr>
          <w:rFonts w:cs="Courier New"/>
          <w:szCs w:val="20"/>
        </w:rPr>
        <w:t xml:space="preserve"> 8</w:t>
      </w:r>
    </w:p>
    <w:p w:rsidR="00A8728B" w:rsidRPr="00A8728B" w:rsidRDefault="00A8728B" w:rsidP="00A8728B">
      <w:pPr>
        <w:pStyle w:val="Title"/>
        <w:rPr>
          <w:rFonts w:cs="Courier New"/>
          <w:szCs w:val="20"/>
        </w:rPr>
      </w:pPr>
    </w:p>
    <w:p w:rsidR="00F45E9C" w:rsidRPr="00A8728B" w:rsidRDefault="00F45E9C" w:rsidP="00A8728B">
      <w:pPr>
        <w:pStyle w:val="Title"/>
        <w:rPr>
          <w:rFonts w:cs="Courier New"/>
          <w:szCs w:val="20"/>
        </w:rPr>
      </w:pPr>
      <w:r w:rsidRPr="00A8728B">
        <w:rPr>
          <w:rFonts w:cs="Courier New"/>
          <w:szCs w:val="20"/>
        </w:rPr>
        <w:t>F</w:t>
      </w:r>
      <w:r w:rsidR="00A8728B" w:rsidRPr="00A8728B">
        <w:rPr>
          <w:rFonts w:cs="Courier New"/>
          <w:szCs w:val="20"/>
        </w:rPr>
        <w:t>LOOD PLAIN REGULATION</w:t>
      </w:r>
    </w:p>
    <w:p w:rsidR="00F45E9C" w:rsidRPr="00A8728B" w:rsidRDefault="00F45E9C" w:rsidP="00A8728B">
      <w:pPr>
        <w:pStyle w:val="Title"/>
        <w:rPr>
          <w:rFonts w:cs="Courier New"/>
          <w:szCs w:val="20"/>
        </w:rPr>
      </w:pPr>
    </w:p>
    <w:p w:rsidR="00F45E9C" w:rsidRPr="00A8728B" w:rsidRDefault="00F45E9C" w:rsidP="00A8728B">
      <w:pPr>
        <w:pStyle w:val="Title"/>
        <w:rPr>
          <w:rFonts w:cs="Courier New"/>
          <w:szCs w:val="20"/>
        </w:rPr>
      </w:pPr>
      <w:r w:rsidRPr="00A8728B">
        <w:rPr>
          <w:rFonts w:cs="Courier New"/>
          <w:szCs w:val="20"/>
        </w:rPr>
        <w:t>Part 2</w:t>
      </w:r>
    </w:p>
    <w:p w:rsidR="00A8728B" w:rsidRPr="00A8728B" w:rsidRDefault="00A8728B" w:rsidP="00A8728B">
      <w:pPr>
        <w:pStyle w:val="Title"/>
        <w:rPr>
          <w:rFonts w:cs="Courier New"/>
          <w:szCs w:val="20"/>
        </w:rPr>
      </w:pPr>
    </w:p>
    <w:p w:rsidR="00F45E9C" w:rsidRPr="00A8728B" w:rsidRDefault="00F45E9C" w:rsidP="00A8728B">
      <w:pPr>
        <w:jc w:val="center"/>
        <w:rPr>
          <w:rFonts w:ascii="Courier New" w:hAnsi="Courier New" w:cs="Courier New"/>
          <w:b/>
          <w:sz w:val="20"/>
          <w:szCs w:val="20"/>
        </w:rPr>
      </w:pPr>
      <w:r w:rsidRPr="00A8728B">
        <w:rPr>
          <w:rFonts w:ascii="Courier New" w:hAnsi="Courier New" w:cs="Courier New"/>
          <w:b/>
          <w:sz w:val="20"/>
          <w:szCs w:val="20"/>
        </w:rPr>
        <w:t>Administration</w:t>
      </w:r>
    </w:p>
    <w:p w:rsidR="00F45E9C" w:rsidRPr="00A8728B" w:rsidRDefault="00F45E9C" w:rsidP="00A8728B">
      <w:pPr>
        <w:rPr>
          <w:rFonts w:ascii="Courier New" w:hAnsi="Courier New" w:cs="Courier New"/>
          <w:b/>
          <w:sz w:val="20"/>
          <w:szCs w:val="20"/>
        </w:rPr>
      </w:pPr>
    </w:p>
    <w:p w:rsidR="00F45E9C" w:rsidRPr="00547A5C" w:rsidRDefault="00A8728B" w:rsidP="00A8728B">
      <w:pPr>
        <w:rPr>
          <w:rFonts w:ascii="Courier New" w:hAnsi="Courier New" w:cs="Courier New"/>
          <w:bCs/>
          <w:sz w:val="20"/>
          <w:szCs w:val="20"/>
        </w:rPr>
      </w:pPr>
      <w:r>
        <w:rPr>
          <w:rFonts w:ascii="Courier New" w:hAnsi="Courier New" w:cs="Courier New"/>
          <w:b/>
          <w:sz w:val="20"/>
          <w:szCs w:val="20"/>
        </w:rPr>
        <w:tab/>
      </w:r>
      <w:r w:rsidR="00F45E9C" w:rsidRPr="00547A5C">
        <w:rPr>
          <w:rFonts w:ascii="Courier New" w:hAnsi="Courier New" w:cs="Courier New"/>
          <w:b/>
          <w:sz w:val="20"/>
          <w:szCs w:val="20"/>
          <w:u w:val="single"/>
        </w:rPr>
        <w:t>§20</w:t>
      </w:r>
      <w:r w:rsidRPr="00547A5C">
        <w:rPr>
          <w:rFonts w:ascii="Courier New" w:hAnsi="Courier New" w:cs="Courier New"/>
          <w:b/>
          <w:sz w:val="20"/>
          <w:szCs w:val="20"/>
          <w:u w:val="single"/>
        </w:rPr>
        <w:t>1</w:t>
      </w:r>
      <w:r w:rsidR="00F45E9C" w:rsidRPr="00547A5C">
        <w:rPr>
          <w:rFonts w:ascii="Courier New" w:hAnsi="Courier New" w:cs="Courier New"/>
          <w:b/>
          <w:sz w:val="20"/>
          <w:szCs w:val="20"/>
          <w:u w:val="single"/>
        </w:rPr>
        <w:t>.</w:t>
      </w:r>
      <w:r w:rsidR="00F45E9C" w:rsidRPr="00547A5C">
        <w:rPr>
          <w:rFonts w:ascii="Courier New" w:hAnsi="Courier New" w:cs="Courier New"/>
          <w:b/>
          <w:sz w:val="20"/>
          <w:szCs w:val="20"/>
          <w:u w:val="single"/>
        </w:rPr>
        <w:tab/>
      </w:r>
      <w:r w:rsidR="00F45E9C" w:rsidRPr="00547A5C">
        <w:rPr>
          <w:rFonts w:ascii="Courier New" w:hAnsi="Courier New" w:cs="Courier New"/>
          <w:b/>
          <w:bCs/>
          <w:sz w:val="20"/>
          <w:szCs w:val="20"/>
          <w:u w:val="single"/>
        </w:rPr>
        <w:t>Building Permits Required.</w:t>
      </w:r>
      <w:r w:rsidRPr="00547A5C">
        <w:rPr>
          <w:rFonts w:ascii="Courier New" w:hAnsi="Courier New" w:cs="Courier New"/>
          <w:bCs/>
          <w:sz w:val="20"/>
          <w:szCs w:val="20"/>
        </w:rPr>
        <w:t xml:space="preserve">  B</w:t>
      </w:r>
      <w:r w:rsidR="00F45E9C" w:rsidRPr="00547A5C">
        <w:rPr>
          <w:rFonts w:ascii="Courier New" w:hAnsi="Courier New" w:cs="Courier New"/>
          <w:bCs/>
          <w:sz w:val="20"/>
          <w:szCs w:val="20"/>
        </w:rPr>
        <w:t xml:space="preserve">uilding permits shall be required before any construction or development is undertaken within any area of the Township. </w:t>
      </w:r>
    </w:p>
    <w:p w:rsidR="00A8728B" w:rsidRPr="00547A5C" w:rsidRDefault="00A8728B" w:rsidP="00A8728B">
      <w:pPr>
        <w:rPr>
          <w:rFonts w:ascii="Courier New" w:hAnsi="Courier New" w:cs="Courier New"/>
          <w:bCs/>
          <w:sz w:val="20"/>
          <w:szCs w:val="20"/>
        </w:rPr>
      </w:pPr>
    </w:p>
    <w:p w:rsidR="00F45E9C" w:rsidRPr="00547A5C" w:rsidRDefault="00A8728B" w:rsidP="00A8728B">
      <w:pPr>
        <w:rPr>
          <w:rFonts w:ascii="Courier New" w:hAnsi="Courier New" w:cs="Courier New"/>
          <w:b/>
          <w:bCs/>
          <w:sz w:val="20"/>
          <w:szCs w:val="20"/>
          <w:u w:val="single"/>
        </w:rPr>
      </w:pPr>
      <w:r w:rsidRPr="00547A5C">
        <w:rPr>
          <w:rFonts w:ascii="Courier New" w:hAnsi="Courier New" w:cs="Courier New"/>
          <w:b/>
          <w:bCs/>
          <w:sz w:val="20"/>
          <w:szCs w:val="20"/>
        </w:rPr>
        <w:tab/>
      </w:r>
      <w:r w:rsidR="00F45E9C" w:rsidRPr="00547A5C">
        <w:rPr>
          <w:rFonts w:ascii="Courier New" w:hAnsi="Courier New" w:cs="Courier New"/>
          <w:b/>
          <w:bCs/>
          <w:sz w:val="20"/>
          <w:szCs w:val="20"/>
          <w:u w:val="single"/>
        </w:rPr>
        <w:t>§20</w:t>
      </w:r>
      <w:r w:rsidRPr="00547A5C">
        <w:rPr>
          <w:rFonts w:ascii="Courier New" w:hAnsi="Courier New" w:cs="Courier New"/>
          <w:b/>
          <w:bCs/>
          <w:sz w:val="20"/>
          <w:szCs w:val="20"/>
          <w:u w:val="single"/>
        </w:rPr>
        <w:t>2</w:t>
      </w:r>
      <w:r w:rsidR="00F45E9C" w:rsidRPr="00547A5C">
        <w:rPr>
          <w:rFonts w:ascii="Courier New" w:hAnsi="Courier New" w:cs="Courier New"/>
          <w:b/>
          <w:bCs/>
          <w:sz w:val="20"/>
          <w:szCs w:val="20"/>
          <w:u w:val="single"/>
        </w:rPr>
        <w:t>.</w:t>
      </w:r>
      <w:r w:rsidRPr="00547A5C">
        <w:rPr>
          <w:rFonts w:ascii="Courier New" w:hAnsi="Courier New" w:cs="Courier New"/>
          <w:b/>
          <w:bCs/>
          <w:sz w:val="20"/>
          <w:szCs w:val="20"/>
          <w:u w:val="single"/>
        </w:rPr>
        <w:t xml:space="preserve"> </w:t>
      </w:r>
      <w:r w:rsidR="00F45E9C" w:rsidRPr="00547A5C">
        <w:rPr>
          <w:rFonts w:ascii="Courier New" w:hAnsi="Courier New" w:cs="Courier New"/>
          <w:b/>
          <w:bCs/>
          <w:sz w:val="20"/>
          <w:szCs w:val="20"/>
          <w:u w:val="single"/>
        </w:rPr>
        <w:t>Issuance of Building Permit.</w:t>
      </w:r>
    </w:p>
    <w:p w:rsidR="00A8728B" w:rsidRPr="00547A5C" w:rsidRDefault="00A8728B" w:rsidP="00A8728B">
      <w:pPr>
        <w:rPr>
          <w:rFonts w:ascii="Courier New" w:hAnsi="Courier New" w:cs="Courier New"/>
          <w:b/>
          <w:bCs/>
          <w:sz w:val="20"/>
          <w:szCs w:val="20"/>
          <w:u w:val="single"/>
        </w:rPr>
      </w:pPr>
    </w:p>
    <w:p w:rsidR="00F45E9C" w:rsidRPr="00547A5C" w:rsidRDefault="00A8728B" w:rsidP="00A8728B">
      <w:pPr>
        <w:rPr>
          <w:rFonts w:ascii="Courier New" w:hAnsi="Courier New" w:cs="Courier New"/>
          <w:bCs/>
          <w:sz w:val="20"/>
          <w:szCs w:val="20"/>
        </w:rPr>
      </w:pPr>
      <w:r w:rsidRPr="00547A5C">
        <w:rPr>
          <w:rFonts w:ascii="Courier New" w:hAnsi="Courier New" w:cs="Courier New"/>
          <w:bCs/>
          <w:sz w:val="20"/>
          <w:szCs w:val="20"/>
        </w:rPr>
        <w:tab/>
        <w:t xml:space="preserve">(1) </w:t>
      </w:r>
      <w:r w:rsidR="00F45E9C" w:rsidRPr="00547A5C">
        <w:rPr>
          <w:rFonts w:ascii="Courier New" w:hAnsi="Courier New" w:cs="Courier New"/>
          <w:bCs/>
          <w:sz w:val="20"/>
          <w:szCs w:val="20"/>
        </w:rPr>
        <w:t xml:space="preserve">The Building Permit Officer shall issue a Building Permit only after it has been determined that the proposed work to be undertaken will be in conformance with the requirements of this and all other applicable codes and ordinances. </w:t>
      </w:r>
    </w:p>
    <w:p w:rsidR="00A8728B" w:rsidRPr="00547A5C" w:rsidRDefault="00A8728B" w:rsidP="00A8728B">
      <w:pPr>
        <w:rPr>
          <w:rFonts w:ascii="Courier New" w:hAnsi="Courier New" w:cs="Courier New"/>
          <w:bCs/>
          <w:sz w:val="20"/>
          <w:szCs w:val="20"/>
        </w:rPr>
      </w:pPr>
    </w:p>
    <w:p w:rsidR="00F45E9C" w:rsidRPr="00547A5C" w:rsidRDefault="00A8728B" w:rsidP="00A8728B">
      <w:pPr>
        <w:rPr>
          <w:rFonts w:ascii="Courier New" w:hAnsi="Courier New" w:cs="Courier New"/>
          <w:bCs/>
          <w:sz w:val="20"/>
          <w:szCs w:val="20"/>
        </w:rPr>
      </w:pPr>
      <w:r w:rsidRPr="00547A5C">
        <w:rPr>
          <w:rFonts w:ascii="Courier New" w:hAnsi="Courier New" w:cs="Courier New"/>
          <w:bCs/>
          <w:sz w:val="20"/>
          <w:szCs w:val="20"/>
        </w:rPr>
        <w:tab/>
        <w:t xml:space="preserve">(2) </w:t>
      </w:r>
      <w:r w:rsidR="00F45E9C" w:rsidRPr="00547A5C">
        <w:rPr>
          <w:rFonts w:ascii="Courier New" w:hAnsi="Courier New" w:cs="Courier New"/>
          <w:bCs/>
          <w:sz w:val="20"/>
          <w:szCs w:val="20"/>
        </w:rPr>
        <w:t>Prior to the issuance of any building permit</w:t>
      </w:r>
      <w:r w:rsidRPr="00547A5C">
        <w:rPr>
          <w:rFonts w:ascii="Courier New" w:hAnsi="Courier New" w:cs="Courier New"/>
          <w:bCs/>
          <w:sz w:val="20"/>
          <w:szCs w:val="20"/>
        </w:rPr>
        <w:t>,</w:t>
      </w:r>
      <w:r w:rsidR="00F45E9C" w:rsidRPr="00547A5C">
        <w:rPr>
          <w:rFonts w:ascii="Courier New" w:hAnsi="Courier New" w:cs="Courier New"/>
          <w:bCs/>
          <w:sz w:val="20"/>
          <w:szCs w:val="20"/>
        </w:rPr>
        <w:t xml:space="preserve"> the Building Permit Officer shall review the application for permit to determine if all other necessary governmental permits such as those required by State and Federal laws have been obtained, included those required by Act 537, the Pennsylvania Sewage Facilities Act, the Water Obstruction Act of 1913, and the Federal Water Pollution Control Act Amendments of 1972, Section 404, 33, U.S.C. 1334.  No permit shall be issued until this determination has been made. </w:t>
      </w:r>
    </w:p>
    <w:p w:rsidR="00F45E9C" w:rsidRPr="00547A5C" w:rsidRDefault="00F45E9C" w:rsidP="00A8728B">
      <w:pPr>
        <w:rPr>
          <w:rFonts w:ascii="Courier New" w:hAnsi="Courier New" w:cs="Courier New"/>
          <w:bCs/>
          <w:sz w:val="20"/>
          <w:szCs w:val="20"/>
        </w:rPr>
      </w:pPr>
    </w:p>
    <w:p w:rsidR="00F45E9C" w:rsidRPr="00547A5C" w:rsidRDefault="00A8728B" w:rsidP="00A8728B">
      <w:pPr>
        <w:rPr>
          <w:rFonts w:ascii="Courier New" w:hAnsi="Courier New" w:cs="Courier New"/>
          <w:b/>
          <w:bCs/>
          <w:sz w:val="20"/>
          <w:szCs w:val="20"/>
          <w:u w:val="single"/>
        </w:rPr>
      </w:pPr>
      <w:r w:rsidRPr="00547A5C">
        <w:rPr>
          <w:rFonts w:ascii="Courier New" w:hAnsi="Courier New" w:cs="Courier New"/>
          <w:b/>
          <w:bCs/>
          <w:sz w:val="20"/>
          <w:szCs w:val="20"/>
        </w:rPr>
        <w:tab/>
      </w:r>
      <w:r w:rsidR="00F45E9C" w:rsidRPr="00547A5C">
        <w:rPr>
          <w:rFonts w:ascii="Courier New" w:hAnsi="Courier New" w:cs="Courier New"/>
          <w:b/>
          <w:bCs/>
          <w:sz w:val="20"/>
          <w:szCs w:val="20"/>
          <w:u w:val="single"/>
        </w:rPr>
        <w:t>§20</w:t>
      </w:r>
      <w:r w:rsidRPr="00547A5C">
        <w:rPr>
          <w:rFonts w:ascii="Courier New" w:hAnsi="Courier New" w:cs="Courier New"/>
          <w:b/>
          <w:bCs/>
          <w:sz w:val="20"/>
          <w:szCs w:val="20"/>
          <w:u w:val="single"/>
        </w:rPr>
        <w:t>3</w:t>
      </w:r>
      <w:r w:rsidR="00F45E9C" w:rsidRPr="00547A5C">
        <w:rPr>
          <w:rFonts w:ascii="Courier New" w:hAnsi="Courier New" w:cs="Courier New"/>
          <w:b/>
          <w:bCs/>
          <w:sz w:val="20"/>
          <w:szCs w:val="20"/>
          <w:u w:val="single"/>
        </w:rPr>
        <w:t>. Application Procedures.</w:t>
      </w:r>
    </w:p>
    <w:p w:rsidR="00A8728B" w:rsidRPr="00547A5C" w:rsidRDefault="00A8728B" w:rsidP="00A8728B">
      <w:pPr>
        <w:rPr>
          <w:rFonts w:ascii="Courier New" w:hAnsi="Courier New" w:cs="Courier New"/>
          <w:b/>
          <w:bCs/>
          <w:sz w:val="20"/>
          <w:szCs w:val="20"/>
          <w:u w:val="single"/>
        </w:rPr>
      </w:pPr>
    </w:p>
    <w:p w:rsidR="00F45E9C" w:rsidRPr="00547A5C" w:rsidRDefault="00A8728B" w:rsidP="00A8728B">
      <w:pPr>
        <w:rPr>
          <w:rFonts w:ascii="Courier New" w:hAnsi="Courier New" w:cs="Courier New"/>
          <w:bCs/>
          <w:sz w:val="20"/>
          <w:szCs w:val="20"/>
        </w:rPr>
      </w:pPr>
      <w:r w:rsidRPr="00547A5C">
        <w:rPr>
          <w:rFonts w:ascii="Courier New" w:hAnsi="Courier New" w:cs="Courier New"/>
          <w:bCs/>
          <w:sz w:val="20"/>
          <w:szCs w:val="20"/>
        </w:rPr>
        <w:tab/>
        <w:t xml:space="preserve">(1) </w:t>
      </w:r>
      <w:r w:rsidR="00F45E9C" w:rsidRPr="00547A5C">
        <w:rPr>
          <w:rFonts w:ascii="Courier New" w:hAnsi="Courier New" w:cs="Courier New"/>
          <w:bCs/>
          <w:sz w:val="20"/>
          <w:szCs w:val="20"/>
        </w:rPr>
        <w:t xml:space="preserve">Application for such a building permit shall be made, in writing, to the Building Permit Officer on forms supplied by the Township.  Such application shall contain at least the following: </w:t>
      </w:r>
    </w:p>
    <w:p w:rsidR="00A8728B" w:rsidRPr="00547A5C" w:rsidRDefault="00A8728B" w:rsidP="00A8728B">
      <w:pPr>
        <w:rPr>
          <w:rFonts w:ascii="Courier New" w:hAnsi="Courier New" w:cs="Courier New"/>
          <w:bCs/>
          <w:sz w:val="20"/>
          <w:szCs w:val="20"/>
        </w:rPr>
      </w:pPr>
    </w:p>
    <w:p w:rsidR="00F45E9C" w:rsidRPr="00547A5C" w:rsidRDefault="00A8728B" w:rsidP="00A8728B">
      <w:pPr>
        <w:rPr>
          <w:rFonts w:ascii="Courier New" w:hAnsi="Courier New" w:cs="Courier New"/>
          <w:bCs/>
          <w:sz w:val="20"/>
          <w:szCs w:val="20"/>
        </w:rPr>
      </w:pPr>
      <w:r w:rsidRPr="00547A5C">
        <w:rPr>
          <w:rFonts w:ascii="Courier New" w:hAnsi="Courier New" w:cs="Courier New"/>
          <w:bCs/>
          <w:sz w:val="20"/>
          <w:szCs w:val="20"/>
        </w:rPr>
        <w:tab/>
      </w:r>
      <w:r w:rsidRPr="00547A5C">
        <w:rPr>
          <w:rFonts w:ascii="Courier New" w:hAnsi="Courier New" w:cs="Courier New"/>
          <w:bCs/>
          <w:sz w:val="20"/>
          <w:szCs w:val="20"/>
        </w:rPr>
        <w:tab/>
        <w:t xml:space="preserve">(a) </w:t>
      </w:r>
      <w:r w:rsidR="00F45E9C" w:rsidRPr="00547A5C">
        <w:rPr>
          <w:rFonts w:ascii="Courier New" w:hAnsi="Courier New" w:cs="Courier New"/>
          <w:bCs/>
          <w:sz w:val="20"/>
          <w:szCs w:val="20"/>
        </w:rPr>
        <w:t xml:space="preserve">Name and address of applicant. </w:t>
      </w:r>
    </w:p>
    <w:p w:rsidR="00A8728B" w:rsidRPr="00547A5C" w:rsidRDefault="00A8728B" w:rsidP="00A8728B">
      <w:pPr>
        <w:rPr>
          <w:rFonts w:ascii="Courier New" w:hAnsi="Courier New" w:cs="Courier New"/>
          <w:bCs/>
          <w:sz w:val="20"/>
          <w:szCs w:val="20"/>
        </w:rPr>
      </w:pPr>
    </w:p>
    <w:p w:rsidR="00F45E9C" w:rsidRPr="00547A5C" w:rsidRDefault="00A8728B" w:rsidP="00A8728B">
      <w:pPr>
        <w:rPr>
          <w:rFonts w:ascii="Courier New" w:hAnsi="Courier New" w:cs="Courier New"/>
          <w:bCs/>
          <w:sz w:val="20"/>
          <w:szCs w:val="20"/>
        </w:rPr>
      </w:pPr>
      <w:r w:rsidRPr="00547A5C">
        <w:rPr>
          <w:rFonts w:ascii="Courier New" w:hAnsi="Courier New" w:cs="Courier New"/>
          <w:bCs/>
          <w:sz w:val="20"/>
          <w:szCs w:val="20"/>
        </w:rPr>
        <w:tab/>
      </w:r>
      <w:r w:rsidRPr="00547A5C">
        <w:rPr>
          <w:rFonts w:ascii="Courier New" w:hAnsi="Courier New" w:cs="Courier New"/>
          <w:bCs/>
          <w:sz w:val="20"/>
          <w:szCs w:val="20"/>
        </w:rPr>
        <w:tab/>
        <w:t xml:space="preserve">(b) </w:t>
      </w:r>
      <w:r w:rsidR="00F45E9C" w:rsidRPr="00547A5C">
        <w:rPr>
          <w:rFonts w:ascii="Courier New" w:hAnsi="Courier New" w:cs="Courier New"/>
          <w:bCs/>
          <w:sz w:val="20"/>
          <w:szCs w:val="20"/>
        </w:rPr>
        <w:t xml:space="preserve">Name and address or owner of land on which proposed </w:t>
      </w:r>
      <w:r w:rsidRPr="00547A5C">
        <w:rPr>
          <w:rFonts w:ascii="Courier New" w:hAnsi="Courier New" w:cs="Courier New"/>
          <w:bCs/>
          <w:sz w:val="20"/>
          <w:szCs w:val="20"/>
        </w:rPr>
        <w:tab/>
      </w:r>
      <w:r w:rsidR="00F45E9C" w:rsidRPr="00547A5C">
        <w:rPr>
          <w:rFonts w:ascii="Courier New" w:hAnsi="Courier New" w:cs="Courier New"/>
          <w:bCs/>
          <w:sz w:val="20"/>
          <w:szCs w:val="20"/>
        </w:rPr>
        <w:t xml:space="preserve">construction is to occur. </w:t>
      </w:r>
    </w:p>
    <w:p w:rsidR="00A8728B" w:rsidRPr="00547A5C" w:rsidRDefault="00A8728B" w:rsidP="00A8728B">
      <w:pPr>
        <w:rPr>
          <w:rFonts w:ascii="Courier New" w:hAnsi="Courier New" w:cs="Courier New"/>
          <w:bCs/>
          <w:sz w:val="20"/>
          <w:szCs w:val="20"/>
        </w:rPr>
      </w:pPr>
    </w:p>
    <w:p w:rsidR="00F45E9C" w:rsidRPr="00547A5C" w:rsidRDefault="00A8728B" w:rsidP="00A8728B">
      <w:pPr>
        <w:rPr>
          <w:rFonts w:ascii="Courier New" w:hAnsi="Courier New" w:cs="Courier New"/>
          <w:bCs/>
          <w:sz w:val="20"/>
          <w:szCs w:val="20"/>
        </w:rPr>
      </w:pPr>
      <w:r w:rsidRPr="00547A5C">
        <w:rPr>
          <w:rFonts w:ascii="Courier New" w:hAnsi="Courier New" w:cs="Courier New"/>
          <w:bCs/>
          <w:sz w:val="20"/>
          <w:szCs w:val="20"/>
        </w:rPr>
        <w:tab/>
      </w:r>
      <w:r w:rsidRPr="00547A5C">
        <w:rPr>
          <w:rFonts w:ascii="Courier New" w:hAnsi="Courier New" w:cs="Courier New"/>
          <w:bCs/>
          <w:sz w:val="20"/>
          <w:szCs w:val="20"/>
        </w:rPr>
        <w:tab/>
        <w:t xml:space="preserve">(c) </w:t>
      </w:r>
      <w:r w:rsidR="00F45E9C" w:rsidRPr="00547A5C">
        <w:rPr>
          <w:rFonts w:ascii="Courier New" w:hAnsi="Courier New" w:cs="Courier New"/>
          <w:bCs/>
          <w:sz w:val="20"/>
          <w:szCs w:val="20"/>
        </w:rPr>
        <w:t xml:space="preserve">Name and address of contractor. </w:t>
      </w:r>
    </w:p>
    <w:p w:rsidR="00A8728B" w:rsidRPr="00547A5C" w:rsidRDefault="00A8728B" w:rsidP="00A8728B">
      <w:pPr>
        <w:rPr>
          <w:rFonts w:ascii="Courier New" w:hAnsi="Courier New" w:cs="Courier New"/>
          <w:bCs/>
          <w:sz w:val="20"/>
          <w:szCs w:val="20"/>
        </w:rPr>
      </w:pPr>
    </w:p>
    <w:p w:rsidR="00F45E9C" w:rsidRPr="00547A5C" w:rsidRDefault="00A8728B" w:rsidP="00A8728B">
      <w:pPr>
        <w:rPr>
          <w:rFonts w:ascii="Courier New" w:hAnsi="Courier New" w:cs="Courier New"/>
          <w:bCs/>
          <w:sz w:val="20"/>
          <w:szCs w:val="20"/>
        </w:rPr>
      </w:pPr>
      <w:r w:rsidRPr="00547A5C">
        <w:rPr>
          <w:rFonts w:ascii="Courier New" w:hAnsi="Courier New" w:cs="Courier New"/>
          <w:bCs/>
          <w:sz w:val="20"/>
          <w:szCs w:val="20"/>
        </w:rPr>
        <w:tab/>
      </w:r>
      <w:r w:rsidRPr="00547A5C">
        <w:rPr>
          <w:rFonts w:ascii="Courier New" w:hAnsi="Courier New" w:cs="Courier New"/>
          <w:bCs/>
          <w:sz w:val="20"/>
          <w:szCs w:val="20"/>
        </w:rPr>
        <w:tab/>
        <w:t xml:space="preserve">(d) </w:t>
      </w:r>
      <w:r w:rsidR="00F45E9C" w:rsidRPr="00547A5C">
        <w:rPr>
          <w:rFonts w:ascii="Courier New" w:hAnsi="Courier New" w:cs="Courier New"/>
          <w:bCs/>
          <w:sz w:val="20"/>
          <w:szCs w:val="20"/>
        </w:rPr>
        <w:t xml:space="preserve">Site location. </w:t>
      </w:r>
    </w:p>
    <w:p w:rsidR="00A8728B" w:rsidRPr="00547A5C" w:rsidRDefault="00A8728B" w:rsidP="00A8728B">
      <w:pPr>
        <w:rPr>
          <w:rFonts w:ascii="Courier New" w:hAnsi="Courier New" w:cs="Courier New"/>
          <w:bCs/>
          <w:sz w:val="20"/>
          <w:szCs w:val="20"/>
        </w:rPr>
      </w:pPr>
    </w:p>
    <w:p w:rsidR="00F45E9C" w:rsidRPr="00547A5C" w:rsidRDefault="00A8728B" w:rsidP="00A8728B">
      <w:pPr>
        <w:rPr>
          <w:rFonts w:ascii="Courier New" w:hAnsi="Courier New" w:cs="Courier New"/>
          <w:bCs/>
          <w:sz w:val="20"/>
          <w:szCs w:val="20"/>
        </w:rPr>
      </w:pPr>
      <w:r w:rsidRPr="00547A5C">
        <w:rPr>
          <w:rFonts w:ascii="Courier New" w:hAnsi="Courier New" w:cs="Courier New"/>
          <w:bCs/>
          <w:sz w:val="20"/>
          <w:szCs w:val="20"/>
        </w:rPr>
        <w:tab/>
      </w:r>
      <w:r w:rsidRPr="00547A5C">
        <w:rPr>
          <w:rFonts w:ascii="Courier New" w:hAnsi="Courier New" w:cs="Courier New"/>
          <w:bCs/>
          <w:sz w:val="20"/>
          <w:szCs w:val="20"/>
        </w:rPr>
        <w:tab/>
        <w:t xml:space="preserve">(e) </w:t>
      </w:r>
      <w:r w:rsidR="00F45E9C" w:rsidRPr="00547A5C">
        <w:rPr>
          <w:rFonts w:ascii="Courier New" w:hAnsi="Courier New" w:cs="Courier New"/>
          <w:bCs/>
          <w:sz w:val="20"/>
          <w:szCs w:val="20"/>
        </w:rPr>
        <w:t xml:space="preserve">Listing of other permits required. </w:t>
      </w:r>
    </w:p>
    <w:p w:rsidR="00A8728B" w:rsidRPr="00547A5C" w:rsidRDefault="00A8728B" w:rsidP="00A8728B">
      <w:pPr>
        <w:rPr>
          <w:rFonts w:ascii="Courier New" w:hAnsi="Courier New" w:cs="Courier New"/>
          <w:bCs/>
          <w:sz w:val="20"/>
          <w:szCs w:val="20"/>
        </w:rPr>
      </w:pPr>
    </w:p>
    <w:p w:rsidR="00F45E9C" w:rsidRPr="00547A5C" w:rsidRDefault="00A8728B" w:rsidP="00A8728B">
      <w:pPr>
        <w:rPr>
          <w:rFonts w:ascii="Courier New" w:hAnsi="Courier New" w:cs="Courier New"/>
          <w:bCs/>
          <w:sz w:val="20"/>
          <w:szCs w:val="20"/>
        </w:rPr>
      </w:pPr>
      <w:r w:rsidRPr="00547A5C">
        <w:rPr>
          <w:rFonts w:ascii="Courier New" w:hAnsi="Courier New" w:cs="Courier New"/>
          <w:bCs/>
          <w:sz w:val="20"/>
          <w:szCs w:val="20"/>
        </w:rPr>
        <w:tab/>
      </w:r>
      <w:r w:rsidRPr="00547A5C">
        <w:rPr>
          <w:rFonts w:ascii="Courier New" w:hAnsi="Courier New" w:cs="Courier New"/>
          <w:bCs/>
          <w:sz w:val="20"/>
          <w:szCs w:val="20"/>
        </w:rPr>
        <w:tab/>
        <w:t xml:space="preserve">(f) </w:t>
      </w:r>
      <w:r w:rsidR="00F45E9C" w:rsidRPr="00547A5C">
        <w:rPr>
          <w:rFonts w:ascii="Courier New" w:hAnsi="Courier New" w:cs="Courier New"/>
          <w:bCs/>
          <w:sz w:val="20"/>
          <w:szCs w:val="20"/>
        </w:rPr>
        <w:t xml:space="preserve">Proposed lowest floor and basement elevations in relation to </w:t>
      </w:r>
      <w:r w:rsidRPr="00547A5C">
        <w:rPr>
          <w:rFonts w:ascii="Courier New" w:hAnsi="Courier New" w:cs="Courier New"/>
          <w:bCs/>
          <w:sz w:val="20"/>
          <w:szCs w:val="20"/>
        </w:rPr>
        <w:tab/>
      </w:r>
      <w:r w:rsidR="00F45E9C" w:rsidRPr="00547A5C">
        <w:rPr>
          <w:rFonts w:ascii="Courier New" w:hAnsi="Courier New" w:cs="Courier New"/>
          <w:bCs/>
          <w:sz w:val="20"/>
          <w:szCs w:val="20"/>
        </w:rPr>
        <w:t>mean sea level, i.e., National Geodetic Vertical Datum of 1929.</w:t>
      </w:r>
    </w:p>
    <w:p w:rsidR="00A8728B" w:rsidRPr="00547A5C" w:rsidRDefault="00A8728B" w:rsidP="00A8728B">
      <w:pPr>
        <w:rPr>
          <w:rFonts w:ascii="Courier New" w:hAnsi="Courier New" w:cs="Courier New"/>
          <w:bCs/>
          <w:sz w:val="20"/>
          <w:szCs w:val="20"/>
        </w:rPr>
      </w:pPr>
    </w:p>
    <w:p w:rsidR="00F45E9C" w:rsidRPr="00547A5C" w:rsidRDefault="00A8728B" w:rsidP="00A8728B">
      <w:pPr>
        <w:rPr>
          <w:rFonts w:ascii="Courier New" w:hAnsi="Courier New" w:cs="Courier New"/>
          <w:bCs/>
          <w:sz w:val="20"/>
          <w:szCs w:val="20"/>
        </w:rPr>
      </w:pPr>
      <w:r w:rsidRPr="00547A5C">
        <w:rPr>
          <w:rFonts w:ascii="Courier New" w:hAnsi="Courier New" w:cs="Courier New"/>
          <w:bCs/>
          <w:sz w:val="20"/>
          <w:szCs w:val="20"/>
        </w:rPr>
        <w:tab/>
      </w:r>
      <w:r w:rsidRPr="00547A5C">
        <w:rPr>
          <w:rFonts w:ascii="Courier New" w:hAnsi="Courier New" w:cs="Courier New"/>
          <w:bCs/>
          <w:sz w:val="20"/>
          <w:szCs w:val="20"/>
        </w:rPr>
        <w:tab/>
        <w:t xml:space="preserve">(g) </w:t>
      </w:r>
      <w:r w:rsidR="00F45E9C" w:rsidRPr="00547A5C">
        <w:rPr>
          <w:rFonts w:ascii="Courier New" w:hAnsi="Courier New" w:cs="Courier New"/>
          <w:bCs/>
          <w:sz w:val="20"/>
          <w:szCs w:val="20"/>
        </w:rPr>
        <w:t xml:space="preserve">Brief description of proposed work and estimated cost. </w:t>
      </w:r>
    </w:p>
    <w:p w:rsidR="00A8728B" w:rsidRPr="00547A5C" w:rsidRDefault="00A8728B" w:rsidP="00A8728B">
      <w:pPr>
        <w:rPr>
          <w:rFonts w:ascii="Courier New" w:hAnsi="Courier New" w:cs="Courier New"/>
          <w:bCs/>
          <w:sz w:val="20"/>
          <w:szCs w:val="20"/>
        </w:rPr>
      </w:pPr>
    </w:p>
    <w:p w:rsidR="00F45E9C" w:rsidRPr="00547A5C" w:rsidRDefault="00A8728B" w:rsidP="00A8728B">
      <w:pPr>
        <w:rPr>
          <w:rFonts w:ascii="Courier New" w:hAnsi="Courier New" w:cs="Courier New"/>
          <w:bCs/>
          <w:sz w:val="20"/>
          <w:szCs w:val="20"/>
        </w:rPr>
      </w:pPr>
      <w:r w:rsidRPr="00547A5C">
        <w:rPr>
          <w:rFonts w:ascii="Courier New" w:hAnsi="Courier New" w:cs="Courier New"/>
          <w:bCs/>
          <w:sz w:val="20"/>
          <w:szCs w:val="20"/>
        </w:rPr>
        <w:tab/>
      </w:r>
      <w:r w:rsidRPr="00547A5C">
        <w:rPr>
          <w:rFonts w:ascii="Courier New" w:hAnsi="Courier New" w:cs="Courier New"/>
          <w:bCs/>
          <w:sz w:val="20"/>
          <w:szCs w:val="20"/>
        </w:rPr>
        <w:tab/>
        <w:t xml:space="preserve">(h) </w:t>
      </w:r>
      <w:r w:rsidR="00F45E9C" w:rsidRPr="00547A5C">
        <w:rPr>
          <w:rFonts w:ascii="Courier New" w:hAnsi="Courier New" w:cs="Courier New"/>
          <w:bCs/>
          <w:sz w:val="20"/>
          <w:szCs w:val="20"/>
        </w:rPr>
        <w:t xml:space="preserve">A plan of the site showing the exact size and location of the </w:t>
      </w:r>
      <w:r w:rsidRPr="00547A5C">
        <w:rPr>
          <w:rFonts w:ascii="Courier New" w:hAnsi="Courier New" w:cs="Courier New"/>
          <w:bCs/>
          <w:sz w:val="20"/>
          <w:szCs w:val="20"/>
        </w:rPr>
        <w:tab/>
      </w:r>
      <w:r w:rsidR="00F45E9C" w:rsidRPr="00547A5C">
        <w:rPr>
          <w:rFonts w:ascii="Courier New" w:hAnsi="Courier New" w:cs="Courier New"/>
          <w:bCs/>
          <w:sz w:val="20"/>
          <w:szCs w:val="20"/>
        </w:rPr>
        <w:t xml:space="preserve">proposed construction as well as any existing buildings or structures. </w:t>
      </w:r>
    </w:p>
    <w:p w:rsidR="00A8728B" w:rsidRPr="00547A5C" w:rsidRDefault="00A8728B" w:rsidP="00A8728B">
      <w:pPr>
        <w:rPr>
          <w:rFonts w:ascii="Courier New" w:hAnsi="Courier New" w:cs="Courier New"/>
          <w:bCs/>
          <w:sz w:val="20"/>
          <w:szCs w:val="20"/>
        </w:rPr>
      </w:pPr>
    </w:p>
    <w:p w:rsidR="00F45E9C" w:rsidRPr="00547A5C" w:rsidRDefault="00A8728B" w:rsidP="00A8728B">
      <w:pPr>
        <w:rPr>
          <w:rFonts w:ascii="Courier New" w:hAnsi="Courier New" w:cs="Courier New"/>
          <w:bCs/>
          <w:sz w:val="20"/>
          <w:szCs w:val="20"/>
        </w:rPr>
      </w:pPr>
      <w:r w:rsidRPr="00547A5C">
        <w:rPr>
          <w:rFonts w:ascii="Courier New" w:hAnsi="Courier New" w:cs="Courier New"/>
          <w:bCs/>
          <w:sz w:val="20"/>
          <w:szCs w:val="20"/>
        </w:rPr>
        <w:tab/>
        <w:t xml:space="preserve">(2) </w:t>
      </w:r>
      <w:r w:rsidR="00F45E9C" w:rsidRPr="00547A5C">
        <w:rPr>
          <w:rFonts w:ascii="Courier New" w:hAnsi="Courier New" w:cs="Courier New"/>
          <w:bCs/>
          <w:sz w:val="20"/>
          <w:szCs w:val="20"/>
        </w:rPr>
        <w:t>If any proposed construction of development is located within, or partially within, any identified flood-prone area, applicants for Building Permits shall also provide the following specific information:</w:t>
      </w:r>
    </w:p>
    <w:p w:rsidR="00A8728B" w:rsidRPr="00547A5C" w:rsidRDefault="00A8728B" w:rsidP="00A8728B">
      <w:pPr>
        <w:rPr>
          <w:rFonts w:ascii="Courier New" w:hAnsi="Courier New" w:cs="Courier New"/>
          <w:bCs/>
          <w:sz w:val="20"/>
          <w:szCs w:val="20"/>
        </w:rPr>
      </w:pPr>
    </w:p>
    <w:p w:rsidR="00F45E9C" w:rsidRPr="00547A5C" w:rsidRDefault="00A8728B" w:rsidP="00A8728B">
      <w:pPr>
        <w:rPr>
          <w:rFonts w:ascii="Courier New" w:hAnsi="Courier New" w:cs="Courier New"/>
          <w:bCs/>
          <w:sz w:val="20"/>
          <w:szCs w:val="20"/>
        </w:rPr>
      </w:pPr>
      <w:r w:rsidRPr="00547A5C">
        <w:rPr>
          <w:rFonts w:ascii="Courier New" w:hAnsi="Courier New" w:cs="Courier New"/>
          <w:bCs/>
          <w:sz w:val="20"/>
          <w:szCs w:val="20"/>
        </w:rPr>
        <w:lastRenderedPageBreak/>
        <w:tab/>
      </w:r>
      <w:r w:rsidRPr="00547A5C">
        <w:rPr>
          <w:rFonts w:ascii="Courier New" w:hAnsi="Courier New" w:cs="Courier New"/>
          <w:bCs/>
          <w:sz w:val="20"/>
          <w:szCs w:val="20"/>
        </w:rPr>
        <w:tab/>
        <w:t xml:space="preserve">(a) </w:t>
      </w:r>
      <w:r w:rsidR="00F45E9C" w:rsidRPr="00547A5C">
        <w:rPr>
          <w:rFonts w:ascii="Courier New" w:hAnsi="Courier New" w:cs="Courier New"/>
          <w:bCs/>
          <w:sz w:val="20"/>
          <w:szCs w:val="20"/>
        </w:rPr>
        <w:t xml:space="preserve">A plan which accurately delineates the identified flood-prone </w:t>
      </w:r>
      <w:r w:rsidRPr="00547A5C">
        <w:rPr>
          <w:rFonts w:ascii="Courier New" w:hAnsi="Courier New" w:cs="Courier New"/>
          <w:bCs/>
          <w:sz w:val="20"/>
          <w:szCs w:val="20"/>
        </w:rPr>
        <w:tab/>
      </w:r>
      <w:r w:rsidR="00F45E9C" w:rsidRPr="00547A5C">
        <w:rPr>
          <w:rFonts w:ascii="Courier New" w:hAnsi="Courier New" w:cs="Courier New"/>
          <w:bCs/>
          <w:sz w:val="20"/>
          <w:szCs w:val="20"/>
        </w:rPr>
        <w:t>area, the location of the proposed construction, the locations of any</w:t>
      </w:r>
      <w:r w:rsidRPr="00547A5C">
        <w:rPr>
          <w:rFonts w:ascii="Courier New" w:hAnsi="Courier New" w:cs="Courier New"/>
          <w:bCs/>
          <w:sz w:val="20"/>
          <w:szCs w:val="20"/>
        </w:rPr>
        <w:t xml:space="preserve"> </w:t>
      </w:r>
      <w:r w:rsidRPr="00547A5C">
        <w:rPr>
          <w:rFonts w:ascii="Courier New" w:hAnsi="Courier New" w:cs="Courier New"/>
          <w:bCs/>
          <w:sz w:val="20"/>
          <w:szCs w:val="20"/>
        </w:rPr>
        <w:tab/>
      </w:r>
      <w:r w:rsidR="00F45E9C" w:rsidRPr="00547A5C">
        <w:rPr>
          <w:rFonts w:ascii="Courier New" w:hAnsi="Courier New" w:cs="Courier New"/>
          <w:bCs/>
          <w:sz w:val="20"/>
          <w:szCs w:val="20"/>
        </w:rPr>
        <w:t xml:space="preserve">adjacent flood-prone development or structures, and the location of any </w:t>
      </w:r>
      <w:r w:rsidRPr="00547A5C">
        <w:rPr>
          <w:rFonts w:ascii="Courier New" w:hAnsi="Courier New" w:cs="Courier New"/>
          <w:bCs/>
          <w:sz w:val="20"/>
          <w:szCs w:val="20"/>
        </w:rPr>
        <w:tab/>
      </w:r>
      <w:r w:rsidR="00F45E9C" w:rsidRPr="00547A5C">
        <w:rPr>
          <w:rFonts w:ascii="Courier New" w:hAnsi="Courier New" w:cs="Courier New"/>
          <w:bCs/>
          <w:sz w:val="20"/>
          <w:szCs w:val="20"/>
        </w:rPr>
        <w:t xml:space="preserve">existing or proposed subdivision and land development in order to </w:t>
      </w:r>
      <w:r w:rsidR="00F45E9C" w:rsidRPr="00547A5C">
        <w:rPr>
          <w:rFonts w:ascii="Courier New" w:hAnsi="Courier New" w:cs="Courier New"/>
          <w:bCs/>
          <w:sz w:val="20"/>
          <w:szCs w:val="20"/>
        </w:rPr>
        <w:tab/>
      </w:r>
      <w:r w:rsidR="00F45E9C" w:rsidRPr="00547A5C">
        <w:rPr>
          <w:rFonts w:ascii="Courier New" w:hAnsi="Courier New" w:cs="Courier New"/>
          <w:bCs/>
          <w:sz w:val="20"/>
          <w:szCs w:val="20"/>
        </w:rPr>
        <w:tab/>
        <w:t xml:space="preserve">assure that: </w:t>
      </w:r>
    </w:p>
    <w:p w:rsidR="00A8728B" w:rsidRPr="00547A5C" w:rsidRDefault="00A8728B" w:rsidP="00A8728B">
      <w:pPr>
        <w:rPr>
          <w:rFonts w:ascii="Courier New" w:hAnsi="Courier New" w:cs="Courier New"/>
          <w:bCs/>
          <w:sz w:val="20"/>
          <w:szCs w:val="20"/>
        </w:rPr>
      </w:pPr>
    </w:p>
    <w:p w:rsidR="00F45E9C" w:rsidRPr="00547A5C" w:rsidRDefault="00A8728B" w:rsidP="00A8728B">
      <w:pPr>
        <w:rPr>
          <w:rFonts w:ascii="Courier New" w:hAnsi="Courier New" w:cs="Courier New"/>
          <w:bCs/>
          <w:sz w:val="20"/>
          <w:szCs w:val="20"/>
        </w:rPr>
      </w:pPr>
      <w:r w:rsidRPr="00547A5C">
        <w:rPr>
          <w:rFonts w:ascii="Courier New" w:hAnsi="Courier New" w:cs="Courier New"/>
          <w:bCs/>
          <w:sz w:val="20"/>
          <w:szCs w:val="20"/>
        </w:rPr>
        <w:tab/>
      </w:r>
      <w:r w:rsidRPr="00547A5C">
        <w:rPr>
          <w:rFonts w:ascii="Courier New" w:hAnsi="Courier New" w:cs="Courier New"/>
          <w:bCs/>
          <w:sz w:val="20"/>
          <w:szCs w:val="20"/>
        </w:rPr>
        <w:tab/>
      </w:r>
      <w:r w:rsidRPr="00547A5C">
        <w:rPr>
          <w:rFonts w:ascii="Courier New" w:hAnsi="Courier New" w:cs="Courier New"/>
          <w:bCs/>
          <w:sz w:val="20"/>
          <w:szCs w:val="20"/>
        </w:rPr>
        <w:tab/>
        <w:t>(1) A</w:t>
      </w:r>
      <w:r w:rsidR="00F45E9C" w:rsidRPr="00547A5C">
        <w:rPr>
          <w:rFonts w:ascii="Courier New" w:hAnsi="Courier New" w:cs="Courier New"/>
          <w:bCs/>
          <w:sz w:val="20"/>
          <w:szCs w:val="20"/>
        </w:rPr>
        <w:t xml:space="preserve">ll such proposals are consistent with the need to </w:t>
      </w:r>
      <w:r w:rsidRPr="00547A5C">
        <w:rPr>
          <w:rFonts w:ascii="Courier New" w:hAnsi="Courier New" w:cs="Courier New"/>
          <w:bCs/>
          <w:sz w:val="20"/>
          <w:szCs w:val="20"/>
        </w:rPr>
        <w:tab/>
      </w:r>
      <w:r w:rsidRPr="00547A5C">
        <w:rPr>
          <w:rFonts w:ascii="Courier New" w:hAnsi="Courier New" w:cs="Courier New"/>
          <w:bCs/>
          <w:sz w:val="20"/>
          <w:szCs w:val="20"/>
        </w:rPr>
        <w:tab/>
      </w:r>
      <w:r w:rsidRPr="00547A5C">
        <w:rPr>
          <w:rFonts w:ascii="Courier New" w:hAnsi="Courier New" w:cs="Courier New"/>
          <w:bCs/>
          <w:sz w:val="20"/>
          <w:szCs w:val="20"/>
        </w:rPr>
        <w:tab/>
      </w:r>
      <w:r w:rsidR="00F45E9C" w:rsidRPr="00547A5C">
        <w:rPr>
          <w:rFonts w:ascii="Courier New" w:hAnsi="Courier New" w:cs="Courier New"/>
          <w:bCs/>
          <w:sz w:val="20"/>
          <w:szCs w:val="20"/>
        </w:rPr>
        <w:t>minimize flood damage;</w:t>
      </w:r>
    </w:p>
    <w:p w:rsidR="00A8728B" w:rsidRPr="00547A5C" w:rsidRDefault="00A8728B" w:rsidP="00A8728B">
      <w:pPr>
        <w:rPr>
          <w:rFonts w:ascii="Courier New" w:hAnsi="Courier New" w:cs="Courier New"/>
          <w:bCs/>
          <w:sz w:val="20"/>
          <w:szCs w:val="20"/>
        </w:rPr>
      </w:pPr>
    </w:p>
    <w:p w:rsidR="00F45E9C" w:rsidRPr="00547A5C" w:rsidRDefault="00A8728B" w:rsidP="00A8728B">
      <w:pPr>
        <w:rPr>
          <w:rFonts w:ascii="Courier New" w:hAnsi="Courier New" w:cs="Courier New"/>
          <w:bCs/>
          <w:sz w:val="20"/>
          <w:szCs w:val="20"/>
        </w:rPr>
      </w:pPr>
      <w:r w:rsidRPr="00547A5C">
        <w:rPr>
          <w:rFonts w:ascii="Courier New" w:hAnsi="Courier New" w:cs="Courier New"/>
          <w:bCs/>
          <w:sz w:val="20"/>
          <w:szCs w:val="20"/>
        </w:rPr>
        <w:tab/>
      </w:r>
      <w:r w:rsidRPr="00547A5C">
        <w:rPr>
          <w:rFonts w:ascii="Courier New" w:hAnsi="Courier New" w:cs="Courier New"/>
          <w:bCs/>
          <w:sz w:val="20"/>
          <w:szCs w:val="20"/>
        </w:rPr>
        <w:tab/>
      </w:r>
      <w:r w:rsidRPr="00547A5C">
        <w:rPr>
          <w:rFonts w:ascii="Courier New" w:hAnsi="Courier New" w:cs="Courier New"/>
          <w:bCs/>
          <w:sz w:val="20"/>
          <w:szCs w:val="20"/>
        </w:rPr>
        <w:tab/>
        <w:t>(2) A</w:t>
      </w:r>
      <w:r w:rsidR="00F45E9C" w:rsidRPr="00547A5C">
        <w:rPr>
          <w:rFonts w:ascii="Courier New" w:hAnsi="Courier New" w:cs="Courier New"/>
          <w:bCs/>
          <w:sz w:val="20"/>
          <w:szCs w:val="20"/>
        </w:rPr>
        <w:t xml:space="preserve">ll utilities and facilities, such as sewer, gas, </w:t>
      </w:r>
      <w:r w:rsidRPr="00547A5C">
        <w:rPr>
          <w:rFonts w:ascii="Courier New" w:hAnsi="Courier New" w:cs="Courier New"/>
          <w:bCs/>
          <w:sz w:val="20"/>
          <w:szCs w:val="20"/>
        </w:rPr>
        <w:tab/>
      </w:r>
      <w:r w:rsidRPr="00547A5C">
        <w:rPr>
          <w:rFonts w:ascii="Courier New" w:hAnsi="Courier New" w:cs="Courier New"/>
          <w:bCs/>
          <w:sz w:val="20"/>
          <w:szCs w:val="20"/>
        </w:rPr>
        <w:tab/>
      </w:r>
      <w:r w:rsidRPr="00547A5C">
        <w:rPr>
          <w:rFonts w:ascii="Courier New" w:hAnsi="Courier New" w:cs="Courier New"/>
          <w:bCs/>
          <w:sz w:val="20"/>
          <w:szCs w:val="20"/>
        </w:rPr>
        <w:tab/>
      </w:r>
      <w:r w:rsidR="00F45E9C" w:rsidRPr="00547A5C">
        <w:rPr>
          <w:rFonts w:ascii="Courier New" w:hAnsi="Courier New" w:cs="Courier New"/>
          <w:bCs/>
          <w:sz w:val="20"/>
          <w:szCs w:val="20"/>
        </w:rPr>
        <w:t xml:space="preserve">electrical, and water systems are located, and constructed to </w:t>
      </w:r>
      <w:r w:rsidRPr="00547A5C">
        <w:rPr>
          <w:rFonts w:ascii="Courier New" w:hAnsi="Courier New" w:cs="Courier New"/>
          <w:bCs/>
          <w:sz w:val="20"/>
          <w:szCs w:val="20"/>
        </w:rPr>
        <w:tab/>
      </w:r>
      <w:r w:rsidRPr="00547A5C">
        <w:rPr>
          <w:rFonts w:ascii="Courier New" w:hAnsi="Courier New" w:cs="Courier New"/>
          <w:bCs/>
          <w:sz w:val="20"/>
          <w:szCs w:val="20"/>
        </w:rPr>
        <w:tab/>
      </w:r>
      <w:r w:rsidRPr="00547A5C">
        <w:rPr>
          <w:rFonts w:ascii="Courier New" w:hAnsi="Courier New" w:cs="Courier New"/>
          <w:bCs/>
          <w:sz w:val="20"/>
          <w:szCs w:val="20"/>
        </w:rPr>
        <w:tab/>
      </w:r>
      <w:r w:rsidR="00F45E9C" w:rsidRPr="00547A5C">
        <w:rPr>
          <w:rFonts w:ascii="Courier New" w:hAnsi="Courier New" w:cs="Courier New"/>
          <w:bCs/>
          <w:sz w:val="20"/>
          <w:szCs w:val="20"/>
        </w:rPr>
        <w:t>minimize</w:t>
      </w:r>
      <w:r w:rsidRPr="00547A5C">
        <w:rPr>
          <w:rFonts w:ascii="Courier New" w:hAnsi="Courier New" w:cs="Courier New"/>
          <w:bCs/>
          <w:sz w:val="20"/>
          <w:szCs w:val="20"/>
        </w:rPr>
        <w:t xml:space="preserve"> </w:t>
      </w:r>
      <w:r w:rsidR="00F45E9C" w:rsidRPr="00547A5C">
        <w:rPr>
          <w:rFonts w:ascii="Courier New" w:hAnsi="Courier New" w:cs="Courier New"/>
          <w:bCs/>
          <w:sz w:val="20"/>
          <w:szCs w:val="20"/>
        </w:rPr>
        <w:t xml:space="preserve">or eliminate flood damage; and </w:t>
      </w:r>
    </w:p>
    <w:p w:rsidR="00A8728B" w:rsidRPr="00547A5C" w:rsidRDefault="00A8728B" w:rsidP="00A8728B">
      <w:pPr>
        <w:rPr>
          <w:rFonts w:ascii="Courier New" w:hAnsi="Courier New" w:cs="Courier New"/>
          <w:bCs/>
          <w:sz w:val="20"/>
          <w:szCs w:val="20"/>
        </w:rPr>
      </w:pPr>
    </w:p>
    <w:p w:rsidR="00A8728B" w:rsidRPr="00547A5C" w:rsidRDefault="00A8728B" w:rsidP="00A8728B">
      <w:pPr>
        <w:rPr>
          <w:rFonts w:ascii="Courier New" w:hAnsi="Courier New" w:cs="Courier New"/>
          <w:bCs/>
          <w:sz w:val="20"/>
          <w:szCs w:val="20"/>
        </w:rPr>
      </w:pPr>
      <w:r w:rsidRPr="00547A5C">
        <w:rPr>
          <w:rFonts w:ascii="Courier New" w:hAnsi="Courier New" w:cs="Courier New"/>
          <w:bCs/>
          <w:sz w:val="20"/>
          <w:szCs w:val="20"/>
        </w:rPr>
        <w:tab/>
      </w:r>
      <w:r w:rsidRPr="00547A5C">
        <w:rPr>
          <w:rFonts w:ascii="Courier New" w:hAnsi="Courier New" w:cs="Courier New"/>
          <w:bCs/>
          <w:sz w:val="20"/>
          <w:szCs w:val="20"/>
        </w:rPr>
        <w:tab/>
      </w:r>
      <w:r w:rsidRPr="00547A5C">
        <w:rPr>
          <w:rFonts w:ascii="Courier New" w:hAnsi="Courier New" w:cs="Courier New"/>
          <w:bCs/>
          <w:sz w:val="20"/>
          <w:szCs w:val="20"/>
        </w:rPr>
        <w:tab/>
        <w:t>(3) A</w:t>
      </w:r>
      <w:r w:rsidR="00F45E9C" w:rsidRPr="00547A5C">
        <w:rPr>
          <w:rFonts w:ascii="Courier New" w:hAnsi="Courier New" w:cs="Courier New"/>
          <w:bCs/>
          <w:sz w:val="20"/>
          <w:szCs w:val="20"/>
        </w:rPr>
        <w:t xml:space="preserve">dequate drainage is provided </w:t>
      </w:r>
      <w:proofErr w:type="gramStart"/>
      <w:r w:rsidR="00F45E9C" w:rsidRPr="00547A5C">
        <w:rPr>
          <w:rFonts w:ascii="Courier New" w:hAnsi="Courier New" w:cs="Courier New"/>
          <w:bCs/>
          <w:sz w:val="20"/>
          <w:szCs w:val="20"/>
        </w:rPr>
        <w:t>so as to</w:t>
      </w:r>
      <w:proofErr w:type="gramEnd"/>
      <w:r w:rsidR="00F45E9C" w:rsidRPr="00547A5C">
        <w:rPr>
          <w:rFonts w:ascii="Courier New" w:hAnsi="Courier New" w:cs="Courier New"/>
          <w:bCs/>
          <w:sz w:val="20"/>
          <w:szCs w:val="20"/>
        </w:rPr>
        <w:t xml:space="preserve"> reduce exposure </w:t>
      </w:r>
      <w:r w:rsidRPr="00547A5C">
        <w:rPr>
          <w:rFonts w:ascii="Courier New" w:hAnsi="Courier New" w:cs="Courier New"/>
          <w:bCs/>
          <w:sz w:val="20"/>
          <w:szCs w:val="20"/>
        </w:rPr>
        <w:tab/>
      </w:r>
      <w:r w:rsidRPr="00547A5C">
        <w:rPr>
          <w:rFonts w:ascii="Courier New" w:hAnsi="Courier New" w:cs="Courier New"/>
          <w:bCs/>
          <w:sz w:val="20"/>
          <w:szCs w:val="20"/>
        </w:rPr>
        <w:tab/>
      </w:r>
      <w:r w:rsidRPr="00547A5C">
        <w:rPr>
          <w:rFonts w:ascii="Courier New" w:hAnsi="Courier New" w:cs="Courier New"/>
          <w:bCs/>
          <w:sz w:val="20"/>
          <w:szCs w:val="20"/>
        </w:rPr>
        <w:tab/>
      </w:r>
      <w:r w:rsidR="00F45E9C" w:rsidRPr="00547A5C">
        <w:rPr>
          <w:rFonts w:ascii="Courier New" w:hAnsi="Courier New" w:cs="Courier New"/>
          <w:bCs/>
          <w:sz w:val="20"/>
          <w:szCs w:val="20"/>
        </w:rPr>
        <w:t>to flood hazards.</w:t>
      </w:r>
    </w:p>
    <w:p w:rsidR="00A8728B" w:rsidRPr="00547A5C" w:rsidRDefault="00A8728B" w:rsidP="00A8728B">
      <w:pPr>
        <w:rPr>
          <w:rFonts w:ascii="Courier New" w:hAnsi="Courier New" w:cs="Courier New"/>
          <w:bCs/>
          <w:sz w:val="20"/>
          <w:szCs w:val="20"/>
        </w:rPr>
      </w:pPr>
    </w:p>
    <w:p w:rsidR="00F45E9C" w:rsidRPr="00547A5C" w:rsidRDefault="00A8728B" w:rsidP="00A8728B">
      <w:pPr>
        <w:rPr>
          <w:rFonts w:ascii="Courier New" w:hAnsi="Courier New" w:cs="Courier New"/>
          <w:bCs/>
          <w:sz w:val="20"/>
          <w:szCs w:val="20"/>
        </w:rPr>
      </w:pPr>
      <w:r w:rsidRPr="00547A5C">
        <w:rPr>
          <w:rFonts w:ascii="Courier New" w:hAnsi="Courier New" w:cs="Courier New"/>
          <w:bCs/>
          <w:sz w:val="20"/>
          <w:szCs w:val="20"/>
        </w:rPr>
        <w:tab/>
      </w:r>
      <w:r w:rsidRPr="00547A5C">
        <w:rPr>
          <w:rFonts w:ascii="Courier New" w:hAnsi="Courier New" w:cs="Courier New"/>
          <w:bCs/>
          <w:sz w:val="20"/>
          <w:szCs w:val="20"/>
        </w:rPr>
        <w:tab/>
        <w:t xml:space="preserve">(b) </w:t>
      </w:r>
      <w:r w:rsidR="00F45E9C" w:rsidRPr="00547A5C">
        <w:rPr>
          <w:rFonts w:ascii="Courier New" w:hAnsi="Courier New" w:cs="Courier New"/>
          <w:bCs/>
          <w:sz w:val="20"/>
          <w:szCs w:val="20"/>
        </w:rPr>
        <w:t xml:space="preserve">Such plan shall also include existing and proposed contours; </w:t>
      </w:r>
      <w:r w:rsidRPr="00547A5C">
        <w:rPr>
          <w:rFonts w:ascii="Courier New" w:hAnsi="Courier New" w:cs="Courier New"/>
          <w:bCs/>
          <w:sz w:val="20"/>
          <w:szCs w:val="20"/>
        </w:rPr>
        <w:tab/>
      </w:r>
      <w:r w:rsidR="00F45E9C" w:rsidRPr="00547A5C">
        <w:rPr>
          <w:rFonts w:ascii="Courier New" w:hAnsi="Courier New" w:cs="Courier New"/>
          <w:bCs/>
          <w:sz w:val="20"/>
          <w:szCs w:val="20"/>
        </w:rPr>
        <w:t>information concerning one hundred (100) year flood elevations,</w:t>
      </w:r>
      <w:r w:rsidRPr="00547A5C">
        <w:rPr>
          <w:rFonts w:ascii="Courier New" w:hAnsi="Courier New" w:cs="Courier New"/>
          <w:bCs/>
          <w:sz w:val="20"/>
          <w:szCs w:val="20"/>
        </w:rPr>
        <w:t xml:space="preserve"> </w:t>
      </w:r>
      <w:r w:rsidRPr="00547A5C">
        <w:rPr>
          <w:rFonts w:ascii="Courier New" w:hAnsi="Courier New" w:cs="Courier New"/>
          <w:bCs/>
          <w:sz w:val="20"/>
          <w:szCs w:val="20"/>
        </w:rPr>
        <w:tab/>
      </w:r>
      <w:r w:rsidR="00F45E9C" w:rsidRPr="00547A5C">
        <w:rPr>
          <w:rFonts w:ascii="Courier New" w:hAnsi="Courier New" w:cs="Courier New"/>
          <w:bCs/>
          <w:sz w:val="20"/>
          <w:szCs w:val="20"/>
        </w:rPr>
        <w:t xml:space="preserve">velocities, and other applicable information such as pressures, impact </w:t>
      </w:r>
      <w:r w:rsidRPr="00547A5C">
        <w:rPr>
          <w:rFonts w:ascii="Courier New" w:hAnsi="Courier New" w:cs="Courier New"/>
          <w:bCs/>
          <w:sz w:val="20"/>
          <w:szCs w:val="20"/>
        </w:rPr>
        <w:tab/>
      </w:r>
      <w:r w:rsidR="00F45E9C" w:rsidRPr="00547A5C">
        <w:rPr>
          <w:rFonts w:ascii="Courier New" w:hAnsi="Courier New" w:cs="Courier New"/>
          <w:bCs/>
          <w:sz w:val="20"/>
          <w:szCs w:val="20"/>
        </w:rPr>
        <w:t xml:space="preserve">and up-lift forces, associated with the one hundred (100) year flood; </w:t>
      </w:r>
      <w:r w:rsidRPr="00547A5C">
        <w:rPr>
          <w:rFonts w:ascii="Courier New" w:hAnsi="Courier New" w:cs="Courier New"/>
          <w:bCs/>
          <w:sz w:val="20"/>
          <w:szCs w:val="20"/>
        </w:rPr>
        <w:tab/>
      </w:r>
      <w:r w:rsidR="00F45E9C" w:rsidRPr="00547A5C">
        <w:rPr>
          <w:rFonts w:ascii="Courier New" w:hAnsi="Courier New" w:cs="Courier New"/>
          <w:bCs/>
          <w:sz w:val="20"/>
          <w:szCs w:val="20"/>
        </w:rPr>
        <w:t>size of structures, location and elevations of streets; water supply</w:t>
      </w:r>
      <w:r w:rsidR="00F64C89" w:rsidRPr="00547A5C">
        <w:rPr>
          <w:rFonts w:ascii="Courier New" w:hAnsi="Courier New" w:cs="Courier New"/>
          <w:bCs/>
          <w:sz w:val="20"/>
          <w:szCs w:val="20"/>
        </w:rPr>
        <w:t xml:space="preserve"> </w:t>
      </w:r>
      <w:r w:rsidR="00F64C89" w:rsidRPr="00547A5C">
        <w:rPr>
          <w:rFonts w:ascii="Courier New" w:hAnsi="Courier New" w:cs="Courier New"/>
          <w:bCs/>
          <w:sz w:val="20"/>
          <w:szCs w:val="20"/>
        </w:rPr>
        <w:tab/>
      </w:r>
      <w:r w:rsidR="00F45E9C" w:rsidRPr="00547A5C">
        <w:rPr>
          <w:rFonts w:ascii="Courier New" w:hAnsi="Courier New" w:cs="Courier New"/>
          <w:bCs/>
          <w:sz w:val="20"/>
          <w:szCs w:val="20"/>
        </w:rPr>
        <w:t>and sanitary sewage facilities; soil types; and floodproofing measures.</w:t>
      </w:r>
    </w:p>
    <w:p w:rsidR="00F64C89" w:rsidRPr="00547A5C" w:rsidRDefault="00F64C89" w:rsidP="00A8728B">
      <w:pPr>
        <w:rPr>
          <w:rFonts w:ascii="Courier New" w:hAnsi="Courier New" w:cs="Courier New"/>
          <w:bCs/>
          <w:sz w:val="20"/>
          <w:szCs w:val="20"/>
        </w:rPr>
      </w:pPr>
    </w:p>
    <w:p w:rsidR="00F45E9C" w:rsidRPr="00547A5C" w:rsidRDefault="00F64C89" w:rsidP="00A8728B">
      <w:pPr>
        <w:rPr>
          <w:rFonts w:ascii="Courier New" w:hAnsi="Courier New" w:cs="Courier New"/>
          <w:bCs/>
          <w:sz w:val="20"/>
          <w:szCs w:val="20"/>
        </w:rPr>
      </w:pPr>
      <w:r w:rsidRPr="00547A5C">
        <w:rPr>
          <w:rFonts w:ascii="Courier New" w:hAnsi="Courier New" w:cs="Courier New"/>
          <w:bCs/>
          <w:sz w:val="20"/>
          <w:szCs w:val="20"/>
        </w:rPr>
        <w:tab/>
      </w:r>
      <w:r w:rsidRPr="00547A5C">
        <w:rPr>
          <w:rFonts w:ascii="Courier New" w:hAnsi="Courier New" w:cs="Courier New"/>
          <w:bCs/>
          <w:sz w:val="20"/>
          <w:szCs w:val="20"/>
        </w:rPr>
        <w:tab/>
        <w:t xml:space="preserve">(c) </w:t>
      </w:r>
      <w:r w:rsidR="00F45E9C" w:rsidRPr="00547A5C">
        <w:rPr>
          <w:rFonts w:ascii="Courier New" w:hAnsi="Courier New" w:cs="Courier New"/>
          <w:bCs/>
          <w:sz w:val="20"/>
          <w:szCs w:val="20"/>
        </w:rPr>
        <w:t xml:space="preserve">A document, certified by a registered professional </w:t>
      </w:r>
      <w:r w:rsidRPr="00547A5C">
        <w:rPr>
          <w:rFonts w:ascii="Courier New" w:hAnsi="Courier New" w:cs="Courier New"/>
          <w:bCs/>
          <w:sz w:val="20"/>
          <w:szCs w:val="20"/>
        </w:rPr>
        <w:tab/>
      </w:r>
      <w:r w:rsidR="00F45E9C" w:rsidRPr="00547A5C">
        <w:rPr>
          <w:rFonts w:ascii="Courier New" w:hAnsi="Courier New" w:cs="Courier New"/>
          <w:bCs/>
          <w:sz w:val="20"/>
          <w:szCs w:val="20"/>
        </w:rPr>
        <w:t xml:space="preserve">engineer or architect, which states that the proposed construction has </w:t>
      </w:r>
      <w:r w:rsidRPr="00547A5C">
        <w:rPr>
          <w:rFonts w:ascii="Courier New" w:hAnsi="Courier New" w:cs="Courier New"/>
          <w:bCs/>
          <w:sz w:val="20"/>
          <w:szCs w:val="20"/>
        </w:rPr>
        <w:tab/>
      </w:r>
      <w:r w:rsidR="00F45E9C" w:rsidRPr="00547A5C">
        <w:rPr>
          <w:rFonts w:ascii="Courier New" w:hAnsi="Courier New" w:cs="Courier New"/>
          <w:bCs/>
          <w:sz w:val="20"/>
          <w:szCs w:val="20"/>
        </w:rPr>
        <w:t xml:space="preserve">been adequately designed to withstand the one hundred (100) year flood </w:t>
      </w:r>
      <w:r w:rsidRPr="00547A5C">
        <w:rPr>
          <w:rFonts w:ascii="Courier New" w:hAnsi="Courier New" w:cs="Courier New"/>
          <w:bCs/>
          <w:sz w:val="20"/>
          <w:szCs w:val="20"/>
        </w:rPr>
        <w:tab/>
      </w:r>
      <w:r w:rsidR="00F45E9C" w:rsidRPr="00547A5C">
        <w:rPr>
          <w:rFonts w:ascii="Courier New" w:hAnsi="Courier New" w:cs="Courier New"/>
          <w:bCs/>
          <w:sz w:val="20"/>
          <w:szCs w:val="20"/>
        </w:rPr>
        <w:t xml:space="preserve">elevations, pressures, velocities, impact, and uplift forces and other </w:t>
      </w:r>
      <w:r w:rsidR="00F45E9C" w:rsidRPr="00547A5C">
        <w:rPr>
          <w:rFonts w:ascii="Courier New" w:hAnsi="Courier New" w:cs="Courier New"/>
          <w:bCs/>
          <w:sz w:val="20"/>
          <w:szCs w:val="20"/>
        </w:rPr>
        <w:tab/>
      </w:r>
      <w:r w:rsidR="00F45E9C" w:rsidRPr="00547A5C">
        <w:rPr>
          <w:rFonts w:ascii="Courier New" w:hAnsi="Courier New" w:cs="Courier New"/>
          <w:bCs/>
          <w:sz w:val="20"/>
          <w:szCs w:val="20"/>
        </w:rPr>
        <w:tab/>
        <w:t xml:space="preserve">hydrostatic, hydrodynamic and buoyancy factors associated with the one </w:t>
      </w:r>
      <w:r w:rsidRPr="00547A5C">
        <w:rPr>
          <w:rFonts w:ascii="Courier New" w:hAnsi="Courier New" w:cs="Courier New"/>
          <w:bCs/>
          <w:sz w:val="20"/>
          <w:szCs w:val="20"/>
        </w:rPr>
        <w:tab/>
      </w:r>
      <w:r w:rsidR="00F45E9C" w:rsidRPr="00547A5C">
        <w:rPr>
          <w:rFonts w:ascii="Courier New" w:hAnsi="Courier New" w:cs="Courier New"/>
          <w:bCs/>
          <w:sz w:val="20"/>
          <w:szCs w:val="20"/>
        </w:rPr>
        <w:t>hundred (100) year flood.</w:t>
      </w:r>
    </w:p>
    <w:p w:rsidR="00F45E9C" w:rsidRPr="00547A5C" w:rsidRDefault="00F45E9C" w:rsidP="00A8728B">
      <w:pPr>
        <w:rPr>
          <w:rFonts w:ascii="Courier New" w:hAnsi="Courier New" w:cs="Courier New"/>
          <w:bCs/>
          <w:sz w:val="20"/>
          <w:szCs w:val="20"/>
        </w:rPr>
      </w:pPr>
      <w:r w:rsidRPr="00547A5C">
        <w:rPr>
          <w:rFonts w:ascii="Courier New" w:hAnsi="Courier New" w:cs="Courier New"/>
          <w:bCs/>
          <w:sz w:val="20"/>
          <w:szCs w:val="20"/>
        </w:rPr>
        <w:tab/>
      </w:r>
      <w:r w:rsidRPr="00547A5C">
        <w:rPr>
          <w:rFonts w:ascii="Courier New" w:hAnsi="Courier New" w:cs="Courier New"/>
          <w:bCs/>
          <w:sz w:val="20"/>
          <w:szCs w:val="20"/>
        </w:rPr>
        <w:tab/>
      </w:r>
    </w:p>
    <w:p w:rsidR="00F45E9C" w:rsidRPr="00547A5C" w:rsidRDefault="00F45E9C" w:rsidP="00A8728B">
      <w:pPr>
        <w:rPr>
          <w:rFonts w:ascii="Courier New" w:hAnsi="Courier New" w:cs="Courier New"/>
          <w:bCs/>
          <w:sz w:val="20"/>
          <w:szCs w:val="20"/>
        </w:rPr>
      </w:pPr>
      <w:r w:rsidRPr="00547A5C">
        <w:rPr>
          <w:rFonts w:ascii="Courier New" w:hAnsi="Courier New" w:cs="Courier New"/>
          <w:bCs/>
          <w:sz w:val="20"/>
          <w:szCs w:val="20"/>
        </w:rPr>
        <w:tab/>
      </w:r>
      <w:r w:rsidRPr="00547A5C">
        <w:rPr>
          <w:rFonts w:ascii="Courier New" w:hAnsi="Courier New" w:cs="Courier New"/>
          <w:bCs/>
          <w:sz w:val="20"/>
          <w:szCs w:val="20"/>
        </w:rPr>
        <w:tab/>
        <w:t xml:space="preserve">Such statement shall include a description of the type and extent </w:t>
      </w:r>
      <w:r w:rsidR="00F64C89" w:rsidRPr="00547A5C">
        <w:rPr>
          <w:rFonts w:ascii="Courier New" w:hAnsi="Courier New" w:cs="Courier New"/>
          <w:bCs/>
          <w:sz w:val="20"/>
          <w:szCs w:val="20"/>
        </w:rPr>
        <w:tab/>
      </w:r>
      <w:r w:rsidRPr="00547A5C">
        <w:rPr>
          <w:rFonts w:ascii="Courier New" w:hAnsi="Courier New" w:cs="Courier New"/>
          <w:bCs/>
          <w:sz w:val="20"/>
          <w:szCs w:val="20"/>
        </w:rPr>
        <w:t xml:space="preserve">of floodproofing measures which have been incorporated into the design </w:t>
      </w:r>
      <w:r w:rsidR="00F64C89" w:rsidRPr="00547A5C">
        <w:rPr>
          <w:rFonts w:ascii="Courier New" w:hAnsi="Courier New" w:cs="Courier New"/>
          <w:bCs/>
          <w:sz w:val="20"/>
          <w:szCs w:val="20"/>
        </w:rPr>
        <w:tab/>
      </w:r>
      <w:r w:rsidRPr="00547A5C">
        <w:rPr>
          <w:rFonts w:ascii="Courier New" w:hAnsi="Courier New" w:cs="Courier New"/>
          <w:bCs/>
          <w:sz w:val="20"/>
          <w:szCs w:val="20"/>
        </w:rPr>
        <w:t>of the structure.</w:t>
      </w:r>
    </w:p>
    <w:p w:rsidR="00F45E9C" w:rsidRPr="00547A5C" w:rsidRDefault="00F45E9C" w:rsidP="00A8728B">
      <w:pPr>
        <w:rPr>
          <w:rFonts w:ascii="Courier New" w:hAnsi="Courier New" w:cs="Courier New"/>
          <w:bCs/>
          <w:sz w:val="20"/>
          <w:szCs w:val="20"/>
        </w:rPr>
      </w:pPr>
    </w:p>
    <w:p w:rsidR="00F45E9C" w:rsidRPr="00547A5C" w:rsidRDefault="00A8728B" w:rsidP="00A8728B">
      <w:pPr>
        <w:rPr>
          <w:rFonts w:ascii="Courier New" w:hAnsi="Courier New" w:cs="Courier New"/>
          <w:bCs/>
          <w:sz w:val="20"/>
          <w:szCs w:val="20"/>
        </w:rPr>
      </w:pPr>
      <w:r w:rsidRPr="00547A5C">
        <w:rPr>
          <w:rFonts w:ascii="Courier New" w:hAnsi="Courier New" w:cs="Courier New"/>
          <w:b/>
          <w:bCs/>
          <w:sz w:val="20"/>
          <w:szCs w:val="20"/>
        </w:rPr>
        <w:tab/>
      </w:r>
      <w:r w:rsidR="00F45E9C" w:rsidRPr="00547A5C">
        <w:rPr>
          <w:rFonts w:ascii="Courier New" w:hAnsi="Courier New" w:cs="Courier New"/>
          <w:b/>
          <w:bCs/>
          <w:sz w:val="20"/>
          <w:szCs w:val="20"/>
          <w:u w:val="single"/>
        </w:rPr>
        <w:t>§20</w:t>
      </w:r>
      <w:r w:rsidR="00F64C89" w:rsidRPr="00547A5C">
        <w:rPr>
          <w:rFonts w:ascii="Courier New" w:hAnsi="Courier New" w:cs="Courier New"/>
          <w:b/>
          <w:bCs/>
          <w:sz w:val="20"/>
          <w:szCs w:val="20"/>
          <w:u w:val="single"/>
        </w:rPr>
        <w:t>4</w:t>
      </w:r>
      <w:r w:rsidR="00F45E9C" w:rsidRPr="00547A5C">
        <w:rPr>
          <w:rFonts w:ascii="Courier New" w:hAnsi="Courier New" w:cs="Courier New"/>
          <w:b/>
          <w:bCs/>
          <w:sz w:val="20"/>
          <w:szCs w:val="20"/>
          <w:u w:val="single"/>
        </w:rPr>
        <w:t>. Review by County Conservation District.</w:t>
      </w:r>
      <w:r w:rsidR="00F64C89" w:rsidRPr="00547A5C">
        <w:rPr>
          <w:rFonts w:ascii="Courier New" w:hAnsi="Courier New" w:cs="Courier New"/>
          <w:bCs/>
          <w:sz w:val="20"/>
          <w:szCs w:val="20"/>
        </w:rPr>
        <w:t xml:space="preserve">  A</w:t>
      </w:r>
      <w:r w:rsidR="00F45E9C" w:rsidRPr="00547A5C">
        <w:rPr>
          <w:rFonts w:ascii="Courier New" w:hAnsi="Courier New" w:cs="Courier New"/>
          <w:bCs/>
          <w:sz w:val="20"/>
          <w:szCs w:val="20"/>
        </w:rPr>
        <w:t xml:space="preserve"> copy of all applications and plans for any proposed construction or development in any identified flood-prone are to be considered for approval shall be submitted by the Building Permit Officer to the County Conservation District</w:t>
      </w:r>
      <w:r w:rsidR="00F64C89" w:rsidRPr="00547A5C">
        <w:rPr>
          <w:rFonts w:ascii="Courier New" w:hAnsi="Courier New" w:cs="Courier New"/>
          <w:bCs/>
          <w:sz w:val="20"/>
          <w:szCs w:val="20"/>
        </w:rPr>
        <w:t xml:space="preserve"> </w:t>
      </w:r>
      <w:r w:rsidR="00F45E9C" w:rsidRPr="00547A5C">
        <w:rPr>
          <w:rFonts w:ascii="Courier New" w:hAnsi="Courier New" w:cs="Courier New"/>
          <w:bCs/>
          <w:sz w:val="20"/>
          <w:szCs w:val="20"/>
        </w:rPr>
        <w:t xml:space="preserve">for review and comment prior to the issuance of a building permit.  The recommendations of the Conservation District shall be considered by the Building Permit Officer for possible incorporation into the proposed plan. </w:t>
      </w:r>
    </w:p>
    <w:p w:rsidR="00F45E9C" w:rsidRPr="00547A5C" w:rsidRDefault="00F45E9C" w:rsidP="00A8728B">
      <w:pPr>
        <w:rPr>
          <w:rFonts w:ascii="Courier New" w:hAnsi="Courier New" w:cs="Courier New"/>
          <w:bCs/>
          <w:sz w:val="20"/>
          <w:szCs w:val="20"/>
        </w:rPr>
      </w:pPr>
    </w:p>
    <w:p w:rsidR="00F45E9C" w:rsidRPr="00547A5C" w:rsidRDefault="00A8728B" w:rsidP="00A8728B">
      <w:pPr>
        <w:rPr>
          <w:rFonts w:ascii="Courier New" w:hAnsi="Courier New" w:cs="Courier New"/>
          <w:bCs/>
          <w:sz w:val="20"/>
          <w:szCs w:val="20"/>
        </w:rPr>
      </w:pPr>
      <w:r w:rsidRPr="00547A5C">
        <w:rPr>
          <w:rFonts w:ascii="Courier New" w:hAnsi="Courier New" w:cs="Courier New"/>
          <w:b/>
          <w:bCs/>
          <w:sz w:val="20"/>
          <w:szCs w:val="20"/>
        </w:rPr>
        <w:tab/>
      </w:r>
      <w:r w:rsidR="00F45E9C" w:rsidRPr="00547A5C">
        <w:rPr>
          <w:rFonts w:ascii="Courier New" w:hAnsi="Courier New" w:cs="Courier New"/>
          <w:b/>
          <w:bCs/>
          <w:sz w:val="20"/>
          <w:szCs w:val="20"/>
          <w:u w:val="single"/>
        </w:rPr>
        <w:t>§20</w:t>
      </w:r>
      <w:r w:rsidR="00F64C89" w:rsidRPr="00547A5C">
        <w:rPr>
          <w:rFonts w:ascii="Courier New" w:hAnsi="Courier New" w:cs="Courier New"/>
          <w:b/>
          <w:bCs/>
          <w:sz w:val="20"/>
          <w:szCs w:val="20"/>
          <w:u w:val="single"/>
        </w:rPr>
        <w:t>5</w:t>
      </w:r>
      <w:r w:rsidR="00F45E9C" w:rsidRPr="00547A5C">
        <w:rPr>
          <w:rFonts w:ascii="Courier New" w:hAnsi="Courier New" w:cs="Courier New"/>
          <w:b/>
          <w:bCs/>
          <w:sz w:val="20"/>
          <w:szCs w:val="20"/>
          <w:u w:val="single"/>
        </w:rPr>
        <w:t>. Review of Application by Others.</w:t>
      </w:r>
      <w:r w:rsidR="00F64C89" w:rsidRPr="00547A5C">
        <w:rPr>
          <w:rFonts w:ascii="Courier New" w:hAnsi="Courier New" w:cs="Courier New"/>
          <w:bCs/>
          <w:sz w:val="20"/>
          <w:szCs w:val="20"/>
        </w:rPr>
        <w:t xml:space="preserve">  A</w:t>
      </w:r>
      <w:r w:rsidR="00F45E9C" w:rsidRPr="00547A5C">
        <w:rPr>
          <w:rFonts w:ascii="Courier New" w:hAnsi="Courier New" w:cs="Courier New"/>
          <w:bCs/>
          <w:sz w:val="20"/>
          <w:szCs w:val="20"/>
        </w:rPr>
        <w:t xml:space="preserve"> copy of all plans and </w:t>
      </w:r>
      <w:r w:rsidR="00F64C89" w:rsidRPr="00547A5C">
        <w:rPr>
          <w:rFonts w:ascii="Courier New" w:hAnsi="Courier New" w:cs="Courier New"/>
          <w:bCs/>
          <w:sz w:val="20"/>
          <w:szCs w:val="20"/>
        </w:rPr>
        <w:t>a</w:t>
      </w:r>
      <w:r w:rsidR="00F45E9C" w:rsidRPr="00547A5C">
        <w:rPr>
          <w:rFonts w:ascii="Courier New" w:hAnsi="Courier New" w:cs="Courier New"/>
          <w:bCs/>
          <w:sz w:val="20"/>
          <w:szCs w:val="20"/>
        </w:rPr>
        <w:t>pplications for any proposed construction or development in any identified flood-prone area to be considered for approval may be submitted by the</w:t>
      </w:r>
      <w:r w:rsidR="00F64C89" w:rsidRPr="00547A5C">
        <w:rPr>
          <w:rFonts w:ascii="Courier New" w:hAnsi="Courier New" w:cs="Courier New"/>
          <w:bCs/>
          <w:sz w:val="20"/>
          <w:szCs w:val="20"/>
        </w:rPr>
        <w:t xml:space="preserve"> </w:t>
      </w:r>
      <w:r w:rsidR="00F45E9C" w:rsidRPr="00547A5C">
        <w:rPr>
          <w:rFonts w:ascii="Courier New" w:hAnsi="Courier New" w:cs="Courier New"/>
          <w:bCs/>
          <w:sz w:val="20"/>
          <w:szCs w:val="20"/>
        </w:rPr>
        <w:t xml:space="preserve">Building Permit Officer to any other appropriate agencies and/or individuals (e.g. planning commission, municipal engineer, etc.) for review and comment. </w:t>
      </w:r>
    </w:p>
    <w:p w:rsidR="00F45E9C" w:rsidRPr="00547A5C" w:rsidRDefault="00F45E9C" w:rsidP="00A8728B">
      <w:pPr>
        <w:rPr>
          <w:rFonts w:ascii="Courier New" w:hAnsi="Courier New" w:cs="Courier New"/>
          <w:b/>
          <w:bCs/>
          <w:sz w:val="20"/>
          <w:szCs w:val="20"/>
          <w:u w:val="single"/>
        </w:rPr>
      </w:pPr>
      <w:r w:rsidRPr="00547A5C">
        <w:rPr>
          <w:rFonts w:ascii="Courier New" w:hAnsi="Courier New" w:cs="Courier New"/>
          <w:bCs/>
          <w:sz w:val="20"/>
          <w:szCs w:val="20"/>
        </w:rPr>
        <w:tab/>
      </w:r>
      <w:r w:rsidRPr="00547A5C">
        <w:rPr>
          <w:rFonts w:ascii="Courier New" w:hAnsi="Courier New" w:cs="Courier New"/>
          <w:b/>
          <w:bCs/>
          <w:sz w:val="20"/>
          <w:szCs w:val="20"/>
        </w:rPr>
        <w:t xml:space="preserve"> </w:t>
      </w:r>
      <w:r w:rsidRPr="00547A5C">
        <w:rPr>
          <w:rFonts w:ascii="Courier New" w:hAnsi="Courier New" w:cs="Courier New"/>
          <w:b/>
          <w:bCs/>
          <w:sz w:val="20"/>
          <w:szCs w:val="20"/>
          <w:u w:val="single"/>
        </w:rPr>
        <w:t xml:space="preserve">  </w:t>
      </w:r>
    </w:p>
    <w:p w:rsidR="00F45E9C" w:rsidRPr="00547A5C" w:rsidRDefault="00A8728B" w:rsidP="00A8728B">
      <w:pPr>
        <w:rPr>
          <w:rFonts w:ascii="Courier New" w:hAnsi="Courier New" w:cs="Courier New"/>
          <w:bCs/>
          <w:sz w:val="20"/>
          <w:szCs w:val="20"/>
        </w:rPr>
      </w:pPr>
      <w:r w:rsidRPr="00547A5C">
        <w:rPr>
          <w:rFonts w:ascii="Courier New" w:hAnsi="Courier New" w:cs="Courier New"/>
          <w:b/>
          <w:bCs/>
          <w:sz w:val="20"/>
          <w:szCs w:val="20"/>
        </w:rPr>
        <w:tab/>
      </w:r>
      <w:r w:rsidR="00F45E9C" w:rsidRPr="00547A5C">
        <w:rPr>
          <w:rFonts w:ascii="Courier New" w:hAnsi="Courier New" w:cs="Courier New"/>
          <w:b/>
          <w:bCs/>
          <w:sz w:val="20"/>
          <w:szCs w:val="20"/>
          <w:u w:val="single"/>
        </w:rPr>
        <w:t>§20</w:t>
      </w:r>
      <w:r w:rsidR="00F64C89" w:rsidRPr="00547A5C">
        <w:rPr>
          <w:rFonts w:ascii="Courier New" w:hAnsi="Courier New" w:cs="Courier New"/>
          <w:b/>
          <w:bCs/>
          <w:sz w:val="20"/>
          <w:szCs w:val="20"/>
          <w:u w:val="single"/>
        </w:rPr>
        <w:t>6</w:t>
      </w:r>
      <w:r w:rsidR="00F45E9C" w:rsidRPr="00547A5C">
        <w:rPr>
          <w:rFonts w:ascii="Courier New" w:hAnsi="Courier New" w:cs="Courier New"/>
          <w:b/>
          <w:bCs/>
          <w:sz w:val="20"/>
          <w:szCs w:val="20"/>
          <w:u w:val="single"/>
        </w:rPr>
        <w:t>. Changes.</w:t>
      </w:r>
      <w:r w:rsidR="00F64C89" w:rsidRPr="00547A5C">
        <w:rPr>
          <w:rFonts w:ascii="Courier New" w:hAnsi="Courier New" w:cs="Courier New"/>
          <w:bCs/>
          <w:sz w:val="20"/>
          <w:szCs w:val="20"/>
        </w:rPr>
        <w:t xml:space="preserve">  A</w:t>
      </w:r>
      <w:r w:rsidR="00F45E9C" w:rsidRPr="00547A5C">
        <w:rPr>
          <w:rFonts w:ascii="Courier New" w:hAnsi="Courier New" w:cs="Courier New"/>
          <w:bCs/>
          <w:sz w:val="20"/>
          <w:szCs w:val="20"/>
        </w:rPr>
        <w:t>fter the issuance of a building permit by the</w:t>
      </w:r>
      <w:r w:rsidR="00F64C89" w:rsidRPr="00547A5C">
        <w:rPr>
          <w:rFonts w:ascii="Courier New" w:hAnsi="Courier New" w:cs="Courier New"/>
          <w:bCs/>
          <w:sz w:val="20"/>
          <w:szCs w:val="20"/>
        </w:rPr>
        <w:t xml:space="preserve"> </w:t>
      </w:r>
      <w:r w:rsidR="00F45E9C" w:rsidRPr="00547A5C">
        <w:rPr>
          <w:rFonts w:ascii="Courier New" w:hAnsi="Courier New" w:cs="Courier New"/>
          <w:bCs/>
          <w:sz w:val="20"/>
          <w:szCs w:val="20"/>
        </w:rPr>
        <w:t xml:space="preserve">Building Permit Officer, no changes of any kind shall be made to the application, permit or any of the plans, specifications or other documents submitted with the application without the written consent or approval of the Building Permit Officer. </w:t>
      </w:r>
    </w:p>
    <w:p w:rsidR="00F45E9C" w:rsidRPr="00547A5C" w:rsidRDefault="00F45E9C" w:rsidP="00A8728B">
      <w:pPr>
        <w:rPr>
          <w:rFonts w:ascii="Courier New" w:hAnsi="Courier New" w:cs="Courier New"/>
          <w:bCs/>
          <w:sz w:val="20"/>
          <w:szCs w:val="20"/>
        </w:rPr>
      </w:pPr>
    </w:p>
    <w:p w:rsidR="00F45E9C" w:rsidRPr="00547A5C" w:rsidRDefault="00A8728B" w:rsidP="00A8728B">
      <w:pPr>
        <w:rPr>
          <w:rFonts w:ascii="Courier New" w:hAnsi="Courier New" w:cs="Courier New"/>
          <w:b/>
          <w:bCs/>
          <w:sz w:val="20"/>
          <w:szCs w:val="20"/>
          <w:u w:val="single"/>
        </w:rPr>
      </w:pPr>
      <w:r w:rsidRPr="00547A5C">
        <w:rPr>
          <w:rFonts w:ascii="Courier New" w:hAnsi="Courier New" w:cs="Courier New"/>
          <w:b/>
          <w:bCs/>
          <w:sz w:val="20"/>
          <w:szCs w:val="20"/>
        </w:rPr>
        <w:tab/>
      </w:r>
      <w:r w:rsidR="00F45E9C" w:rsidRPr="00547A5C">
        <w:rPr>
          <w:rFonts w:ascii="Courier New" w:hAnsi="Courier New" w:cs="Courier New"/>
          <w:b/>
          <w:bCs/>
          <w:sz w:val="20"/>
          <w:szCs w:val="20"/>
          <w:u w:val="single"/>
        </w:rPr>
        <w:t>§20</w:t>
      </w:r>
      <w:r w:rsidR="00F64C89" w:rsidRPr="00547A5C">
        <w:rPr>
          <w:rFonts w:ascii="Courier New" w:hAnsi="Courier New" w:cs="Courier New"/>
          <w:b/>
          <w:bCs/>
          <w:sz w:val="20"/>
          <w:szCs w:val="20"/>
          <w:u w:val="single"/>
        </w:rPr>
        <w:t>7</w:t>
      </w:r>
      <w:r w:rsidR="00F45E9C" w:rsidRPr="00547A5C">
        <w:rPr>
          <w:rFonts w:ascii="Courier New" w:hAnsi="Courier New" w:cs="Courier New"/>
          <w:b/>
          <w:bCs/>
          <w:sz w:val="20"/>
          <w:szCs w:val="20"/>
          <w:u w:val="single"/>
        </w:rPr>
        <w:t>. Placards.</w:t>
      </w:r>
      <w:r w:rsidR="00F64C89" w:rsidRPr="00547A5C">
        <w:rPr>
          <w:rFonts w:ascii="Courier New" w:hAnsi="Courier New" w:cs="Courier New"/>
          <w:bCs/>
          <w:sz w:val="20"/>
          <w:szCs w:val="20"/>
        </w:rPr>
        <w:t xml:space="preserve">  I</w:t>
      </w:r>
      <w:r w:rsidR="00F45E9C" w:rsidRPr="00547A5C">
        <w:rPr>
          <w:rFonts w:ascii="Courier New" w:hAnsi="Courier New" w:cs="Courier New"/>
          <w:bCs/>
          <w:sz w:val="20"/>
          <w:szCs w:val="20"/>
        </w:rPr>
        <w:t xml:space="preserve">n addition to the building permit, the Building Permit Officer shall issue a placard which shall be displayed on the premises during the time construction is in progress.  This placard shall show the </w:t>
      </w:r>
      <w:r w:rsidR="00F45E9C" w:rsidRPr="00547A5C">
        <w:rPr>
          <w:rFonts w:ascii="Courier New" w:hAnsi="Courier New" w:cs="Courier New"/>
          <w:bCs/>
          <w:sz w:val="20"/>
          <w:szCs w:val="20"/>
        </w:rPr>
        <w:lastRenderedPageBreak/>
        <w:t xml:space="preserve">number of the building permit, the date of its issuance and be signed by the Building Permit Officer. </w:t>
      </w:r>
      <w:r w:rsidR="00F45E9C" w:rsidRPr="00547A5C">
        <w:rPr>
          <w:rFonts w:ascii="Courier New" w:hAnsi="Courier New" w:cs="Courier New"/>
          <w:b/>
          <w:bCs/>
          <w:sz w:val="20"/>
          <w:szCs w:val="20"/>
        </w:rPr>
        <w:t xml:space="preserve"> </w:t>
      </w:r>
      <w:r w:rsidR="00F45E9C" w:rsidRPr="00547A5C">
        <w:rPr>
          <w:rFonts w:ascii="Courier New" w:hAnsi="Courier New" w:cs="Courier New"/>
          <w:b/>
          <w:bCs/>
          <w:sz w:val="20"/>
          <w:szCs w:val="20"/>
          <w:u w:val="single"/>
        </w:rPr>
        <w:t xml:space="preserve">  </w:t>
      </w:r>
    </w:p>
    <w:p w:rsidR="00F45E9C" w:rsidRPr="00547A5C" w:rsidRDefault="00F45E9C" w:rsidP="00A8728B">
      <w:pPr>
        <w:rPr>
          <w:rFonts w:ascii="Courier New" w:hAnsi="Courier New" w:cs="Courier New"/>
          <w:b/>
          <w:bCs/>
          <w:sz w:val="20"/>
          <w:szCs w:val="20"/>
          <w:u w:val="single"/>
        </w:rPr>
      </w:pPr>
    </w:p>
    <w:p w:rsidR="00F45E9C" w:rsidRPr="00547A5C" w:rsidRDefault="00A8728B" w:rsidP="00A8728B">
      <w:pPr>
        <w:rPr>
          <w:rFonts w:ascii="Courier New" w:hAnsi="Courier New" w:cs="Courier New"/>
          <w:bCs/>
          <w:sz w:val="20"/>
          <w:szCs w:val="20"/>
        </w:rPr>
      </w:pPr>
      <w:r w:rsidRPr="00547A5C">
        <w:rPr>
          <w:rFonts w:ascii="Courier New" w:hAnsi="Courier New" w:cs="Courier New"/>
          <w:b/>
          <w:bCs/>
          <w:sz w:val="20"/>
          <w:szCs w:val="20"/>
        </w:rPr>
        <w:tab/>
      </w:r>
      <w:r w:rsidR="00F45E9C" w:rsidRPr="00547A5C">
        <w:rPr>
          <w:rFonts w:ascii="Courier New" w:hAnsi="Courier New" w:cs="Courier New"/>
          <w:b/>
          <w:bCs/>
          <w:sz w:val="20"/>
          <w:szCs w:val="20"/>
          <w:u w:val="single"/>
        </w:rPr>
        <w:t>§20</w:t>
      </w:r>
      <w:r w:rsidR="00F64C89" w:rsidRPr="00547A5C">
        <w:rPr>
          <w:rFonts w:ascii="Courier New" w:hAnsi="Courier New" w:cs="Courier New"/>
          <w:b/>
          <w:bCs/>
          <w:sz w:val="20"/>
          <w:szCs w:val="20"/>
          <w:u w:val="single"/>
        </w:rPr>
        <w:t>8</w:t>
      </w:r>
      <w:r w:rsidR="00F45E9C" w:rsidRPr="00547A5C">
        <w:rPr>
          <w:rFonts w:ascii="Courier New" w:hAnsi="Courier New" w:cs="Courier New"/>
          <w:b/>
          <w:bCs/>
          <w:sz w:val="20"/>
          <w:szCs w:val="20"/>
          <w:u w:val="single"/>
        </w:rPr>
        <w:t>. Start of Construction.</w:t>
      </w:r>
      <w:r w:rsidR="00F64C89" w:rsidRPr="00547A5C">
        <w:rPr>
          <w:rFonts w:ascii="Courier New" w:hAnsi="Courier New" w:cs="Courier New"/>
          <w:bCs/>
          <w:sz w:val="20"/>
          <w:szCs w:val="20"/>
        </w:rPr>
        <w:t xml:space="preserve">  W</w:t>
      </w:r>
      <w:r w:rsidR="00F45E9C" w:rsidRPr="00547A5C">
        <w:rPr>
          <w:rFonts w:ascii="Courier New" w:hAnsi="Courier New" w:cs="Courier New"/>
          <w:bCs/>
          <w:sz w:val="20"/>
          <w:szCs w:val="20"/>
        </w:rPr>
        <w:t>ork on the proposed construction shall begin within six (6) months after the date of the issuance of the building permit or the permit shall expire unless a time extension is granted, in writing, by the Building Permit Officer.</w:t>
      </w:r>
      <w:r w:rsidR="00F64C89" w:rsidRPr="00547A5C">
        <w:rPr>
          <w:rFonts w:ascii="Courier New" w:hAnsi="Courier New" w:cs="Courier New"/>
          <w:bCs/>
          <w:sz w:val="20"/>
          <w:szCs w:val="20"/>
        </w:rPr>
        <w:t xml:space="preserve">  </w:t>
      </w:r>
      <w:r w:rsidR="00F45E9C" w:rsidRPr="00547A5C">
        <w:rPr>
          <w:rFonts w:ascii="Courier New" w:hAnsi="Courier New" w:cs="Courier New"/>
          <w:bCs/>
          <w:sz w:val="20"/>
          <w:szCs w:val="20"/>
        </w:rPr>
        <w:t>Construction shall be considered to have started with the first placement of permanent construction of a structure on</w:t>
      </w:r>
      <w:r w:rsidR="00F64C89" w:rsidRPr="00547A5C">
        <w:rPr>
          <w:rFonts w:ascii="Courier New" w:hAnsi="Courier New" w:cs="Courier New"/>
          <w:bCs/>
          <w:sz w:val="20"/>
          <w:szCs w:val="20"/>
        </w:rPr>
        <w:t xml:space="preserve"> </w:t>
      </w:r>
      <w:r w:rsidR="00F45E9C" w:rsidRPr="00547A5C">
        <w:rPr>
          <w:rFonts w:ascii="Courier New" w:hAnsi="Courier New" w:cs="Courier New"/>
          <w:bCs/>
          <w:sz w:val="20"/>
          <w:szCs w:val="20"/>
        </w:rPr>
        <w:t>the site such as pouring of slabs or footings or any work beyond the stage of excavation.  For a structure without a basement or poured footings, the start of construction includes the first permanent framing or assembly of the structure or any part thereof on its pilings or foundation,</w:t>
      </w:r>
      <w:r w:rsidR="00F64C89" w:rsidRPr="00547A5C">
        <w:rPr>
          <w:rFonts w:ascii="Courier New" w:hAnsi="Courier New" w:cs="Courier New"/>
          <w:bCs/>
          <w:sz w:val="20"/>
          <w:szCs w:val="20"/>
        </w:rPr>
        <w:t xml:space="preserve"> </w:t>
      </w:r>
      <w:r w:rsidR="00F45E9C" w:rsidRPr="00547A5C">
        <w:rPr>
          <w:rFonts w:ascii="Courier New" w:hAnsi="Courier New" w:cs="Courier New"/>
          <w:bCs/>
          <w:sz w:val="20"/>
          <w:szCs w:val="20"/>
        </w:rPr>
        <w:t>or the affixing of any prefabricated structure or mobile home to its permanent site.  Permanent construction does not include land preparation, land clearing, grading</w:t>
      </w:r>
      <w:r w:rsidR="00F45E9C" w:rsidRPr="00547A5C">
        <w:rPr>
          <w:rFonts w:ascii="Courier New" w:hAnsi="Courier New" w:cs="Courier New"/>
          <w:b/>
          <w:bCs/>
          <w:sz w:val="20"/>
          <w:szCs w:val="20"/>
        </w:rPr>
        <w:t xml:space="preserve">, </w:t>
      </w:r>
      <w:r w:rsidR="00F45E9C" w:rsidRPr="00547A5C">
        <w:rPr>
          <w:rFonts w:ascii="Courier New" w:hAnsi="Courier New" w:cs="Courier New"/>
          <w:bCs/>
          <w:sz w:val="20"/>
          <w:szCs w:val="20"/>
        </w:rPr>
        <w:t>filling, excavation for basement, footings, piers, or foundations, erection of temporary forms, the installation of piling under proposed subsurface footings, or the installation of sewer, gas and water pipes, or electrical or other service lines from the street.</w:t>
      </w:r>
    </w:p>
    <w:p w:rsidR="00F45E9C" w:rsidRPr="00547A5C" w:rsidRDefault="00F45E9C" w:rsidP="00A8728B">
      <w:pPr>
        <w:rPr>
          <w:rFonts w:ascii="Courier New" w:hAnsi="Courier New" w:cs="Courier New"/>
          <w:bCs/>
          <w:sz w:val="20"/>
          <w:szCs w:val="20"/>
        </w:rPr>
      </w:pPr>
    </w:p>
    <w:p w:rsidR="00F45E9C" w:rsidRPr="00547A5C" w:rsidRDefault="00A8728B" w:rsidP="00A8728B">
      <w:pPr>
        <w:rPr>
          <w:rFonts w:ascii="Courier New" w:hAnsi="Courier New" w:cs="Courier New"/>
          <w:bCs/>
          <w:sz w:val="20"/>
          <w:szCs w:val="20"/>
        </w:rPr>
      </w:pPr>
      <w:r w:rsidRPr="00547A5C">
        <w:rPr>
          <w:rFonts w:ascii="Courier New" w:hAnsi="Courier New" w:cs="Courier New"/>
          <w:b/>
          <w:bCs/>
          <w:sz w:val="20"/>
          <w:szCs w:val="20"/>
        </w:rPr>
        <w:tab/>
      </w:r>
      <w:r w:rsidR="00F45E9C" w:rsidRPr="00547A5C">
        <w:rPr>
          <w:rFonts w:ascii="Courier New" w:hAnsi="Courier New" w:cs="Courier New"/>
          <w:b/>
          <w:bCs/>
          <w:sz w:val="20"/>
          <w:szCs w:val="20"/>
          <w:u w:val="single"/>
        </w:rPr>
        <w:t>§20</w:t>
      </w:r>
      <w:r w:rsidR="00F64C89" w:rsidRPr="00547A5C">
        <w:rPr>
          <w:rFonts w:ascii="Courier New" w:hAnsi="Courier New" w:cs="Courier New"/>
          <w:b/>
          <w:bCs/>
          <w:sz w:val="20"/>
          <w:szCs w:val="20"/>
          <w:u w:val="single"/>
        </w:rPr>
        <w:t>9</w:t>
      </w:r>
      <w:r w:rsidR="00F45E9C" w:rsidRPr="00547A5C">
        <w:rPr>
          <w:rFonts w:ascii="Courier New" w:hAnsi="Courier New" w:cs="Courier New"/>
          <w:b/>
          <w:bCs/>
          <w:sz w:val="20"/>
          <w:szCs w:val="20"/>
          <w:u w:val="single"/>
        </w:rPr>
        <w:t>. Inspection and Revocation.</w:t>
      </w:r>
      <w:r w:rsidR="00F64C89" w:rsidRPr="00547A5C">
        <w:rPr>
          <w:rFonts w:ascii="Courier New" w:hAnsi="Courier New" w:cs="Courier New"/>
          <w:bCs/>
          <w:sz w:val="20"/>
          <w:szCs w:val="20"/>
        </w:rPr>
        <w:t xml:space="preserve">  D</w:t>
      </w:r>
      <w:r w:rsidR="00F45E9C" w:rsidRPr="00547A5C">
        <w:rPr>
          <w:rFonts w:ascii="Courier New" w:hAnsi="Courier New" w:cs="Courier New"/>
          <w:bCs/>
          <w:sz w:val="20"/>
          <w:szCs w:val="20"/>
        </w:rPr>
        <w:t>uring the construction period, the Building Permit Officer or other authorized official may inspect the premises to determine that the work is progressing in compliance with the information provided on the permit application and with all applicable Township laws and ordinances.  In the event that the Building Permit Officer discovers that the work does not comply with the permit application or any applicable laws and ordinances, or that there has been a false statement or misrepresentation by any applicant, the Building Permit Officer shall revoke the building permit</w:t>
      </w:r>
      <w:r w:rsidR="00F64C89" w:rsidRPr="00547A5C">
        <w:rPr>
          <w:rFonts w:ascii="Courier New" w:hAnsi="Courier New" w:cs="Courier New"/>
          <w:bCs/>
          <w:sz w:val="20"/>
          <w:szCs w:val="20"/>
        </w:rPr>
        <w:t xml:space="preserve"> </w:t>
      </w:r>
      <w:r w:rsidR="00F45E9C" w:rsidRPr="00547A5C">
        <w:rPr>
          <w:rFonts w:ascii="Courier New" w:hAnsi="Courier New" w:cs="Courier New"/>
          <w:bCs/>
          <w:sz w:val="20"/>
          <w:szCs w:val="20"/>
        </w:rPr>
        <w:t xml:space="preserve">and report such fact to the Township for whatever action it considers necessary. </w:t>
      </w:r>
    </w:p>
    <w:p w:rsidR="00F45E9C" w:rsidRPr="00547A5C" w:rsidRDefault="00F45E9C" w:rsidP="00A8728B">
      <w:pPr>
        <w:rPr>
          <w:rFonts w:ascii="Courier New" w:hAnsi="Courier New" w:cs="Courier New"/>
          <w:bCs/>
          <w:sz w:val="20"/>
          <w:szCs w:val="20"/>
        </w:rPr>
      </w:pPr>
    </w:p>
    <w:p w:rsidR="00F45E9C" w:rsidRPr="00547A5C" w:rsidRDefault="00A8728B" w:rsidP="00A8728B">
      <w:pPr>
        <w:rPr>
          <w:rFonts w:ascii="Courier New" w:hAnsi="Courier New" w:cs="Courier New"/>
          <w:b/>
          <w:bCs/>
          <w:sz w:val="20"/>
          <w:szCs w:val="20"/>
        </w:rPr>
      </w:pPr>
      <w:r w:rsidRPr="00547A5C">
        <w:rPr>
          <w:rFonts w:ascii="Courier New" w:hAnsi="Courier New" w:cs="Courier New"/>
          <w:b/>
          <w:bCs/>
          <w:sz w:val="20"/>
          <w:szCs w:val="20"/>
        </w:rPr>
        <w:tab/>
      </w:r>
      <w:r w:rsidR="00F45E9C" w:rsidRPr="00547A5C">
        <w:rPr>
          <w:rFonts w:ascii="Courier New" w:hAnsi="Courier New" w:cs="Courier New"/>
          <w:b/>
          <w:bCs/>
          <w:sz w:val="20"/>
          <w:szCs w:val="20"/>
          <w:u w:val="single"/>
        </w:rPr>
        <w:t>§2</w:t>
      </w:r>
      <w:r w:rsidR="00F64C89" w:rsidRPr="00547A5C">
        <w:rPr>
          <w:rFonts w:ascii="Courier New" w:hAnsi="Courier New" w:cs="Courier New"/>
          <w:b/>
          <w:bCs/>
          <w:sz w:val="20"/>
          <w:szCs w:val="20"/>
          <w:u w:val="single"/>
        </w:rPr>
        <w:t>1</w:t>
      </w:r>
      <w:r w:rsidR="00F45E9C" w:rsidRPr="00547A5C">
        <w:rPr>
          <w:rFonts w:ascii="Courier New" w:hAnsi="Courier New" w:cs="Courier New"/>
          <w:b/>
          <w:bCs/>
          <w:sz w:val="20"/>
          <w:szCs w:val="20"/>
          <w:u w:val="single"/>
        </w:rPr>
        <w:t>0. Fees.</w:t>
      </w:r>
      <w:r w:rsidR="00F64C89" w:rsidRPr="00547A5C">
        <w:rPr>
          <w:rFonts w:ascii="Courier New" w:hAnsi="Courier New" w:cs="Courier New"/>
          <w:bCs/>
          <w:sz w:val="20"/>
          <w:szCs w:val="20"/>
        </w:rPr>
        <w:t xml:space="preserve">  A</w:t>
      </w:r>
      <w:r w:rsidR="00F45E9C" w:rsidRPr="00547A5C">
        <w:rPr>
          <w:rFonts w:ascii="Courier New" w:hAnsi="Courier New" w:cs="Courier New"/>
          <w:bCs/>
          <w:sz w:val="20"/>
          <w:szCs w:val="20"/>
        </w:rPr>
        <w:t>pplications for a building permit shall be accompanied by a fee, payable to the Township based upon the estimate cost of the proposed construction as determined by the Building Official at the rates as specified in the White Deer Township Zoning Ordinance, as enacted March 29, 1968, and as amended</w:t>
      </w:r>
      <w:r w:rsidR="00F45E9C" w:rsidRPr="00547A5C">
        <w:rPr>
          <w:rFonts w:ascii="Courier New" w:hAnsi="Courier New" w:cs="Courier New"/>
          <w:b/>
          <w:bCs/>
          <w:sz w:val="20"/>
          <w:szCs w:val="20"/>
        </w:rPr>
        <w:t>.</w:t>
      </w:r>
    </w:p>
    <w:p w:rsidR="00F45E9C" w:rsidRPr="00547A5C" w:rsidRDefault="00F45E9C" w:rsidP="00A8728B">
      <w:pPr>
        <w:rPr>
          <w:rFonts w:ascii="Courier New" w:hAnsi="Courier New" w:cs="Courier New"/>
          <w:b/>
          <w:bCs/>
          <w:sz w:val="20"/>
          <w:szCs w:val="20"/>
        </w:rPr>
      </w:pPr>
    </w:p>
    <w:p w:rsidR="00F45E9C" w:rsidRPr="00547A5C" w:rsidRDefault="00A8728B" w:rsidP="00A8728B">
      <w:pPr>
        <w:rPr>
          <w:rFonts w:ascii="Courier New" w:hAnsi="Courier New" w:cs="Courier New"/>
          <w:b/>
          <w:bCs/>
          <w:sz w:val="20"/>
          <w:szCs w:val="20"/>
          <w:u w:val="single"/>
        </w:rPr>
      </w:pPr>
      <w:r w:rsidRPr="00547A5C">
        <w:rPr>
          <w:rFonts w:ascii="Courier New" w:hAnsi="Courier New" w:cs="Courier New"/>
          <w:b/>
          <w:bCs/>
          <w:sz w:val="20"/>
          <w:szCs w:val="20"/>
        </w:rPr>
        <w:tab/>
      </w:r>
      <w:r w:rsidR="00F45E9C" w:rsidRPr="00547A5C">
        <w:rPr>
          <w:rFonts w:ascii="Courier New" w:hAnsi="Courier New" w:cs="Courier New"/>
          <w:b/>
          <w:bCs/>
          <w:sz w:val="20"/>
          <w:szCs w:val="20"/>
          <w:u w:val="single"/>
        </w:rPr>
        <w:t>§21</w:t>
      </w:r>
      <w:r w:rsidR="00F64C89" w:rsidRPr="00547A5C">
        <w:rPr>
          <w:rFonts w:ascii="Courier New" w:hAnsi="Courier New" w:cs="Courier New"/>
          <w:b/>
          <w:bCs/>
          <w:sz w:val="20"/>
          <w:szCs w:val="20"/>
          <w:u w:val="single"/>
        </w:rPr>
        <w:t>1</w:t>
      </w:r>
      <w:r w:rsidR="00F45E9C" w:rsidRPr="00547A5C">
        <w:rPr>
          <w:rFonts w:ascii="Courier New" w:hAnsi="Courier New" w:cs="Courier New"/>
          <w:b/>
          <w:bCs/>
          <w:sz w:val="20"/>
          <w:szCs w:val="20"/>
          <w:u w:val="single"/>
        </w:rPr>
        <w:t>. Enforcement.</w:t>
      </w:r>
    </w:p>
    <w:p w:rsidR="00F64C89" w:rsidRPr="00547A5C" w:rsidRDefault="00F64C89" w:rsidP="00A8728B">
      <w:pPr>
        <w:rPr>
          <w:rFonts w:ascii="Courier New" w:hAnsi="Courier New" w:cs="Courier New"/>
          <w:b/>
          <w:bCs/>
          <w:sz w:val="20"/>
          <w:szCs w:val="20"/>
          <w:u w:val="single"/>
        </w:rPr>
      </w:pPr>
    </w:p>
    <w:p w:rsidR="00F45E9C" w:rsidRPr="00547A5C" w:rsidRDefault="00F64C89" w:rsidP="00A8728B">
      <w:pPr>
        <w:rPr>
          <w:rFonts w:ascii="Courier New" w:hAnsi="Courier New" w:cs="Courier New"/>
          <w:bCs/>
          <w:sz w:val="20"/>
          <w:szCs w:val="20"/>
        </w:rPr>
      </w:pPr>
      <w:r w:rsidRPr="00547A5C">
        <w:rPr>
          <w:rFonts w:ascii="Courier New" w:hAnsi="Courier New" w:cs="Courier New"/>
          <w:bCs/>
          <w:sz w:val="20"/>
          <w:szCs w:val="20"/>
        </w:rPr>
        <w:tab/>
        <w:t xml:space="preserve">(1) </w:t>
      </w:r>
      <w:r w:rsidR="00F45E9C" w:rsidRPr="00547A5C">
        <w:rPr>
          <w:rFonts w:ascii="Courier New" w:hAnsi="Courier New" w:cs="Courier New"/>
          <w:bCs/>
          <w:sz w:val="20"/>
          <w:szCs w:val="20"/>
          <w:u w:val="single"/>
        </w:rPr>
        <w:t>Notices</w:t>
      </w:r>
      <w:r w:rsidRPr="00547A5C">
        <w:rPr>
          <w:rFonts w:ascii="Courier New" w:hAnsi="Courier New" w:cs="Courier New"/>
          <w:bCs/>
          <w:sz w:val="20"/>
          <w:szCs w:val="20"/>
          <w:u w:val="single"/>
        </w:rPr>
        <w:t>.</w:t>
      </w:r>
      <w:r w:rsidRPr="00547A5C">
        <w:rPr>
          <w:rFonts w:ascii="Courier New" w:hAnsi="Courier New" w:cs="Courier New"/>
          <w:bCs/>
          <w:sz w:val="20"/>
          <w:szCs w:val="20"/>
        </w:rPr>
        <w:t xml:space="preserve">  </w:t>
      </w:r>
      <w:r w:rsidR="00F45E9C" w:rsidRPr="00547A5C">
        <w:rPr>
          <w:rFonts w:ascii="Courier New" w:hAnsi="Courier New" w:cs="Courier New"/>
          <w:bCs/>
          <w:sz w:val="20"/>
          <w:szCs w:val="20"/>
        </w:rPr>
        <w:t xml:space="preserve">Whenever the Building Permit Officer or other authorized municipal representative determines that there are reasonable grounds to believe that there has been a violation of any provisions of this </w:t>
      </w:r>
      <w:r w:rsidR="00F45E9C" w:rsidRPr="00547A5C">
        <w:rPr>
          <w:rFonts w:ascii="Courier New" w:hAnsi="Courier New" w:cs="Courier New"/>
          <w:sz w:val="20"/>
          <w:szCs w:val="20"/>
        </w:rPr>
        <w:t>Part</w:t>
      </w:r>
      <w:r w:rsidR="00F45E9C" w:rsidRPr="00547A5C">
        <w:rPr>
          <w:rFonts w:ascii="Courier New" w:hAnsi="Courier New" w:cs="Courier New"/>
          <w:bCs/>
          <w:sz w:val="20"/>
          <w:szCs w:val="20"/>
        </w:rPr>
        <w:t>, or of any regulation adopted pursuant thereto, such authority shall give notice to such alleged violation as hereinafter provided.  Such notice shall</w:t>
      </w:r>
      <w:r w:rsidRPr="00547A5C">
        <w:rPr>
          <w:rFonts w:ascii="Courier New" w:hAnsi="Courier New" w:cs="Courier New"/>
          <w:bCs/>
          <w:sz w:val="20"/>
          <w:szCs w:val="20"/>
        </w:rPr>
        <w:t>:</w:t>
      </w:r>
      <w:r w:rsidR="00F45E9C" w:rsidRPr="00547A5C">
        <w:rPr>
          <w:rFonts w:ascii="Courier New" w:hAnsi="Courier New" w:cs="Courier New"/>
          <w:bCs/>
          <w:sz w:val="20"/>
          <w:szCs w:val="20"/>
        </w:rPr>
        <w:t xml:space="preserve"> (a)</w:t>
      </w:r>
      <w:r w:rsidRPr="00547A5C">
        <w:rPr>
          <w:rFonts w:ascii="Courier New" w:hAnsi="Courier New" w:cs="Courier New"/>
          <w:bCs/>
          <w:sz w:val="20"/>
          <w:szCs w:val="20"/>
        </w:rPr>
        <w:t xml:space="preserve"> </w:t>
      </w:r>
      <w:r w:rsidR="00F45E9C" w:rsidRPr="00547A5C">
        <w:rPr>
          <w:rFonts w:ascii="Courier New" w:hAnsi="Courier New" w:cs="Courier New"/>
          <w:bCs/>
          <w:sz w:val="20"/>
          <w:szCs w:val="20"/>
        </w:rPr>
        <w:t>be in writing; (b)</w:t>
      </w:r>
      <w:r w:rsidRPr="00547A5C">
        <w:rPr>
          <w:rFonts w:ascii="Courier New" w:hAnsi="Courier New" w:cs="Courier New"/>
          <w:bCs/>
          <w:sz w:val="20"/>
          <w:szCs w:val="20"/>
        </w:rPr>
        <w:t xml:space="preserve"> </w:t>
      </w:r>
      <w:r w:rsidR="00F45E9C" w:rsidRPr="00547A5C">
        <w:rPr>
          <w:rFonts w:ascii="Courier New" w:hAnsi="Courier New" w:cs="Courier New"/>
          <w:bCs/>
          <w:sz w:val="20"/>
          <w:szCs w:val="20"/>
        </w:rPr>
        <w:t>include a statement of the reason for its issuance; (c)</w:t>
      </w:r>
      <w:r w:rsidRPr="00547A5C">
        <w:rPr>
          <w:rFonts w:ascii="Courier New" w:hAnsi="Courier New" w:cs="Courier New"/>
          <w:bCs/>
          <w:sz w:val="20"/>
          <w:szCs w:val="20"/>
        </w:rPr>
        <w:t xml:space="preserve"> </w:t>
      </w:r>
      <w:r w:rsidR="00F45E9C" w:rsidRPr="00547A5C">
        <w:rPr>
          <w:rFonts w:ascii="Courier New" w:hAnsi="Courier New" w:cs="Courier New"/>
          <w:bCs/>
          <w:sz w:val="20"/>
          <w:szCs w:val="20"/>
        </w:rPr>
        <w:t>allow a reasonable time for the performance of any act it requires; (d)</w:t>
      </w:r>
      <w:r w:rsidRPr="00547A5C">
        <w:rPr>
          <w:rFonts w:ascii="Courier New" w:hAnsi="Courier New" w:cs="Courier New"/>
          <w:bCs/>
          <w:sz w:val="20"/>
          <w:szCs w:val="20"/>
        </w:rPr>
        <w:t xml:space="preserve"> </w:t>
      </w:r>
      <w:r w:rsidR="00F45E9C" w:rsidRPr="00547A5C">
        <w:rPr>
          <w:rFonts w:ascii="Courier New" w:hAnsi="Courier New" w:cs="Courier New"/>
          <w:bCs/>
          <w:sz w:val="20"/>
          <w:szCs w:val="20"/>
        </w:rPr>
        <w:t>be served upon the property owner or his agent as the</w:t>
      </w:r>
      <w:r w:rsidR="001B526F" w:rsidRPr="00547A5C">
        <w:rPr>
          <w:rFonts w:ascii="Courier New" w:hAnsi="Courier New" w:cs="Courier New"/>
          <w:bCs/>
          <w:sz w:val="20"/>
          <w:szCs w:val="20"/>
        </w:rPr>
        <w:t xml:space="preserve"> </w:t>
      </w:r>
      <w:r w:rsidR="00F45E9C" w:rsidRPr="00547A5C">
        <w:rPr>
          <w:rFonts w:ascii="Courier New" w:hAnsi="Courier New" w:cs="Courier New"/>
          <w:bCs/>
          <w:sz w:val="20"/>
          <w:szCs w:val="20"/>
        </w:rPr>
        <w:t>case may require; provided, however, that such notice or order shall be deemed to have been properly</w:t>
      </w:r>
      <w:r w:rsidR="00F45E9C" w:rsidRPr="00547A5C">
        <w:rPr>
          <w:rFonts w:ascii="Courier New" w:hAnsi="Courier New" w:cs="Courier New"/>
          <w:b/>
          <w:bCs/>
          <w:sz w:val="20"/>
          <w:szCs w:val="20"/>
        </w:rPr>
        <w:t xml:space="preserve"> </w:t>
      </w:r>
      <w:r w:rsidR="00F45E9C" w:rsidRPr="00547A5C">
        <w:rPr>
          <w:rFonts w:ascii="Courier New" w:hAnsi="Courier New" w:cs="Courier New"/>
          <w:bCs/>
          <w:sz w:val="20"/>
          <w:szCs w:val="20"/>
        </w:rPr>
        <w:t xml:space="preserve">served upon such owner or agent when a copy thereof has been served with such notice by any other method authorized or required by the laws of this State; (e)contain an outline of remedial action which, if taken, will effect compliance with the provisions of this </w:t>
      </w:r>
      <w:r w:rsidR="00F45E9C" w:rsidRPr="00547A5C">
        <w:rPr>
          <w:rFonts w:ascii="Courier New" w:hAnsi="Courier New" w:cs="Courier New"/>
          <w:sz w:val="20"/>
          <w:szCs w:val="20"/>
        </w:rPr>
        <w:t xml:space="preserve">Part </w:t>
      </w:r>
      <w:r w:rsidR="00F45E9C" w:rsidRPr="00547A5C">
        <w:rPr>
          <w:rFonts w:ascii="Courier New" w:hAnsi="Courier New" w:cs="Courier New"/>
          <w:bCs/>
          <w:sz w:val="20"/>
          <w:szCs w:val="20"/>
        </w:rPr>
        <w:t xml:space="preserve">or any part thereof, and with regulations adopted pursuant thereto. </w:t>
      </w:r>
    </w:p>
    <w:p w:rsidR="001B526F" w:rsidRPr="00547A5C" w:rsidRDefault="001B526F" w:rsidP="00A8728B">
      <w:pPr>
        <w:rPr>
          <w:rFonts w:ascii="Courier New" w:hAnsi="Courier New" w:cs="Courier New"/>
          <w:bCs/>
          <w:sz w:val="20"/>
          <w:szCs w:val="20"/>
        </w:rPr>
      </w:pPr>
    </w:p>
    <w:p w:rsidR="00F45E9C" w:rsidRPr="00547A5C" w:rsidRDefault="001B526F" w:rsidP="00A8728B">
      <w:pPr>
        <w:rPr>
          <w:rFonts w:ascii="Courier New" w:hAnsi="Courier New" w:cs="Courier New"/>
          <w:bCs/>
          <w:sz w:val="20"/>
          <w:szCs w:val="20"/>
        </w:rPr>
      </w:pPr>
      <w:r w:rsidRPr="00547A5C">
        <w:rPr>
          <w:rFonts w:ascii="Courier New" w:hAnsi="Courier New" w:cs="Courier New"/>
          <w:bCs/>
          <w:sz w:val="20"/>
          <w:szCs w:val="20"/>
        </w:rPr>
        <w:tab/>
        <w:t xml:space="preserve">(2) </w:t>
      </w:r>
      <w:r w:rsidRPr="00547A5C">
        <w:rPr>
          <w:rFonts w:ascii="Courier New" w:hAnsi="Courier New" w:cs="Courier New"/>
          <w:bCs/>
          <w:sz w:val="20"/>
          <w:szCs w:val="20"/>
          <w:u w:val="single"/>
        </w:rPr>
        <w:t>Hearings.</w:t>
      </w:r>
      <w:r w:rsidRPr="00547A5C">
        <w:rPr>
          <w:rFonts w:ascii="Courier New" w:hAnsi="Courier New" w:cs="Courier New"/>
          <w:bCs/>
          <w:sz w:val="20"/>
          <w:szCs w:val="20"/>
        </w:rPr>
        <w:t xml:space="preserve">  </w:t>
      </w:r>
      <w:r w:rsidR="00F45E9C" w:rsidRPr="00547A5C">
        <w:rPr>
          <w:rFonts w:ascii="Courier New" w:hAnsi="Courier New" w:cs="Courier New"/>
          <w:bCs/>
          <w:sz w:val="20"/>
          <w:szCs w:val="20"/>
        </w:rPr>
        <w:t xml:space="preserve">Any person affected by any notice which has been issued in connection with the enforcement of any provision of this </w:t>
      </w:r>
      <w:r w:rsidR="00F45E9C" w:rsidRPr="00547A5C">
        <w:rPr>
          <w:rFonts w:ascii="Courier New" w:hAnsi="Courier New" w:cs="Courier New"/>
          <w:sz w:val="20"/>
          <w:szCs w:val="20"/>
        </w:rPr>
        <w:t>Part</w:t>
      </w:r>
      <w:r w:rsidR="00F45E9C" w:rsidRPr="00547A5C">
        <w:rPr>
          <w:rFonts w:ascii="Courier New" w:hAnsi="Courier New" w:cs="Courier New"/>
          <w:bCs/>
          <w:sz w:val="20"/>
          <w:szCs w:val="20"/>
        </w:rPr>
        <w:t xml:space="preserve">, or of any regulation adopted pursuant thereto, may request and shall be granted a hearing on the matter before the Township provided that such person shall </w:t>
      </w:r>
      <w:r w:rsidR="00F45E9C" w:rsidRPr="00547A5C">
        <w:rPr>
          <w:rFonts w:ascii="Courier New" w:hAnsi="Courier New" w:cs="Courier New"/>
          <w:bCs/>
          <w:sz w:val="20"/>
          <w:szCs w:val="20"/>
        </w:rPr>
        <w:lastRenderedPageBreak/>
        <w:t xml:space="preserve">file with the Township Secretary, a written petition requesting such hearing and setting forth a brief statement of the grounds therefore within ten (10) days after the notice was served.  The filing of the request for such hearing shall operate as a stay of the notice and the suspension.  Upon receipt of such petition, the Township Secretary shall set a time and place for such hearing and shall give the petitioner written notice thereof.  At such hearing the petitioner shall be given an opportunity to be heard and to show why such notice shall be modified or withdrawn.  The hearing shall be commenced not later than ten (10) days after the day on which the petition was filed; provided that upon application of the petitioner, the Township Secretary may postpone the date of the hearing for a reasonable time beyond such ten (10) day period when, in his judgment, the petitioner has submitted good and sufficient reasons for such postponement. </w:t>
      </w:r>
    </w:p>
    <w:p w:rsidR="001B526F" w:rsidRPr="00547A5C" w:rsidRDefault="001B526F" w:rsidP="00A8728B">
      <w:pPr>
        <w:rPr>
          <w:rFonts w:ascii="Courier New" w:hAnsi="Courier New" w:cs="Courier New"/>
          <w:bCs/>
          <w:sz w:val="20"/>
          <w:szCs w:val="20"/>
        </w:rPr>
      </w:pPr>
    </w:p>
    <w:p w:rsidR="001B526F" w:rsidRPr="00547A5C" w:rsidRDefault="001B526F" w:rsidP="00A8728B">
      <w:pPr>
        <w:rPr>
          <w:rFonts w:ascii="Courier New" w:hAnsi="Courier New" w:cs="Courier New"/>
          <w:bCs/>
          <w:sz w:val="20"/>
          <w:szCs w:val="20"/>
        </w:rPr>
      </w:pPr>
      <w:r w:rsidRPr="00547A5C">
        <w:rPr>
          <w:rFonts w:ascii="Courier New" w:hAnsi="Courier New" w:cs="Courier New"/>
          <w:bCs/>
          <w:sz w:val="20"/>
          <w:szCs w:val="20"/>
        </w:rPr>
        <w:tab/>
        <w:t xml:space="preserve">(3) </w:t>
      </w:r>
      <w:r w:rsidRPr="00547A5C">
        <w:rPr>
          <w:rFonts w:ascii="Courier New" w:hAnsi="Courier New" w:cs="Courier New"/>
          <w:bCs/>
          <w:sz w:val="20"/>
          <w:szCs w:val="20"/>
          <w:u w:val="single"/>
        </w:rPr>
        <w:t>Findings and Order.</w:t>
      </w:r>
      <w:r w:rsidRPr="00547A5C">
        <w:rPr>
          <w:rFonts w:ascii="Courier New" w:hAnsi="Courier New" w:cs="Courier New"/>
          <w:bCs/>
          <w:sz w:val="20"/>
          <w:szCs w:val="20"/>
        </w:rPr>
        <w:t xml:space="preserve">  A</w:t>
      </w:r>
      <w:r w:rsidR="00F45E9C" w:rsidRPr="00547A5C">
        <w:rPr>
          <w:rFonts w:ascii="Courier New" w:hAnsi="Courier New" w:cs="Courier New"/>
          <w:bCs/>
          <w:sz w:val="20"/>
          <w:szCs w:val="20"/>
        </w:rPr>
        <w:t xml:space="preserve">fter such hearing the Supervisors shall make findings as to compliance with the provisions of this </w:t>
      </w:r>
      <w:r w:rsidR="00F45E9C" w:rsidRPr="00547A5C">
        <w:rPr>
          <w:rFonts w:ascii="Courier New" w:hAnsi="Courier New" w:cs="Courier New"/>
          <w:sz w:val="20"/>
          <w:szCs w:val="20"/>
        </w:rPr>
        <w:t xml:space="preserve">Part </w:t>
      </w:r>
      <w:r w:rsidR="00F45E9C" w:rsidRPr="00547A5C">
        <w:rPr>
          <w:rFonts w:ascii="Courier New" w:hAnsi="Courier New" w:cs="Courier New"/>
          <w:bCs/>
          <w:sz w:val="20"/>
          <w:szCs w:val="20"/>
        </w:rPr>
        <w:t>and regulations issued thereunder and shall issue an order in writing, sustaining, modifying, or withdrawing the notice which shall be served as provided in subsection A. of this Section.</w:t>
      </w:r>
    </w:p>
    <w:p w:rsidR="001B526F" w:rsidRPr="00547A5C" w:rsidRDefault="001B526F" w:rsidP="00A8728B">
      <w:pPr>
        <w:rPr>
          <w:rFonts w:ascii="Courier New" w:hAnsi="Courier New" w:cs="Courier New"/>
          <w:bCs/>
          <w:sz w:val="20"/>
          <w:szCs w:val="20"/>
        </w:rPr>
      </w:pPr>
    </w:p>
    <w:p w:rsidR="001B526F" w:rsidRPr="00547A5C" w:rsidRDefault="001B526F" w:rsidP="00A8728B">
      <w:pPr>
        <w:rPr>
          <w:rFonts w:ascii="Courier New" w:hAnsi="Courier New" w:cs="Courier New"/>
          <w:bCs/>
          <w:sz w:val="20"/>
          <w:szCs w:val="20"/>
        </w:rPr>
      </w:pPr>
      <w:r w:rsidRPr="00547A5C">
        <w:rPr>
          <w:rFonts w:ascii="Courier New" w:hAnsi="Courier New" w:cs="Courier New"/>
          <w:bCs/>
          <w:sz w:val="20"/>
          <w:szCs w:val="20"/>
        </w:rPr>
        <w:tab/>
        <w:t xml:space="preserve">(4) </w:t>
      </w:r>
      <w:r w:rsidRPr="00547A5C">
        <w:rPr>
          <w:rFonts w:ascii="Courier New" w:hAnsi="Courier New" w:cs="Courier New"/>
          <w:bCs/>
          <w:sz w:val="20"/>
          <w:szCs w:val="20"/>
          <w:u w:val="single"/>
        </w:rPr>
        <w:t xml:space="preserve">Record </w:t>
      </w:r>
      <w:r w:rsidR="00547A5C" w:rsidRPr="00547A5C">
        <w:rPr>
          <w:rFonts w:ascii="Courier New" w:hAnsi="Courier New" w:cs="Courier New"/>
          <w:bCs/>
          <w:sz w:val="20"/>
          <w:szCs w:val="20"/>
          <w:u w:val="single"/>
        </w:rPr>
        <w:t>of Hearing</w:t>
      </w:r>
      <w:r w:rsidRPr="00547A5C">
        <w:rPr>
          <w:rFonts w:ascii="Courier New" w:hAnsi="Courier New" w:cs="Courier New"/>
          <w:bCs/>
          <w:sz w:val="20"/>
          <w:szCs w:val="20"/>
          <w:u w:val="single"/>
        </w:rPr>
        <w:t>.</w:t>
      </w:r>
      <w:r w:rsidRPr="00547A5C">
        <w:rPr>
          <w:rFonts w:ascii="Courier New" w:hAnsi="Courier New" w:cs="Courier New"/>
          <w:bCs/>
          <w:sz w:val="20"/>
          <w:szCs w:val="20"/>
        </w:rPr>
        <w:t xml:space="preserve">  </w:t>
      </w:r>
      <w:r w:rsidR="00F45E9C" w:rsidRPr="00547A5C">
        <w:rPr>
          <w:rFonts w:ascii="Courier New" w:hAnsi="Courier New" w:cs="Courier New"/>
          <w:bCs/>
          <w:sz w:val="20"/>
          <w:szCs w:val="20"/>
        </w:rPr>
        <w:t>The proceedings at such a hearing, including the findings and decision of the Supervisors and together with a copy of every notice and other related thereto shall be entered as a matter of public record in the Township but the transcript of the proceeding need not be transcribed unless judicial review of the decision is sought as provided by this Section.</w:t>
      </w:r>
    </w:p>
    <w:p w:rsidR="001B526F" w:rsidRPr="00547A5C" w:rsidRDefault="001B526F" w:rsidP="00A8728B">
      <w:pPr>
        <w:rPr>
          <w:rFonts w:ascii="Courier New" w:hAnsi="Courier New" w:cs="Courier New"/>
          <w:bCs/>
          <w:sz w:val="20"/>
          <w:szCs w:val="20"/>
        </w:rPr>
      </w:pPr>
    </w:p>
    <w:p w:rsidR="001B526F" w:rsidRPr="00547A5C" w:rsidRDefault="001B526F" w:rsidP="00A8728B">
      <w:pPr>
        <w:rPr>
          <w:rFonts w:ascii="Courier New" w:hAnsi="Courier New" w:cs="Courier New"/>
          <w:bCs/>
          <w:sz w:val="20"/>
          <w:szCs w:val="20"/>
        </w:rPr>
      </w:pPr>
      <w:r w:rsidRPr="00547A5C">
        <w:rPr>
          <w:rFonts w:ascii="Courier New" w:hAnsi="Courier New" w:cs="Courier New"/>
          <w:bCs/>
          <w:sz w:val="20"/>
          <w:szCs w:val="20"/>
        </w:rPr>
        <w:tab/>
        <w:t xml:space="preserve">(5) </w:t>
      </w:r>
      <w:r w:rsidRPr="00547A5C">
        <w:rPr>
          <w:rFonts w:ascii="Courier New" w:hAnsi="Courier New" w:cs="Courier New"/>
          <w:bCs/>
          <w:sz w:val="20"/>
          <w:szCs w:val="20"/>
          <w:u w:val="single"/>
        </w:rPr>
        <w:t>Penalties.</w:t>
      </w:r>
      <w:r w:rsidRPr="00547A5C">
        <w:rPr>
          <w:rFonts w:ascii="Courier New" w:hAnsi="Courier New" w:cs="Courier New"/>
          <w:bCs/>
          <w:sz w:val="20"/>
          <w:szCs w:val="20"/>
        </w:rPr>
        <w:t xml:space="preserve">  </w:t>
      </w:r>
      <w:r w:rsidR="00F45E9C" w:rsidRPr="00547A5C">
        <w:rPr>
          <w:rFonts w:ascii="Courier New" w:hAnsi="Courier New" w:cs="Courier New"/>
          <w:bCs/>
          <w:sz w:val="20"/>
          <w:szCs w:val="20"/>
        </w:rPr>
        <w:t>Any person, partnership, corporation, firm, entity or</w:t>
      </w:r>
      <w:r w:rsidRPr="00547A5C">
        <w:rPr>
          <w:rFonts w:ascii="Courier New" w:hAnsi="Courier New" w:cs="Courier New"/>
          <w:bCs/>
          <w:sz w:val="20"/>
          <w:szCs w:val="20"/>
        </w:rPr>
        <w:t xml:space="preserve"> </w:t>
      </w:r>
      <w:r w:rsidR="00F45E9C" w:rsidRPr="00547A5C">
        <w:rPr>
          <w:rFonts w:ascii="Courier New" w:hAnsi="Courier New" w:cs="Courier New"/>
          <w:bCs/>
          <w:sz w:val="20"/>
          <w:szCs w:val="20"/>
        </w:rPr>
        <w:t xml:space="preserve">joint venture who or which has violated or shall violate or permitted or permits the violation of the provisions of this </w:t>
      </w:r>
      <w:r w:rsidR="00F45E9C" w:rsidRPr="00547A5C">
        <w:rPr>
          <w:rFonts w:ascii="Courier New" w:hAnsi="Courier New" w:cs="Courier New"/>
          <w:sz w:val="20"/>
          <w:szCs w:val="20"/>
        </w:rPr>
        <w:t xml:space="preserve">Part </w:t>
      </w:r>
      <w:r w:rsidR="00F45E9C" w:rsidRPr="00547A5C">
        <w:rPr>
          <w:rFonts w:ascii="Courier New" w:hAnsi="Courier New" w:cs="Courier New"/>
          <w:bCs/>
          <w:sz w:val="20"/>
          <w:szCs w:val="20"/>
        </w:rPr>
        <w:t>shall upon being found liable therefor in a civil enforcement proceeding pay a judgment of not more than ONE THOUSAND DOLLARS AND 00/100($1,000.00)</w:t>
      </w:r>
      <w:r w:rsidRPr="00547A5C">
        <w:rPr>
          <w:rFonts w:ascii="Courier New" w:hAnsi="Courier New" w:cs="Courier New"/>
          <w:bCs/>
          <w:sz w:val="20"/>
          <w:szCs w:val="20"/>
        </w:rPr>
        <w:t>,</w:t>
      </w:r>
      <w:r w:rsidR="00F45E9C" w:rsidRPr="00547A5C">
        <w:rPr>
          <w:rFonts w:ascii="Courier New" w:hAnsi="Courier New" w:cs="Courier New"/>
          <w:bCs/>
          <w:sz w:val="20"/>
          <w:szCs w:val="20"/>
        </w:rPr>
        <w:t xml:space="preserve"> plus all court costs and reasonable attorney fees incurred by the Township as a result thereof.</w:t>
      </w:r>
    </w:p>
    <w:p w:rsidR="001B526F" w:rsidRPr="00547A5C" w:rsidRDefault="001B526F" w:rsidP="00A8728B">
      <w:pPr>
        <w:rPr>
          <w:rFonts w:ascii="Courier New" w:hAnsi="Courier New" w:cs="Courier New"/>
          <w:bCs/>
          <w:sz w:val="20"/>
          <w:szCs w:val="20"/>
        </w:rPr>
      </w:pPr>
    </w:p>
    <w:p w:rsidR="00F45E9C" w:rsidRPr="00547A5C" w:rsidRDefault="001B526F" w:rsidP="00A8728B">
      <w:pPr>
        <w:rPr>
          <w:rFonts w:ascii="Courier New" w:hAnsi="Courier New" w:cs="Courier New"/>
          <w:bCs/>
          <w:sz w:val="20"/>
          <w:szCs w:val="20"/>
        </w:rPr>
      </w:pPr>
      <w:r w:rsidRPr="00547A5C">
        <w:rPr>
          <w:rFonts w:ascii="Courier New" w:hAnsi="Courier New" w:cs="Courier New"/>
          <w:bCs/>
          <w:sz w:val="20"/>
          <w:szCs w:val="20"/>
        </w:rPr>
        <w:tab/>
      </w:r>
      <w:r w:rsidR="00F45E9C" w:rsidRPr="00547A5C">
        <w:rPr>
          <w:rFonts w:ascii="Courier New" w:hAnsi="Courier New" w:cs="Courier New"/>
          <w:bCs/>
          <w:sz w:val="20"/>
          <w:szCs w:val="20"/>
        </w:rPr>
        <w:t xml:space="preserve">Each day that a violation continues shall constitute a separate violation.  All judgments, costs and reasonable attorney fees collected for the violation of this </w:t>
      </w:r>
      <w:r w:rsidR="00F45E9C" w:rsidRPr="00547A5C">
        <w:rPr>
          <w:rFonts w:ascii="Courier New" w:hAnsi="Courier New" w:cs="Courier New"/>
          <w:sz w:val="20"/>
          <w:szCs w:val="20"/>
        </w:rPr>
        <w:t>Part</w:t>
      </w:r>
      <w:r w:rsidRPr="00547A5C">
        <w:rPr>
          <w:rFonts w:ascii="Courier New" w:hAnsi="Courier New" w:cs="Courier New"/>
          <w:bCs/>
          <w:sz w:val="20"/>
          <w:szCs w:val="20"/>
        </w:rPr>
        <w:t xml:space="preserve"> </w:t>
      </w:r>
      <w:r w:rsidR="00F45E9C" w:rsidRPr="00547A5C">
        <w:rPr>
          <w:rFonts w:ascii="Courier New" w:hAnsi="Courier New" w:cs="Courier New"/>
          <w:bCs/>
          <w:sz w:val="20"/>
          <w:szCs w:val="20"/>
        </w:rPr>
        <w:t xml:space="preserve">shall be paid over to the Township.  Nothing in this section shall be construed or interpreted to grant to any person, firm, partnership, entity, corporation or joint venture other than the Board of Supervisors or its duly designated agent the authority to commence or prosecute any action pursuant to this section. </w:t>
      </w:r>
    </w:p>
    <w:p w:rsidR="004A5AB0" w:rsidRPr="00547A5C" w:rsidRDefault="004A5AB0" w:rsidP="00A8728B">
      <w:pPr>
        <w:rPr>
          <w:rFonts w:ascii="Courier New" w:hAnsi="Courier New" w:cs="Courier New"/>
          <w:bCs/>
          <w:sz w:val="20"/>
          <w:szCs w:val="20"/>
        </w:rPr>
      </w:pPr>
    </w:p>
    <w:p w:rsidR="004A5AB0" w:rsidRPr="00547A5C" w:rsidRDefault="004A5AB0" w:rsidP="00A8728B">
      <w:pPr>
        <w:rPr>
          <w:rFonts w:ascii="Courier New" w:hAnsi="Courier New" w:cs="Courier New"/>
          <w:bCs/>
          <w:sz w:val="20"/>
          <w:szCs w:val="20"/>
        </w:rPr>
      </w:pPr>
      <w:r w:rsidRPr="00547A5C">
        <w:rPr>
          <w:rFonts w:ascii="Courier New" w:hAnsi="Courier New" w:cs="Courier New"/>
          <w:bCs/>
          <w:sz w:val="20"/>
          <w:szCs w:val="20"/>
        </w:rPr>
        <w:tab/>
      </w:r>
      <w:r w:rsidRPr="00547A5C">
        <w:rPr>
          <w:rFonts w:ascii="Courier New" w:hAnsi="Courier New" w:cs="Courier New"/>
          <w:bCs/>
          <w:sz w:val="20"/>
        </w:rPr>
        <w:t>(</w:t>
      </w:r>
      <w:r w:rsidRPr="00547A5C">
        <w:rPr>
          <w:rFonts w:ascii="Courier New" w:hAnsi="Courier New" w:cs="Courier New"/>
          <w:bCs/>
          <w:sz w:val="20"/>
          <w:u w:val="single"/>
        </w:rPr>
        <w:t>Ordinance</w:t>
      </w:r>
      <w:r w:rsidRPr="00547A5C">
        <w:rPr>
          <w:rFonts w:ascii="Courier New" w:hAnsi="Courier New" w:cs="Courier New"/>
          <w:bCs/>
          <w:sz w:val="20"/>
        </w:rPr>
        <w:t xml:space="preserve"> </w:t>
      </w:r>
      <w:r w:rsidR="00BF0610">
        <w:rPr>
          <w:rFonts w:ascii="Courier New" w:hAnsi="Courier New" w:cs="Courier New"/>
          <w:bCs/>
          <w:sz w:val="20"/>
        </w:rPr>
        <w:t xml:space="preserve">No. </w:t>
      </w:r>
      <w:bookmarkStart w:id="0" w:name="_GoBack"/>
      <w:bookmarkEnd w:id="0"/>
      <w:r w:rsidRPr="00547A5C">
        <w:rPr>
          <w:rFonts w:ascii="Courier New" w:hAnsi="Courier New" w:cs="Courier New"/>
          <w:bCs/>
          <w:sz w:val="20"/>
        </w:rPr>
        <w:t>96-4, adopted June 25, 1996)</w:t>
      </w:r>
    </w:p>
    <w:p w:rsidR="00F45E9C" w:rsidRPr="00547A5C" w:rsidRDefault="00F45E9C" w:rsidP="00A8728B">
      <w:pPr>
        <w:rPr>
          <w:rFonts w:ascii="Courier New" w:hAnsi="Courier New" w:cs="Courier New"/>
          <w:bCs/>
          <w:sz w:val="20"/>
          <w:szCs w:val="20"/>
        </w:rPr>
      </w:pPr>
    </w:p>
    <w:p w:rsidR="00F45E9C" w:rsidRPr="00547A5C" w:rsidRDefault="00A8728B" w:rsidP="00A8728B">
      <w:pPr>
        <w:rPr>
          <w:rFonts w:ascii="Courier New" w:hAnsi="Courier New" w:cs="Courier New"/>
          <w:b/>
          <w:bCs/>
          <w:sz w:val="20"/>
          <w:szCs w:val="20"/>
          <w:u w:val="single"/>
        </w:rPr>
      </w:pPr>
      <w:r w:rsidRPr="00547A5C">
        <w:rPr>
          <w:rFonts w:ascii="Courier New" w:hAnsi="Courier New" w:cs="Courier New"/>
          <w:b/>
          <w:bCs/>
          <w:sz w:val="20"/>
          <w:szCs w:val="20"/>
        </w:rPr>
        <w:tab/>
      </w:r>
      <w:r w:rsidR="00F45E9C" w:rsidRPr="00547A5C">
        <w:rPr>
          <w:rFonts w:ascii="Courier New" w:hAnsi="Courier New" w:cs="Courier New"/>
          <w:b/>
          <w:bCs/>
          <w:sz w:val="20"/>
          <w:szCs w:val="20"/>
          <w:u w:val="single"/>
        </w:rPr>
        <w:t>§21</w:t>
      </w:r>
      <w:r w:rsidR="001B526F" w:rsidRPr="00547A5C">
        <w:rPr>
          <w:rFonts w:ascii="Courier New" w:hAnsi="Courier New" w:cs="Courier New"/>
          <w:b/>
          <w:bCs/>
          <w:sz w:val="20"/>
          <w:szCs w:val="20"/>
          <w:u w:val="single"/>
        </w:rPr>
        <w:t>2</w:t>
      </w:r>
      <w:r w:rsidR="00F45E9C" w:rsidRPr="00547A5C">
        <w:rPr>
          <w:rFonts w:ascii="Courier New" w:hAnsi="Courier New" w:cs="Courier New"/>
          <w:b/>
          <w:bCs/>
          <w:sz w:val="20"/>
          <w:szCs w:val="20"/>
          <w:u w:val="single"/>
        </w:rPr>
        <w:t>. Appeals.</w:t>
      </w:r>
    </w:p>
    <w:p w:rsidR="001B526F" w:rsidRPr="00547A5C" w:rsidRDefault="001B526F" w:rsidP="00A8728B">
      <w:pPr>
        <w:rPr>
          <w:rFonts w:ascii="Courier New" w:hAnsi="Courier New" w:cs="Courier New"/>
          <w:b/>
          <w:bCs/>
          <w:sz w:val="20"/>
          <w:szCs w:val="20"/>
          <w:u w:val="single"/>
        </w:rPr>
      </w:pPr>
    </w:p>
    <w:p w:rsidR="00F45E9C" w:rsidRPr="00547A5C" w:rsidRDefault="001B526F" w:rsidP="00A8728B">
      <w:pPr>
        <w:rPr>
          <w:rFonts w:ascii="Courier New" w:hAnsi="Courier New" w:cs="Courier New"/>
          <w:bCs/>
          <w:sz w:val="20"/>
          <w:szCs w:val="20"/>
        </w:rPr>
      </w:pPr>
      <w:r w:rsidRPr="00547A5C">
        <w:rPr>
          <w:rFonts w:ascii="Courier New" w:hAnsi="Courier New" w:cs="Courier New"/>
          <w:bCs/>
          <w:sz w:val="20"/>
          <w:szCs w:val="20"/>
        </w:rPr>
        <w:tab/>
        <w:t xml:space="preserve">(1) </w:t>
      </w:r>
      <w:r w:rsidR="00F45E9C" w:rsidRPr="00547A5C">
        <w:rPr>
          <w:rFonts w:ascii="Courier New" w:hAnsi="Courier New" w:cs="Courier New"/>
          <w:bCs/>
          <w:sz w:val="20"/>
          <w:szCs w:val="20"/>
        </w:rPr>
        <w:t xml:space="preserve">Any person aggrieved by an action or decision of the Building Permit Officer, or by any of the requirements of this </w:t>
      </w:r>
      <w:r w:rsidR="00F45E9C" w:rsidRPr="00547A5C">
        <w:rPr>
          <w:rFonts w:ascii="Courier New" w:hAnsi="Courier New" w:cs="Courier New"/>
          <w:sz w:val="20"/>
          <w:szCs w:val="20"/>
        </w:rPr>
        <w:t>Part</w:t>
      </w:r>
      <w:r w:rsidR="00F45E9C" w:rsidRPr="00547A5C">
        <w:rPr>
          <w:rFonts w:ascii="Courier New" w:hAnsi="Courier New" w:cs="Courier New"/>
          <w:bCs/>
          <w:sz w:val="20"/>
          <w:szCs w:val="20"/>
        </w:rPr>
        <w:t xml:space="preserve">, may appeal to the Supervisors.  Such appeal must be filed, in writing, within thirty (30) days after the decision or action of the Building Permit Officer.  Upon receipt of such appeal the Supervisors shall set a time and place, within not less than ten (10) days, nor more than thirty (30) days, for the purpose of the appeal.  Notice of the time and place of the hearing of the appeal shall be given to all parties, at which time they may appear and be heard. </w:t>
      </w:r>
    </w:p>
    <w:p w:rsidR="001B526F" w:rsidRPr="00547A5C" w:rsidRDefault="001B526F" w:rsidP="00A8728B">
      <w:pPr>
        <w:rPr>
          <w:rFonts w:ascii="Courier New" w:hAnsi="Courier New" w:cs="Courier New"/>
          <w:bCs/>
          <w:sz w:val="20"/>
          <w:szCs w:val="20"/>
        </w:rPr>
      </w:pPr>
    </w:p>
    <w:p w:rsidR="00F45E9C" w:rsidRPr="00547A5C" w:rsidRDefault="001B526F" w:rsidP="00A8728B">
      <w:pPr>
        <w:rPr>
          <w:rFonts w:ascii="Courier New" w:hAnsi="Courier New" w:cs="Courier New"/>
          <w:bCs/>
          <w:sz w:val="20"/>
          <w:szCs w:val="20"/>
        </w:rPr>
      </w:pPr>
      <w:r w:rsidRPr="00547A5C">
        <w:rPr>
          <w:rFonts w:ascii="Courier New" w:hAnsi="Courier New" w:cs="Courier New"/>
          <w:bCs/>
          <w:sz w:val="20"/>
          <w:szCs w:val="20"/>
        </w:rPr>
        <w:lastRenderedPageBreak/>
        <w:tab/>
        <w:t xml:space="preserve">(2) </w:t>
      </w:r>
      <w:r w:rsidR="00F45E9C" w:rsidRPr="00547A5C">
        <w:rPr>
          <w:rFonts w:ascii="Courier New" w:hAnsi="Courier New" w:cs="Courier New"/>
          <w:bCs/>
          <w:sz w:val="20"/>
          <w:szCs w:val="20"/>
        </w:rPr>
        <w:t xml:space="preserve">Any person aggrieved by any decision of the Supervisors, may seek relief therefrom in any court of competent jurisdiction, as provided by the laws of this Commonwealth. </w:t>
      </w:r>
    </w:p>
    <w:p w:rsidR="001B526F" w:rsidRPr="00547A5C" w:rsidRDefault="001B526F" w:rsidP="00A8728B">
      <w:pPr>
        <w:rPr>
          <w:rFonts w:ascii="Courier New" w:hAnsi="Courier New" w:cs="Courier New"/>
          <w:bCs/>
          <w:sz w:val="20"/>
          <w:szCs w:val="20"/>
        </w:rPr>
      </w:pPr>
    </w:p>
    <w:p w:rsidR="00F45E9C" w:rsidRPr="00A8728B" w:rsidRDefault="001B526F" w:rsidP="00A8728B">
      <w:pPr>
        <w:rPr>
          <w:rFonts w:ascii="Courier New" w:hAnsi="Courier New" w:cs="Courier New"/>
          <w:bCs/>
          <w:sz w:val="20"/>
          <w:szCs w:val="20"/>
        </w:rPr>
      </w:pPr>
      <w:r w:rsidRPr="00547A5C">
        <w:rPr>
          <w:rFonts w:ascii="Courier New" w:hAnsi="Courier New" w:cs="Courier New"/>
          <w:bCs/>
          <w:sz w:val="20"/>
          <w:szCs w:val="20"/>
        </w:rPr>
        <w:tab/>
      </w:r>
      <w:r w:rsidR="00F45E9C" w:rsidRPr="00547A5C">
        <w:rPr>
          <w:rFonts w:ascii="Courier New" w:hAnsi="Courier New" w:cs="Courier New"/>
          <w:bCs/>
          <w:sz w:val="20"/>
          <w:szCs w:val="20"/>
        </w:rPr>
        <w:t>(</w:t>
      </w:r>
      <w:r w:rsidR="00F45E9C" w:rsidRPr="00547A5C">
        <w:rPr>
          <w:rFonts w:ascii="Courier New" w:hAnsi="Courier New" w:cs="Courier New"/>
          <w:bCs/>
          <w:sz w:val="20"/>
          <w:szCs w:val="20"/>
          <w:u w:val="single"/>
        </w:rPr>
        <w:t>Ordinance</w:t>
      </w:r>
      <w:r w:rsidR="00F45E9C" w:rsidRPr="00547A5C">
        <w:rPr>
          <w:rFonts w:ascii="Courier New" w:hAnsi="Courier New" w:cs="Courier New"/>
          <w:bCs/>
          <w:sz w:val="20"/>
          <w:szCs w:val="20"/>
        </w:rPr>
        <w:t xml:space="preserve"> </w:t>
      </w:r>
      <w:r w:rsidR="0087241F" w:rsidRPr="00547A5C">
        <w:rPr>
          <w:rFonts w:ascii="Courier New" w:hAnsi="Courier New" w:cs="Courier New"/>
          <w:bCs/>
          <w:sz w:val="20"/>
          <w:szCs w:val="20"/>
        </w:rPr>
        <w:t xml:space="preserve">No. </w:t>
      </w:r>
      <w:r w:rsidR="00F45E9C" w:rsidRPr="00547A5C">
        <w:rPr>
          <w:rFonts w:ascii="Courier New" w:hAnsi="Courier New" w:cs="Courier New"/>
          <w:bCs/>
          <w:sz w:val="20"/>
          <w:szCs w:val="20"/>
        </w:rPr>
        <w:t xml:space="preserve">79, </w:t>
      </w:r>
      <w:r w:rsidRPr="00547A5C">
        <w:rPr>
          <w:rFonts w:ascii="Courier New" w:hAnsi="Courier New" w:cs="Courier New"/>
          <w:bCs/>
          <w:sz w:val="20"/>
          <w:szCs w:val="20"/>
        </w:rPr>
        <w:t xml:space="preserve">adopted </w:t>
      </w:r>
      <w:r w:rsidR="00FE46A8" w:rsidRPr="00547A5C">
        <w:rPr>
          <w:rFonts w:ascii="Courier New" w:hAnsi="Courier New" w:cs="Courier New"/>
          <w:bCs/>
          <w:sz w:val="20"/>
          <w:szCs w:val="20"/>
        </w:rPr>
        <w:t>A</w:t>
      </w:r>
      <w:r w:rsidR="0009388E" w:rsidRPr="00547A5C">
        <w:rPr>
          <w:rFonts w:ascii="Courier New" w:hAnsi="Courier New" w:cs="Courier New"/>
          <w:bCs/>
          <w:sz w:val="20"/>
          <w:szCs w:val="20"/>
        </w:rPr>
        <w:t>ugust 28, 1979</w:t>
      </w:r>
      <w:r w:rsidR="00545182">
        <w:rPr>
          <w:rFonts w:ascii="Courier New" w:hAnsi="Courier New" w:cs="Courier New"/>
          <w:bCs/>
          <w:sz w:val="20"/>
          <w:szCs w:val="20"/>
        </w:rPr>
        <w:t>)</w:t>
      </w:r>
    </w:p>
    <w:p w:rsidR="00282996" w:rsidRPr="00A8728B" w:rsidRDefault="00282996" w:rsidP="00A8728B">
      <w:pPr>
        <w:rPr>
          <w:rFonts w:ascii="Courier New" w:hAnsi="Courier New" w:cs="Courier New"/>
          <w:sz w:val="20"/>
          <w:szCs w:val="20"/>
        </w:rPr>
      </w:pPr>
    </w:p>
    <w:sectPr w:rsidR="00282996" w:rsidRPr="00A872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26F" w:rsidRDefault="001B526F" w:rsidP="001B526F">
      <w:r>
        <w:separator/>
      </w:r>
    </w:p>
  </w:endnote>
  <w:endnote w:type="continuationSeparator" w:id="0">
    <w:p w:rsidR="001B526F" w:rsidRDefault="001B526F" w:rsidP="001B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AB4" w:rsidRPr="00F02AB4" w:rsidRDefault="00F02AB4">
    <w:pPr>
      <w:pStyle w:val="Footer"/>
      <w:jc w:val="center"/>
      <w:rPr>
        <w:rFonts w:ascii="Courier New" w:hAnsi="Courier New" w:cs="Courier New"/>
        <w:sz w:val="20"/>
        <w:szCs w:val="20"/>
      </w:rPr>
    </w:pPr>
    <w:r w:rsidRPr="00F02AB4">
      <w:rPr>
        <w:rFonts w:ascii="Courier New" w:hAnsi="Courier New" w:cs="Courier New"/>
        <w:sz w:val="20"/>
        <w:szCs w:val="20"/>
      </w:rPr>
      <w:t>8-2-</w:t>
    </w:r>
    <w:sdt>
      <w:sdtPr>
        <w:rPr>
          <w:rFonts w:ascii="Courier New" w:hAnsi="Courier New" w:cs="Courier New"/>
          <w:sz w:val="20"/>
          <w:szCs w:val="20"/>
        </w:rPr>
        <w:id w:val="-1018847187"/>
        <w:docPartObj>
          <w:docPartGallery w:val="Page Numbers (Bottom of Page)"/>
          <w:docPartUnique/>
        </w:docPartObj>
      </w:sdtPr>
      <w:sdtEndPr>
        <w:rPr>
          <w:noProof/>
        </w:rPr>
      </w:sdtEndPr>
      <w:sdtContent>
        <w:r w:rsidRPr="00F02AB4">
          <w:rPr>
            <w:rFonts w:ascii="Courier New" w:hAnsi="Courier New" w:cs="Courier New"/>
            <w:sz w:val="20"/>
            <w:szCs w:val="20"/>
          </w:rPr>
          <w:fldChar w:fldCharType="begin"/>
        </w:r>
        <w:r w:rsidRPr="00F02AB4">
          <w:rPr>
            <w:rFonts w:ascii="Courier New" w:hAnsi="Courier New" w:cs="Courier New"/>
            <w:sz w:val="20"/>
            <w:szCs w:val="20"/>
          </w:rPr>
          <w:instrText xml:space="preserve"> PAGE   \* MERGEFORMAT </w:instrText>
        </w:r>
        <w:r w:rsidRPr="00F02AB4">
          <w:rPr>
            <w:rFonts w:ascii="Courier New" w:hAnsi="Courier New" w:cs="Courier New"/>
            <w:sz w:val="20"/>
            <w:szCs w:val="20"/>
          </w:rPr>
          <w:fldChar w:fldCharType="separate"/>
        </w:r>
        <w:r w:rsidRPr="00F02AB4">
          <w:rPr>
            <w:rFonts w:ascii="Courier New" w:hAnsi="Courier New" w:cs="Courier New"/>
            <w:noProof/>
            <w:sz w:val="20"/>
            <w:szCs w:val="20"/>
          </w:rPr>
          <w:t>2</w:t>
        </w:r>
        <w:r w:rsidRPr="00F02AB4">
          <w:rPr>
            <w:rFonts w:ascii="Courier New" w:hAnsi="Courier New" w:cs="Courier New"/>
            <w:noProof/>
            <w:sz w:val="20"/>
            <w:szCs w:val="20"/>
          </w:rPr>
          <w:fldChar w:fldCharType="end"/>
        </w:r>
      </w:sdtContent>
    </w:sdt>
  </w:p>
  <w:p w:rsidR="00F02AB4" w:rsidRPr="00F02AB4" w:rsidRDefault="00F02AB4">
    <w:pPr>
      <w:pStyle w:val="Footer"/>
      <w:rPr>
        <w:rFonts w:ascii="Courier New" w:hAnsi="Courier New" w:cs="Courier Ne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26F" w:rsidRDefault="001B526F" w:rsidP="001B526F">
      <w:r>
        <w:separator/>
      </w:r>
    </w:p>
  </w:footnote>
  <w:footnote w:type="continuationSeparator" w:id="0">
    <w:p w:rsidR="001B526F" w:rsidRDefault="001B526F" w:rsidP="001B5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9C"/>
    <w:rsid w:val="0009388E"/>
    <w:rsid w:val="000F6099"/>
    <w:rsid w:val="001B526F"/>
    <w:rsid w:val="00282996"/>
    <w:rsid w:val="004A5AB0"/>
    <w:rsid w:val="00545182"/>
    <w:rsid w:val="00547A5C"/>
    <w:rsid w:val="0079298E"/>
    <w:rsid w:val="0087241F"/>
    <w:rsid w:val="00A8728B"/>
    <w:rsid w:val="00BF0610"/>
    <w:rsid w:val="00DC31C6"/>
    <w:rsid w:val="00F02AB4"/>
    <w:rsid w:val="00F45E9C"/>
    <w:rsid w:val="00F64C89"/>
    <w:rsid w:val="00FE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37E9"/>
  <w15:chartTrackingRefBased/>
  <w15:docId w15:val="{0167004D-D8A6-4CBD-8F0D-A689BDBB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E9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45E9C"/>
    <w:pPr>
      <w:jc w:val="center"/>
    </w:pPr>
    <w:rPr>
      <w:rFonts w:ascii="Courier New" w:hAnsi="Courier New"/>
      <w:b/>
      <w:bCs/>
      <w:sz w:val="20"/>
    </w:rPr>
  </w:style>
  <w:style w:type="character" w:customStyle="1" w:styleId="TitleChar">
    <w:name w:val="Title Char"/>
    <w:basedOn w:val="DefaultParagraphFont"/>
    <w:link w:val="Title"/>
    <w:rsid w:val="00F45E9C"/>
    <w:rPr>
      <w:rFonts w:ascii="Courier New" w:eastAsia="Times New Roman" w:hAnsi="Courier New" w:cs="Times New Roman"/>
      <w:b/>
      <w:bCs/>
      <w:sz w:val="20"/>
      <w:szCs w:val="24"/>
    </w:rPr>
  </w:style>
  <w:style w:type="paragraph" w:styleId="Header">
    <w:name w:val="header"/>
    <w:basedOn w:val="Normal"/>
    <w:link w:val="HeaderChar"/>
    <w:uiPriority w:val="99"/>
    <w:unhideWhenUsed/>
    <w:rsid w:val="001B526F"/>
    <w:pPr>
      <w:tabs>
        <w:tab w:val="center" w:pos="4680"/>
        <w:tab w:val="right" w:pos="9360"/>
      </w:tabs>
    </w:pPr>
  </w:style>
  <w:style w:type="character" w:customStyle="1" w:styleId="HeaderChar">
    <w:name w:val="Header Char"/>
    <w:basedOn w:val="DefaultParagraphFont"/>
    <w:link w:val="Header"/>
    <w:uiPriority w:val="99"/>
    <w:rsid w:val="001B526F"/>
    <w:rPr>
      <w:rFonts w:eastAsia="Times New Roman" w:cs="Times New Roman"/>
      <w:szCs w:val="24"/>
    </w:rPr>
  </w:style>
  <w:style w:type="paragraph" w:styleId="Footer">
    <w:name w:val="footer"/>
    <w:basedOn w:val="Normal"/>
    <w:link w:val="FooterChar"/>
    <w:uiPriority w:val="99"/>
    <w:unhideWhenUsed/>
    <w:rsid w:val="001B526F"/>
    <w:pPr>
      <w:tabs>
        <w:tab w:val="center" w:pos="4680"/>
        <w:tab w:val="right" w:pos="9360"/>
      </w:tabs>
    </w:pPr>
  </w:style>
  <w:style w:type="character" w:customStyle="1" w:styleId="FooterChar">
    <w:name w:val="Footer Char"/>
    <w:basedOn w:val="DefaultParagraphFont"/>
    <w:link w:val="Footer"/>
    <w:uiPriority w:val="99"/>
    <w:rsid w:val="001B526F"/>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FF93B-688D-41D3-9740-EDF82473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11</cp:revision>
  <dcterms:created xsi:type="dcterms:W3CDTF">2019-08-28T13:07:00Z</dcterms:created>
  <dcterms:modified xsi:type="dcterms:W3CDTF">2019-10-11T18:57:00Z</dcterms:modified>
</cp:coreProperties>
</file>