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EB1F" w14:textId="77777777" w:rsidR="009832FB" w:rsidRDefault="009832FB" w:rsidP="00B51EC5">
      <w:pPr>
        <w:tabs>
          <w:tab w:val="center" w:pos="4680"/>
        </w:tabs>
        <w:rPr>
          <w:b/>
          <w:sz w:val="24"/>
          <w:u w:val="single"/>
        </w:rPr>
      </w:pPr>
    </w:p>
    <w:p w14:paraId="0FE1B3C1" w14:textId="77777777" w:rsidR="00B51EC5" w:rsidRPr="00B51EC5" w:rsidRDefault="00B51EC5" w:rsidP="00B51EC5">
      <w:pPr>
        <w:rPr>
          <w:rFonts w:ascii="Cambria" w:eastAsiaTheme="minorEastAsia" w:hAnsi="Cambria"/>
          <w:b/>
          <w:bCs/>
          <w:color w:val="000000"/>
          <w:sz w:val="28"/>
          <w:szCs w:val="28"/>
          <w:u w:color="000000"/>
        </w:rPr>
      </w:pPr>
      <w:bookmarkStart w:id="0" w:name="_GoBack"/>
      <w:bookmarkEnd w:id="0"/>
      <w:r w:rsidRPr="00B51EC5">
        <w:rPr>
          <w:rFonts w:ascii="Cambria" w:eastAsiaTheme="minorEastAsia" w:hAnsi="Cambria"/>
          <w:b/>
          <w:bCs/>
          <w:color w:val="000000"/>
          <w:sz w:val="28"/>
          <w:szCs w:val="28"/>
          <w:u w:val="single" w:color="000000"/>
        </w:rPr>
        <w:t>CAMPAIGN ADMINISTRATION</w:t>
      </w:r>
    </w:p>
    <w:p w14:paraId="60B9A1A4" w14:textId="77777777" w:rsidR="00B51EC5" w:rsidRPr="00B51EC5" w:rsidRDefault="00B51EC5" w:rsidP="00B51EC5">
      <w:pPr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</w:p>
    <w:p w14:paraId="4C7B0910" w14:textId="77777777" w:rsidR="00B51EC5" w:rsidRPr="00B51EC5" w:rsidRDefault="00B51EC5" w:rsidP="00B51EC5">
      <w:pPr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 xml:space="preserve">A Campaign Administrator, reporting to the Director, will staff the campaign. </w:t>
      </w:r>
    </w:p>
    <w:p w14:paraId="271787A7" w14:textId="77777777" w:rsidR="00B51EC5" w:rsidRPr="00B51EC5" w:rsidRDefault="00B51EC5" w:rsidP="00B51EC5">
      <w:pPr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</w:p>
    <w:p w14:paraId="4CBBC72B" w14:textId="77777777" w:rsidR="00B51EC5" w:rsidRPr="00B51EC5" w:rsidRDefault="00B51EC5" w:rsidP="00B51EC5">
      <w:pPr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>Project administration includes:</w:t>
      </w:r>
    </w:p>
    <w:p w14:paraId="5AD48A9F" w14:textId="77777777" w:rsidR="00B51EC5" w:rsidRPr="00B51EC5" w:rsidRDefault="00B51EC5" w:rsidP="00B51EC5">
      <w:pPr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</w:p>
    <w:p w14:paraId="26D6D2F9" w14:textId="77777777" w:rsidR="00B51EC5" w:rsidRPr="00B51EC5" w:rsidRDefault="00B51EC5" w:rsidP="00B51EC5">
      <w:pPr>
        <w:ind w:firstLine="720"/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>*</w:t>
      </w: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ab/>
        <w:t>Maintenance of campaign records</w:t>
      </w:r>
    </w:p>
    <w:p w14:paraId="1A6872CD" w14:textId="77777777" w:rsidR="00B51EC5" w:rsidRPr="00B51EC5" w:rsidRDefault="00B51EC5" w:rsidP="00B51EC5">
      <w:pPr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</w:p>
    <w:p w14:paraId="3408DBDE" w14:textId="77777777" w:rsidR="00B51EC5" w:rsidRPr="00B51EC5" w:rsidRDefault="00B51EC5" w:rsidP="00B51EC5">
      <w:pPr>
        <w:ind w:left="1440" w:hanging="720"/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>*</w:t>
      </w: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ab/>
        <w:t>Financial responsibilities, banking, deposits, etc.</w:t>
      </w:r>
    </w:p>
    <w:p w14:paraId="52E7B2BB" w14:textId="77777777" w:rsidR="00B51EC5" w:rsidRPr="00B51EC5" w:rsidRDefault="00B51EC5" w:rsidP="00B51EC5">
      <w:pPr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</w:p>
    <w:p w14:paraId="1DC09D08" w14:textId="77777777" w:rsidR="00B51EC5" w:rsidRPr="00B51EC5" w:rsidRDefault="00B51EC5" w:rsidP="00B51EC5">
      <w:pPr>
        <w:ind w:left="1440" w:hanging="720"/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>*</w:t>
      </w: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ab/>
        <w:t>Data and word processing...correspondence</w:t>
      </w:r>
    </w:p>
    <w:p w14:paraId="0155015E" w14:textId="77777777" w:rsidR="00B51EC5" w:rsidRPr="00B51EC5" w:rsidRDefault="00B51EC5" w:rsidP="00B51EC5">
      <w:pPr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</w:p>
    <w:p w14:paraId="3522353C" w14:textId="77777777" w:rsidR="00B51EC5" w:rsidRPr="00B51EC5" w:rsidRDefault="00B51EC5" w:rsidP="00B51EC5">
      <w:pPr>
        <w:ind w:firstLine="720"/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>*</w:t>
      </w: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ab/>
        <w:t>Maintenance of prospect and mailing lists and prospect assignment system</w:t>
      </w:r>
    </w:p>
    <w:p w14:paraId="7C612093" w14:textId="77777777" w:rsidR="00B51EC5" w:rsidRPr="00B51EC5" w:rsidRDefault="00B51EC5" w:rsidP="00B51EC5">
      <w:pPr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</w:p>
    <w:p w14:paraId="352BB4AE" w14:textId="77777777" w:rsidR="00B51EC5" w:rsidRPr="00B51EC5" w:rsidRDefault="00B51EC5" w:rsidP="00B51EC5">
      <w:pPr>
        <w:ind w:left="1440" w:hanging="720"/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>*</w:t>
      </w: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ab/>
        <w:t>Preparation and maintenance of pledge cards</w:t>
      </w:r>
    </w:p>
    <w:p w14:paraId="68BF5073" w14:textId="77777777" w:rsidR="00B51EC5" w:rsidRPr="00B51EC5" w:rsidRDefault="00B51EC5" w:rsidP="00B51EC5">
      <w:pPr>
        <w:ind w:left="720"/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</w:p>
    <w:p w14:paraId="0E7E326F" w14:textId="77777777" w:rsidR="00B51EC5" w:rsidRPr="00B51EC5" w:rsidRDefault="00B51EC5" w:rsidP="00B51EC5">
      <w:pPr>
        <w:pStyle w:val="ListParagraph"/>
        <w:widowControl/>
        <w:numPr>
          <w:ilvl w:val="0"/>
          <w:numId w:val="1"/>
        </w:numPr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 xml:space="preserve">      Assembling campaign literature</w:t>
      </w: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ab/>
      </w:r>
    </w:p>
    <w:p w14:paraId="1A6179F5" w14:textId="77777777" w:rsidR="00B51EC5" w:rsidRPr="00B51EC5" w:rsidRDefault="00B51EC5" w:rsidP="00B51EC5">
      <w:pPr>
        <w:ind w:firstLine="720"/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</w:p>
    <w:p w14:paraId="2890773C" w14:textId="77777777" w:rsidR="00B51EC5" w:rsidRPr="00B51EC5" w:rsidRDefault="00B51EC5" w:rsidP="00B51EC5">
      <w:pPr>
        <w:ind w:left="1440" w:hanging="720"/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>*</w:t>
      </w: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ab/>
        <w:t>Typing and mailing of solicitation proposals</w:t>
      </w:r>
    </w:p>
    <w:p w14:paraId="493AFA5C" w14:textId="77777777" w:rsidR="00B51EC5" w:rsidRPr="00B51EC5" w:rsidRDefault="00B51EC5" w:rsidP="00B51EC5">
      <w:pPr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</w:p>
    <w:p w14:paraId="76A372C9" w14:textId="77777777" w:rsidR="00B51EC5" w:rsidRPr="00B51EC5" w:rsidRDefault="00B51EC5" w:rsidP="00B51EC5">
      <w:pPr>
        <w:ind w:firstLine="720"/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>*</w:t>
      </w: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ab/>
        <w:t xml:space="preserve">Pledge acknowledgements and reminder system </w:t>
      </w:r>
    </w:p>
    <w:p w14:paraId="77778147" w14:textId="77777777" w:rsidR="00B51EC5" w:rsidRPr="00B51EC5" w:rsidRDefault="00B51EC5" w:rsidP="00B51EC5">
      <w:pPr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</w:p>
    <w:p w14:paraId="3EA76F2A" w14:textId="77777777" w:rsidR="00B51EC5" w:rsidRPr="00B51EC5" w:rsidRDefault="00B51EC5" w:rsidP="00B51EC5">
      <w:pPr>
        <w:ind w:firstLine="720"/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>*</w:t>
      </w: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ab/>
        <w:t>Preparation of campaign reports and projections</w:t>
      </w:r>
    </w:p>
    <w:p w14:paraId="3860672A" w14:textId="77777777" w:rsidR="00B51EC5" w:rsidRPr="00B51EC5" w:rsidRDefault="00B51EC5" w:rsidP="00B51EC5">
      <w:pPr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</w:p>
    <w:p w14:paraId="656285FB" w14:textId="77777777" w:rsidR="00B51EC5" w:rsidRPr="00B51EC5" w:rsidRDefault="00B51EC5" w:rsidP="00B51EC5">
      <w:pPr>
        <w:ind w:firstLine="720"/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>*</w:t>
      </w: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ab/>
        <w:t>Distribution of campaign newsletter</w:t>
      </w:r>
    </w:p>
    <w:p w14:paraId="0FBAD237" w14:textId="77777777" w:rsidR="00B51EC5" w:rsidRPr="00B51EC5" w:rsidRDefault="00B51EC5" w:rsidP="00B51EC5">
      <w:pPr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</w:p>
    <w:p w14:paraId="0D1F4E44" w14:textId="77777777" w:rsidR="00B51EC5" w:rsidRPr="00B51EC5" w:rsidRDefault="00B51EC5" w:rsidP="00B51EC5">
      <w:pPr>
        <w:ind w:left="1440" w:hanging="720"/>
        <w:jc w:val="both"/>
        <w:rPr>
          <w:rFonts w:ascii="Cambria" w:eastAsiaTheme="minorEastAsia" w:hAnsi="Cambria"/>
          <w:color w:val="000000"/>
          <w:sz w:val="28"/>
          <w:szCs w:val="28"/>
          <w:u w:color="000000"/>
        </w:rPr>
      </w:pP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>*</w:t>
      </w:r>
      <w:r w:rsidRPr="00B51EC5">
        <w:rPr>
          <w:rFonts w:ascii="Cambria" w:eastAsiaTheme="minorEastAsia" w:hAnsi="Cambria"/>
          <w:color w:val="000000"/>
          <w:sz w:val="28"/>
          <w:szCs w:val="28"/>
          <w:u w:color="000000"/>
        </w:rPr>
        <w:tab/>
        <w:t>Recording minutes of Steering Committee and other campaign committees and Divisions</w:t>
      </w:r>
    </w:p>
    <w:p w14:paraId="08A72922" w14:textId="77777777" w:rsidR="00B51EC5" w:rsidRPr="00B51EC5" w:rsidRDefault="00B51EC5">
      <w:pPr>
        <w:overflowPunct/>
        <w:autoSpaceDE/>
        <w:autoSpaceDN/>
        <w:adjustRightInd/>
        <w:textAlignment w:val="auto"/>
        <w:rPr>
          <w:rFonts w:ascii="Cambria" w:hAnsi="Cambria"/>
          <w:b/>
          <w:sz w:val="28"/>
          <w:szCs w:val="28"/>
          <w:u w:val="single"/>
        </w:rPr>
      </w:pPr>
      <w:r w:rsidRPr="00B51EC5">
        <w:rPr>
          <w:rFonts w:ascii="Cambria" w:hAnsi="Cambria"/>
          <w:b/>
          <w:sz w:val="28"/>
          <w:szCs w:val="28"/>
          <w:u w:val="single"/>
        </w:rPr>
        <w:br w:type="page"/>
      </w:r>
    </w:p>
    <w:p w14:paraId="5F2F1212" w14:textId="1D6A0DFB" w:rsidR="00CA7F64" w:rsidRPr="00D32351" w:rsidRDefault="00CA7F64" w:rsidP="004261C2">
      <w:pPr>
        <w:tabs>
          <w:tab w:val="center" w:pos="4680"/>
        </w:tabs>
        <w:rPr>
          <w:b/>
          <w:sz w:val="24"/>
        </w:rPr>
      </w:pPr>
      <w:r w:rsidRPr="00D32351">
        <w:rPr>
          <w:b/>
          <w:sz w:val="24"/>
          <w:u w:val="single"/>
        </w:rPr>
        <w:lastRenderedPageBreak/>
        <w:t>JOB DESCRIPTION</w:t>
      </w:r>
    </w:p>
    <w:p w14:paraId="2BD51A0D" w14:textId="77777777" w:rsidR="00CA7F64" w:rsidRDefault="00CA7F64" w:rsidP="00CA7F64">
      <w:pPr>
        <w:tabs>
          <w:tab w:val="left" w:pos="-1075"/>
        </w:tabs>
      </w:pPr>
    </w:p>
    <w:p w14:paraId="29554036" w14:textId="77777777" w:rsidR="00CA7F64" w:rsidRDefault="00CA7F64" w:rsidP="00CA7F64">
      <w:pPr>
        <w:tabs>
          <w:tab w:val="left" w:pos="-1075"/>
        </w:tabs>
      </w:pPr>
    </w:p>
    <w:p w14:paraId="74313FFA" w14:textId="77777777" w:rsidR="009832FB" w:rsidRDefault="009832FB" w:rsidP="00CA7F64">
      <w:pPr>
        <w:tabs>
          <w:tab w:val="left" w:pos="-1075"/>
        </w:tabs>
        <w:ind w:left="2880" w:hanging="2880"/>
        <w:rPr>
          <w:u w:val="single"/>
        </w:rPr>
      </w:pPr>
    </w:p>
    <w:p w14:paraId="468D2924" w14:textId="45B2B75D" w:rsidR="00CA7F64" w:rsidRPr="002864EE" w:rsidRDefault="00CA7F64" w:rsidP="00CA7F64">
      <w:pPr>
        <w:tabs>
          <w:tab w:val="left" w:pos="-1075"/>
        </w:tabs>
        <w:ind w:left="2880" w:hanging="2880"/>
        <w:rPr>
          <w:rFonts w:asciiTheme="minorHAnsi" w:hAnsiTheme="minorHAnsi"/>
          <w:b/>
          <w:bCs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  <w:u w:val="single"/>
        </w:rPr>
        <w:t>Position Description</w:t>
      </w:r>
      <w:r w:rsidRPr="002864EE">
        <w:rPr>
          <w:rFonts w:asciiTheme="minorHAnsi" w:hAnsiTheme="minorHAnsi"/>
          <w:sz w:val="28"/>
          <w:szCs w:val="28"/>
        </w:rPr>
        <w:t>:</w:t>
      </w:r>
      <w:r w:rsidRPr="002864EE">
        <w:rPr>
          <w:rFonts w:asciiTheme="minorHAnsi" w:hAnsiTheme="minorHAnsi"/>
          <w:sz w:val="28"/>
          <w:szCs w:val="28"/>
        </w:rPr>
        <w:tab/>
      </w:r>
      <w:r w:rsidRPr="002864EE">
        <w:rPr>
          <w:rFonts w:asciiTheme="minorHAnsi" w:hAnsiTheme="minorHAnsi"/>
          <w:sz w:val="28"/>
          <w:szCs w:val="28"/>
        </w:rPr>
        <w:tab/>
      </w:r>
      <w:r w:rsidRPr="002864EE">
        <w:rPr>
          <w:rFonts w:asciiTheme="minorHAnsi" w:hAnsiTheme="minorHAnsi"/>
          <w:b/>
          <w:bCs/>
          <w:sz w:val="28"/>
          <w:szCs w:val="28"/>
        </w:rPr>
        <w:t xml:space="preserve">Campaign Administrator </w:t>
      </w:r>
    </w:p>
    <w:p w14:paraId="30701588" w14:textId="77777777" w:rsidR="00CA7F64" w:rsidRPr="002864EE" w:rsidRDefault="00CA7F64" w:rsidP="00CA7F64">
      <w:pPr>
        <w:tabs>
          <w:tab w:val="left" w:pos="-1075"/>
        </w:tabs>
        <w:ind w:left="2880" w:hanging="2880"/>
        <w:rPr>
          <w:rFonts w:asciiTheme="minorHAnsi" w:hAnsiTheme="minorHAnsi"/>
          <w:b/>
          <w:bCs/>
          <w:sz w:val="28"/>
          <w:szCs w:val="28"/>
        </w:rPr>
      </w:pPr>
    </w:p>
    <w:p w14:paraId="56F6D8DF" w14:textId="77777777" w:rsidR="00CA7F64" w:rsidRPr="002864EE" w:rsidRDefault="00CA7F64" w:rsidP="00CA7F64">
      <w:pPr>
        <w:tabs>
          <w:tab w:val="left" w:pos="-1075"/>
        </w:tabs>
        <w:ind w:left="2880" w:hanging="2880"/>
        <w:rPr>
          <w:rFonts w:asciiTheme="minorHAnsi" w:hAnsiTheme="minorHAnsi"/>
          <w:b/>
          <w:bCs/>
          <w:sz w:val="28"/>
          <w:szCs w:val="28"/>
        </w:rPr>
      </w:pPr>
      <w:r w:rsidRPr="002864EE">
        <w:rPr>
          <w:rFonts w:asciiTheme="minorHAnsi" w:hAnsiTheme="minorHAnsi"/>
          <w:bCs/>
          <w:sz w:val="28"/>
          <w:szCs w:val="28"/>
          <w:u w:val="single"/>
        </w:rPr>
        <w:t>Reports to:</w:t>
      </w:r>
      <w:r w:rsidRPr="002864EE">
        <w:rPr>
          <w:rFonts w:asciiTheme="minorHAnsi" w:hAnsiTheme="minorHAnsi"/>
          <w:bCs/>
          <w:sz w:val="28"/>
          <w:szCs w:val="28"/>
        </w:rPr>
        <w:tab/>
      </w:r>
      <w:r w:rsidRPr="002864EE">
        <w:rPr>
          <w:rFonts w:asciiTheme="minorHAnsi" w:hAnsiTheme="minorHAnsi"/>
          <w:bCs/>
          <w:sz w:val="28"/>
          <w:szCs w:val="28"/>
        </w:rPr>
        <w:tab/>
      </w:r>
      <w:r w:rsidRPr="002864EE">
        <w:rPr>
          <w:rFonts w:asciiTheme="minorHAnsi" w:hAnsiTheme="minorHAnsi"/>
          <w:b/>
          <w:bCs/>
          <w:sz w:val="28"/>
          <w:szCs w:val="28"/>
        </w:rPr>
        <w:t>Campaign Chair</w:t>
      </w:r>
    </w:p>
    <w:p w14:paraId="56EAD461" w14:textId="77777777" w:rsidR="00CA7F64" w:rsidRPr="002864EE" w:rsidRDefault="00CA7F64" w:rsidP="00CA7F64">
      <w:pPr>
        <w:tabs>
          <w:tab w:val="left" w:pos="-1075"/>
        </w:tabs>
        <w:rPr>
          <w:rFonts w:asciiTheme="minorHAnsi" w:hAnsiTheme="minorHAnsi"/>
          <w:b/>
          <w:bCs/>
          <w:sz w:val="28"/>
          <w:szCs w:val="28"/>
        </w:rPr>
      </w:pPr>
    </w:p>
    <w:p w14:paraId="09E26043" w14:textId="77777777" w:rsidR="00CA7F64" w:rsidRPr="002864EE" w:rsidRDefault="00CA7F64" w:rsidP="00CA7F64">
      <w:pPr>
        <w:tabs>
          <w:tab w:val="left" w:pos="-1075"/>
        </w:tabs>
        <w:rPr>
          <w:rFonts w:asciiTheme="minorHAnsi" w:hAnsiTheme="minorHAnsi"/>
          <w:b/>
          <w:bCs/>
          <w:sz w:val="28"/>
          <w:szCs w:val="28"/>
        </w:rPr>
      </w:pPr>
    </w:p>
    <w:p w14:paraId="4C93A7B5" w14:textId="77777777" w:rsidR="00CA7F64" w:rsidRPr="002864EE" w:rsidRDefault="00CA7F64" w:rsidP="00CA7F64">
      <w:pPr>
        <w:tabs>
          <w:tab w:val="left" w:pos="-1075"/>
        </w:tabs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Responsibilities and duties:</w:t>
      </w:r>
    </w:p>
    <w:p w14:paraId="57959B87" w14:textId="77777777" w:rsidR="00CA7F64" w:rsidRPr="002864EE" w:rsidRDefault="00CA7F64" w:rsidP="00CA7F64">
      <w:pPr>
        <w:tabs>
          <w:tab w:val="left" w:pos="-1075"/>
        </w:tabs>
        <w:rPr>
          <w:rFonts w:asciiTheme="minorHAnsi" w:hAnsiTheme="minorHAnsi"/>
          <w:sz w:val="28"/>
          <w:szCs w:val="28"/>
        </w:rPr>
      </w:pPr>
    </w:p>
    <w:p w14:paraId="217C5C8B" w14:textId="77777777" w:rsidR="00CA7F64" w:rsidRPr="002864EE" w:rsidRDefault="00CA7F64" w:rsidP="00CA7F64">
      <w:pPr>
        <w:tabs>
          <w:tab w:val="left" w:pos="-1075"/>
        </w:tabs>
        <w:ind w:left="1440" w:hanging="720"/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*</w:t>
      </w:r>
      <w:r w:rsidRPr="002864EE">
        <w:rPr>
          <w:rFonts w:asciiTheme="minorHAnsi" w:hAnsiTheme="minorHAnsi"/>
          <w:sz w:val="28"/>
          <w:szCs w:val="28"/>
        </w:rPr>
        <w:tab/>
        <w:t>Full knowledge of campaign strategy and structure</w:t>
      </w:r>
    </w:p>
    <w:p w14:paraId="3AF6F373" w14:textId="77777777" w:rsidR="00CA7F64" w:rsidRPr="002864EE" w:rsidRDefault="00CA7F64" w:rsidP="00CA7F64">
      <w:pPr>
        <w:tabs>
          <w:tab w:val="left" w:pos="-1075"/>
        </w:tabs>
        <w:rPr>
          <w:rFonts w:asciiTheme="minorHAnsi" w:hAnsiTheme="minorHAnsi"/>
          <w:sz w:val="28"/>
          <w:szCs w:val="28"/>
        </w:rPr>
      </w:pPr>
    </w:p>
    <w:p w14:paraId="2EE64A09" w14:textId="77777777" w:rsidR="00CA7F64" w:rsidRPr="002864EE" w:rsidRDefault="00CA7F64" w:rsidP="00CA7F64">
      <w:pPr>
        <w:tabs>
          <w:tab w:val="left" w:pos="-1075"/>
        </w:tabs>
        <w:ind w:left="1440" w:hanging="720"/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*</w:t>
      </w:r>
      <w:r w:rsidRPr="002864EE">
        <w:rPr>
          <w:rFonts w:asciiTheme="minorHAnsi" w:hAnsiTheme="minorHAnsi"/>
          <w:sz w:val="28"/>
          <w:szCs w:val="28"/>
        </w:rPr>
        <w:tab/>
        <w:t>Maintain contacts with volunteers</w:t>
      </w:r>
    </w:p>
    <w:p w14:paraId="53B30B24" w14:textId="77777777" w:rsidR="00CA7F64" w:rsidRPr="002864EE" w:rsidRDefault="00CA7F64" w:rsidP="00CA7F64">
      <w:pPr>
        <w:tabs>
          <w:tab w:val="left" w:pos="-1075"/>
        </w:tabs>
        <w:rPr>
          <w:rFonts w:asciiTheme="minorHAnsi" w:hAnsiTheme="minorHAnsi"/>
          <w:sz w:val="28"/>
          <w:szCs w:val="28"/>
        </w:rPr>
      </w:pPr>
    </w:p>
    <w:p w14:paraId="16BF560C" w14:textId="77777777" w:rsidR="00CA7F64" w:rsidRPr="002864EE" w:rsidRDefault="00CA7F64" w:rsidP="00CA7F64">
      <w:pPr>
        <w:tabs>
          <w:tab w:val="left" w:pos="-1075"/>
        </w:tabs>
        <w:ind w:left="720"/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*</w:t>
      </w:r>
      <w:r w:rsidRPr="002864EE">
        <w:rPr>
          <w:rFonts w:asciiTheme="minorHAnsi" w:hAnsiTheme="minorHAnsi"/>
          <w:sz w:val="28"/>
          <w:szCs w:val="28"/>
        </w:rPr>
        <w:tab/>
        <w:t>Campaign administration includes:</w:t>
      </w:r>
    </w:p>
    <w:p w14:paraId="4554C866" w14:textId="77777777" w:rsidR="00CA7F64" w:rsidRPr="002864EE" w:rsidRDefault="00CA7F64" w:rsidP="00CA7F64">
      <w:pPr>
        <w:tabs>
          <w:tab w:val="left" w:pos="-1075"/>
        </w:tabs>
        <w:rPr>
          <w:rFonts w:asciiTheme="minorHAnsi" w:hAnsiTheme="minorHAnsi"/>
          <w:sz w:val="28"/>
          <w:szCs w:val="28"/>
        </w:rPr>
      </w:pPr>
    </w:p>
    <w:p w14:paraId="6098DA2D" w14:textId="77777777" w:rsidR="00CA7F64" w:rsidRPr="002864EE" w:rsidRDefault="00CA7F64" w:rsidP="00CA7F64">
      <w:pPr>
        <w:tabs>
          <w:tab w:val="left" w:pos="-1075"/>
        </w:tabs>
        <w:ind w:left="2160" w:hanging="720"/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-</w:t>
      </w:r>
      <w:r w:rsidRPr="002864EE">
        <w:rPr>
          <w:rFonts w:asciiTheme="minorHAnsi" w:hAnsiTheme="minorHAnsi"/>
          <w:sz w:val="28"/>
          <w:szCs w:val="28"/>
        </w:rPr>
        <w:tab/>
        <w:t>Establishing office procedures</w:t>
      </w:r>
    </w:p>
    <w:p w14:paraId="62F6EA7B" w14:textId="77777777" w:rsidR="00CA7F64" w:rsidRPr="002864EE" w:rsidRDefault="00CA7F64" w:rsidP="00CA7F64">
      <w:pPr>
        <w:tabs>
          <w:tab w:val="left" w:pos="-1075"/>
        </w:tabs>
        <w:ind w:firstLine="720"/>
        <w:rPr>
          <w:rFonts w:asciiTheme="minorHAnsi" w:hAnsiTheme="minorHAnsi"/>
          <w:sz w:val="28"/>
          <w:szCs w:val="28"/>
        </w:rPr>
      </w:pPr>
    </w:p>
    <w:p w14:paraId="358E4D5F" w14:textId="77777777" w:rsidR="00CA7F64" w:rsidRPr="002864EE" w:rsidRDefault="00CA7F64" w:rsidP="00CA7F64">
      <w:pPr>
        <w:tabs>
          <w:tab w:val="left" w:pos="-1075"/>
        </w:tabs>
        <w:ind w:left="2160" w:hanging="720"/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-</w:t>
      </w:r>
      <w:r w:rsidRPr="002864EE">
        <w:rPr>
          <w:rFonts w:asciiTheme="minorHAnsi" w:hAnsiTheme="minorHAnsi"/>
          <w:sz w:val="28"/>
          <w:szCs w:val="28"/>
        </w:rPr>
        <w:tab/>
        <w:t>Maintaining campaign records</w:t>
      </w:r>
    </w:p>
    <w:p w14:paraId="2F3B0370" w14:textId="77777777" w:rsidR="00CA7F64" w:rsidRPr="002864EE" w:rsidRDefault="00CA7F64" w:rsidP="00CA7F64">
      <w:pPr>
        <w:tabs>
          <w:tab w:val="left" w:pos="-1075"/>
        </w:tabs>
        <w:ind w:left="2160" w:hanging="720"/>
        <w:rPr>
          <w:rFonts w:asciiTheme="minorHAnsi" w:hAnsiTheme="minorHAnsi"/>
          <w:sz w:val="28"/>
          <w:szCs w:val="28"/>
        </w:rPr>
      </w:pPr>
    </w:p>
    <w:p w14:paraId="05FFB5EF" w14:textId="77777777" w:rsidR="00CA7F64" w:rsidRPr="002864EE" w:rsidRDefault="00CA7F64" w:rsidP="00CA7F64">
      <w:pPr>
        <w:tabs>
          <w:tab w:val="left" w:pos="-1075"/>
        </w:tabs>
        <w:ind w:left="2160" w:hanging="720"/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-</w:t>
      </w:r>
      <w:r w:rsidRPr="002864EE">
        <w:rPr>
          <w:rFonts w:asciiTheme="minorHAnsi" w:hAnsiTheme="minorHAnsi"/>
          <w:sz w:val="28"/>
          <w:szCs w:val="28"/>
        </w:rPr>
        <w:tab/>
        <w:t>Financial responsibilities, banking, deposits, etc.</w:t>
      </w:r>
    </w:p>
    <w:p w14:paraId="3DF347EC" w14:textId="77777777" w:rsidR="00CA7F64" w:rsidRPr="002864EE" w:rsidRDefault="00CA7F64" w:rsidP="00CA7F64">
      <w:pPr>
        <w:tabs>
          <w:tab w:val="left" w:pos="-1075"/>
        </w:tabs>
        <w:ind w:left="2160" w:hanging="720"/>
        <w:rPr>
          <w:rFonts w:asciiTheme="minorHAnsi" w:hAnsiTheme="minorHAnsi"/>
          <w:sz w:val="28"/>
          <w:szCs w:val="28"/>
        </w:rPr>
      </w:pPr>
    </w:p>
    <w:p w14:paraId="391B081E" w14:textId="77777777" w:rsidR="00CA7F64" w:rsidRPr="002864EE" w:rsidRDefault="00CA7F64" w:rsidP="00CA7F64">
      <w:pPr>
        <w:tabs>
          <w:tab w:val="left" w:pos="-1075"/>
        </w:tabs>
        <w:ind w:left="2160" w:hanging="720"/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-</w:t>
      </w:r>
      <w:r w:rsidRPr="002864EE">
        <w:rPr>
          <w:rFonts w:asciiTheme="minorHAnsi" w:hAnsiTheme="minorHAnsi"/>
          <w:sz w:val="28"/>
          <w:szCs w:val="28"/>
        </w:rPr>
        <w:tab/>
        <w:t>Maintaining and monitoring campaign schedules and tasks</w:t>
      </w:r>
    </w:p>
    <w:p w14:paraId="5D134981" w14:textId="77777777" w:rsidR="00CA7F64" w:rsidRPr="002864EE" w:rsidRDefault="00CA7F64" w:rsidP="00CA7F64">
      <w:pPr>
        <w:tabs>
          <w:tab w:val="left" w:pos="-1075"/>
        </w:tabs>
        <w:rPr>
          <w:rFonts w:asciiTheme="minorHAnsi" w:hAnsiTheme="minorHAnsi"/>
          <w:sz w:val="28"/>
          <w:szCs w:val="28"/>
        </w:rPr>
      </w:pPr>
    </w:p>
    <w:p w14:paraId="47F7B533" w14:textId="77777777" w:rsidR="00CA7F64" w:rsidRPr="002864EE" w:rsidRDefault="00CA7F64" w:rsidP="00CA7F64">
      <w:pPr>
        <w:tabs>
          <w:tab w:val="left" w:pos="-1075"/>
        </w:tabs>
        <w:ind w:left="2160" w:hanging="720"/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-</w:t>
      </w:r>
      <w:r w:rsidRPr="002864EE">
        <w:rPr>
          <w:rFonts w:asciiTheme="minorHAnsi" w:hAnsiTheme="minorHAnsi"/>
          <w:sz w:val="28"/>
          <w:szCs w:val="28"/>
        </w:rPr>
        <w:tab/>
        <w:t>Coordinating collection procedures and financial record keeping</w:t>
      </w:r>
    </w:p>
    <w:p w14:paraId="04EF4F7B" w14:textId="77777777" w:rsidR="00CA7F64" w:rsidRPr="002864EE" w:rsidRDefault="00CA7F64" w:rsidP="00CA7F64">
      <w:pPr>
        <w:tabs>
          <w:tab w:val="left" w:pos="-1075"/>
        </w:tabs>
        <w:rPr>
          <w:rFonts w:asciiTheme="minorHAnsi" w:hAnsiTheme="minorHAnsi"/>
          <w:sz w:val="28"/>
          <w:szCs w:val="28"/>
        </w:rPr>
      </w:pPr>
    </w:p>
    <w:p w14:paraId="6BC8CF03" w14:textId="77777777" w:rsidR="00CA7F64" w:rsidRPr="002864EE" w:rsidRDefault="00CA7F64" w:rsidP="00CA7F64">
      <w:pPr>
        <w:tabs>
          <w:tab w:val="left" w:pos="-1075"/>
        </w:tabs>
        <w:ind w:left="2160" w:hanging="720"/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-</w:t>
      </w:r>
      <w:r w:rsidRPr="002864EE">
        <w:rPr>
          <w:rFonts w:asciiTheme="minorHAnsi" w:hAnsiTheme="minorHAnsi"/>
          <w:sz w:val="28"/>
          <w:szCs w:val="28"/>
        </w:rPr>
        <w:tab/>
        <w:t>Preparation of campaign reports</w:t>
      </w:r>
    </w:p>
    <w:p w14:paraId="11BAA22D" w14:textId="77777777" w:rsidR="00CA7F64" w:rsidRPr="002864EE" w:rsidRDefault="00CA7F64" w:rsidP="00CA7F64">
      <w:pPr>
        <w:tabs>
          <w:tab w:val="left" w:pos="-1075"/>
        </w:tabs>
        <w:rPr>
          <w:rFonts w:asciiTheme="minorHAnsi" w:hAnsiTheme="minorHAnsi"/>
          <w:sz w:val="28"/>
          <w:szCs w:val="28"/>
        </w:rPr>
      </w:pPr>
    </w:p>
    <w:p w14:paraId="3FEC4408" w14:textId="77777777" w:rsidR="00CA7F64" w:rsidRPr="002864EE" w:rsidRDefault="00CA7F64" w:rsidP="00CA7F64">
      <w:pPr>
        <w:tabs>
          <w:tab w:val="left" w:pos="-1075"/>
        </w:tabs>
        <w:ind w:left="2160" w:hanging="720"/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-</w:t>
      </w:r>
      <w:r w:rsidRPr="002864EE">
        <w:rPr>
          <w:rFonts w:asciiTheme="minorHAnsi" w:hAnsiTheme="minorHAnsi"/>
          <w:sz w:val="28"/>
          <w:szCs w:val="28"/>
        </w:rPr>
        <w:tab/>
        <w:t>Campaign correspondence</w:t>
      </w:r>
    </w:p>
    <w:p w14:paraId="65FABCC6" w14:textId="77777777" w:rsidR="00CA7F64" w:rsidRPr="002864EE" w:rsidRDefault="00CA7F64" w:rsidP="00CA7F64">
      <w:pPr>
        <w:tabs>
          <w:tab w:val="left" w:pos="-1075"/>
        </w:tabs>
        <w:rPr>
          <w:rFonts w:asciiTheme="minorHAnsi" w:hAnsiTheme="minorHAnsi"/>
          <w:sz w:val="28"/>
          <w:szCs w:val="28"/>
        </w:rPr>
      </w:pPr>
    </w:p>
    <w:p w14:paraId="5F28D7E9" w14:textId="77777777" w:rsidR="00CA7F64" w:rsidRPr="002864EE" w:rsidRDefault="00CA7F64" w:rsidP="00CA7F64">
      <w:pPr>
        <w:tabs>
          <w:tab w:val="left" w:pos="-1075"/>
        </w:tabs>
        <w:ind w:left="2160" w:hanging="720"/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-</w:t>
      </w:r>
      <w:r w:rsidRPr="002864EE">
        <w:rPr>
          <w:rFonts w:asciiTheme="minorHAnsi" w:hAnsiTheme="minorHAnsi"/>
          <w:sz w:val="28"/>
          <w:szCs w:val="28"/>
        </w:rPr>
        <w:tab/>
        <w:t>Maintaining prospect lists</w:t>
      </w:r>
    </w:p>
    <w:p w14:paraId="3CEFF9A2" w14:textId="77777777" w:rsidR="00CA7F64" w:rsidRPr="002864EE" w:rsidRDefault="00CA7F64" w:rsidP="00CA7F64">
      <w:pPr>
        <w:tabs>
          <w:tab w:val="left" w:pos="-1075"/>
        </w:tabs>
        <w:ind w:left="2160" w:hanging="720"/>
        <w:rPr>
          <w:rFonts w:asciiTheme="minorHAnsi" w:hAnsiTheme="minorHAnsi"/>
          <w:sz w:val="28"/>
          <w:szCs w:val="28"/>
        </w:rPr>
      </w:pPr>
    </w:p>
    <w:p w14:paraId="5D489C95" w14:textId="77777777" w:rsidR="00CA7F64" w:rsidRPr="002864EE" w:rsidRDefault="00CA7F64" w:rsidP="00CA7F64">
      <w:pPr>
        <w:tabs>
          <w:tab w:val="left" w:pos="-1075"/>
        </w:tabs>
        <w:ind w:left="2160" w:hanging="720"/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-</w:t>
      </w:r>
      <w:r w:rsidRPr="002864EE">
        <w:rPr>
          <w:rFonts w:asciiTheme="minorHAnsi" w:hAnsiTheme="minorHAnsi"/>
          <w:sz w:val="28"/>
          <w:szCs w:val="28"/>
        </w:rPr>
        <w:tab/>
        <w:t>Facilitating scheduling of contacts with prospects</w:t>
      </w:r>
    </w:p>
    <w:p w14:paraId="45ABED13" w14:textId="77777777" w:rsidR="00CA7F64" w:rsidRPr="002864EE" w:rsidRDefault="00CA7F64" w:rsidP="00CA7F64">
      <w:pPr>
        <w:tabs>
          <w:tab w:val="left" w:pos="-1075"/>
        </w:tabs>
        <w:rPr>
          <w:rFonts w:asciiTheme="minorHAnsi" w:hAnsiTheme="minorHAnsi"/>
          <w:sz w:val="28"/>
          <w:szCs w:val="28"/>
        </w:rPr>
      </w:pPr>
    </w:p>
    <w:p w14:paraId="6FB2CFC9" w14:textId="77777777" w:rsidR="00CA7F64" w:rsidRPr="002864EE" w:rsidRDefault="00CA7F64" w:rsidP="00CA7F64">
      <w:pPr>
        <w:tabs>
          <w:tab w:val="left" w:pos="-1075"/>
        </w:tabs>
        <w:ind w:left="1440"/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-</w:t>
      </w:r>
      <w:r w:rsidRPr="002864EE">
        <w:rPr>
          <w:rFonts w:asciiTheme="minorHAnsi" w:hAnsiTheme="minorHAnsi"/>
          <w:sz w:val="28"/>
          <w:szCs w:val="28"/>
        </w:rPr>
        <w:tab/>
        <w:t>Assembling and distributing campaign literature</w:t>
      </w:r>
    </w:p>
    <w:p w14:paraId="39DA42B6" w14:textId="77777777" w:rsidR="00CA7F64" w:rsidRPr="002864EE" w:rsidRDefault="00CA7F64" w:rsidP="00CA7F64">
      <w:pPr>
        <w:tabs>
          <w:tab w:val="left" w:pos="-1075"/>
        </w:tabs>
        <w:ind w:left="1440"/>
        <w:rPr>
          <w:rFonts w:asciiTheme="minorHAnsi" w:hAnsiTheme="minorHAnsi"/>
          <w:sz w:val="28"/>
          <w:szCs w:val="28"/>
        </w:rPr>
      </w:pPr>
    </w:p>
    <w:p w14:paraId="053E2127" w14:textId="77777777" w:rsidR="00CA7F64" w:rsidRPr="002864EE" w:rsidRDefault="00CA7F64" w:rsidP="00CA7F64">
      <w:pPr>
        <w:tabs>
          <w:tab w:val="left" w:pos="-1075"/>
        </w:tabs>
        <w:ind w:left="1440"/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-</w:t>
      </w:r>
      <w:r w:rsidRPr="002864EE">
        <w:rPr>
          <w:rFonts w:asciiTheme="minorHAnsi" w:hAnsiTheme="minorHAnsi"/>
          <w:sz w:val="28"/>
          <w:szCs w:val="28"/>
        </w:rPr>
        <w:tab/>
        <w:t>Typing and mailing of solicitation proposals</w:t>
      </w:r>
    </w:p>
    <w:p w14:paraId="3B8A9143" w14:textId="77777777" w:rsidR="00CA7F64" w:rsidRPr="002864EE" w:rsidRDefault="00CA7F64" w:rsidP="00CA7F64">
      <w:pPr>
        <w:tabs>
          <w:tab w:val="left" w:pos="-1075"/>
        </w:tabs>
        <w:rPr>
          <w:rFonts w:asciiTheme="minorHAnsi" w:hAnsiTheme="minorHAnsi"/>
          <w:sz w:val="28"/>
          <w:szCs w:val="28"/>
        </w:rPr>
      </w:pPr>
    </w:p>
    <w:p w14:paraId="19F5F607" w14:textId="5623A2D9" w:rsidR="009832FB" w:rsidRPr="002864EE" w:rsidRDefault="00CA7F64" w:rsidP="00CA7F64">
      <w:pPr>
        <w:tabs>
          <w:tab w:val="left" w:pos="-1075"/>
        </w:tabs>
        <w:ind w:left="2160" w:hanging="720"/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-</w:t>
      </w:r>
      <w:r w:rsidRPr="002864EE">
        <w:rPr>
          <w:rFonts w:asciiTheme="minorHAnsi" w:hAnsiTheme="minorHAnsi"/>
          <w:sz w:val="28"/>
          <w:szCs w:val="28"/>
        </w:rPr>
        <w:tab/>
        <w:t>Monitoring volunteer efforts</w:t>
      </w:r>
    </w:p>
    <w:p w14:paraId="123838DB" w14:textId="77777777" w:rsidR="00CA7F64" w:rsidRPr="002864EE" w:rsidRDefault="00CA7F64" w:rsidP="00CA7F64">
      <w:pPr>
        <w:tabs>
          <w:tab w:val="left" w:pos="-1075"/>
        </w:tabs>
        <w:ind w:left="2160" w:hanging="720"/>
        <w:rPr>
          <w:rFonts w:asciiTheme="minorHAnsi" w:hAnsiTheme="minorHAnsi"/>
          <w:sz w:val="28"/>
          <w:szCs w:val="28"/>
        </w:rPr>
      </w:pPr>
    </w:p>
    <w:p w14:paraId="11E9D625" w14:textId="77777777" w:rsidR="00CA7F64" w:rsidRPr="002864EE" w:rsidRDefault="00CA7F64" w:rsidP="00CA7F64">
      <w:pPr>
        <w:tabs>
          <w:tab w:val="left" w:pos="-1075"/>
        </w:tabs>
        <w:ind w:left="2160" w:hanging="720"/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-</w:t>
      </w:r>
      <w:r w:rsidRPr="002864EE">
        <w:rPr>
          <w:rFonts w:asciiTheme="minorHAnsi" w:hAnsiTheme="minorHAnsi"/>
          <w:sz w:val="28"/>
          <w:szCs w:val="28"/>
        </w:rPr>
        <w:tab/>
        <w:t>Overseeing and monitoring special events</w:t>
      </w:r>
    </w:p>
    <w:p w14:paraId="52C8FFD7" w14:textId="77777777" w:rsidR="00CA7F64" w:rsidRPr="002864EE" w:rsidRDefault="00CA7F64" w:rsidP="00CA7F64">
      <w:pPr>
        <w:tabs>
          <w:tab w:val="left" w:pos="-1075"/>
        </w:tabs>
        <w:rPr>
          <w:rFonts w:asciiTheme="minorHAnsi" w:hAnsiTheme="minorHAnsi"/>
          <w:sz w:val="28"/>
          <w:szCs w:val="28"/>
        </w:rPr>
      </w:pPr>
    </w:p>
    <w:p w14:paraId="040BB001" w14:textId="77777777" w:rsidR="00CA7F64" w:rsidRPr="002864EE" w:rsidRDefault="00CA7F64" w:rsidP="00CA7F64">
      <w:pPr>
        <w:tabs>
          <w:tab w:val="left" w:pos="-1075"/>
        </w:tabs>
        <w:ind w:left="2160" w:hanging="720"/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-</w:t>
      </w:r>
      <w:r w:rsidRPr="002864EE">
        <w:rPr>
          <w:rFonts w:asciiTheme="minorHAnsi" w:hAnsiTheme="minorHAnsi"/>
          <w:sz w:val="28"/>
          <w:szCs w:val="28"/>
        </w:rPr>
        <w:tab/>
        <w:t>Recording meeting minutes</w:t>
      </w:r>
    </w:p>
    <w:p w14:paraId="4F6BC21F" w14:textId="77777777" w:rsidR="00CA7F64" w:rsidRPr="002864EE" w:rsidRDefault="00CA7F64" w:rsidP="00CA7F64">
      <w:pPr>
        <w:tabs>
          <w:tab w:val="left" w:pos="-1075"/>
        </w:tabs>
        <w:ind w:left="2160" w:hanging="720"/>
        <w:jc w:val="right"/>
        <w:rPr>
          <w:rFonts w:asciiTheme="minorHAnsi" w:hAnsiTheme="minorHAnsi"/>
          <w:sz w:val="28"/>
          <w:szCs w:val="28"/>
        </w:rPr>
      </w:pPr>
    </w:p>
    <w:p w14:paraId="7402FC18" w14:textId="77777777" w:rsidR="00CA7F64" w:rsidRPr="002864EE" w:rsidRDefault="00CA7F64" w:rsidP="00CA7F64">
      <w:pPr>
        <w:tabs>
          <w:tab w:val="left" w:pos="-1075"/>
        </w:tabs>
        <w:ind w:left="2160" w:hanging="720"/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-</w:t>
      </w:r>
      <w:r w:rsidRPr="002864EE">
        <w:rPr>
          <w:rFonts w:asciiTheme="minorHAnsi" w:hAnsiTheme="minorHAnsi"/>
          <w:sz w:val="28"/>
          <w:szCs w:val="28"/>
        </w:rPr>
        <w:tab/>
        <w:t>Sending pledge acknowledgements and payment reminders</w:t>
      </w:r>
    </w:p>
    <w:p w14:paraId="318E26F2" w14:textId="77777777" w:rsidR="00CA7F64" w:rsidRPr="002864EE" w:rsidRDefault="00CA7F64" w:rsidP="00CA7F64">
      <w:pPr>
        <w:tabs>
          <w:tab w:val="left" w:pos="-1075"/>
        </w:tabs>
        <w:ind w:left="2160" w:hanging="720"/>
        <w:rPr>
          <w:rFonts w:asciiTheme="minorHAnsi" w:hAnsiTheme="minorHAnsi"/>
          <w:sz w:val="28"/>
          <w:szCs w:val="28"/>
        </w:rPr>
      </w:pPr>
    </w:p>
    <w:p w14:paraId="3578E011" w14:textId="77777777" w:rsidR="00CA7F64" w:rsidRPr="002864EE" w:rsidRDefault="00CA7F64" w:rsidP="00CA7F64">
      <w:pPr>
        <w:tabs>
          <w:tab w:val="left" w:pos="-1075"/>
        </w:tabs>
        <w:ind w:left="2160" w:hanging="720"/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-</w:t>
      </w:r>
      <w:r w:rsidRPr="002864EE">
        <w:rPr>
          <w:rFonts w:asciiTheme="minorHAnsi" w:hAnsiTheme="minorHAnsi"/>
          <w:sz w:val="28"/>
          <w:szCs w:val="28"/>
        </w:rPr>
        <w:tab/>
        <w:t>Preparing and distributing campaign newsletters</w:t>
      </w:r>
    </w:p>
    <w:p w14:paraId="7938B0F5" w14:textId="77777777" w:rsidR="00CA7F64" w:rsidRPr="002864EE" w:rsidRDefault="00CA7F64" w:rsidP="00CA7F64">
      <w:pPr>
        <w:tabs>
          <w:tab w:val="left" w:pos="-1075"/>
        </w:tabs>
        <w:rPr>
          <w:rFonts w:asciiTheme="minorHAnsi" w:hAnsiTheme="minorHAnsi"/>
          <w:sz w:val="28"/>
          <w:szCs w:val="28"/>
        </w:rPr>
      </w:pPr>
    </w:p>
    <w:p w14:paraId="0EE99D78" w14:textId="77777777" w:rsidR="00CA7F64" w:rsidRPr="002864EE" w:rsidRDefault="00CA7F64" w:rsidP="00CA7F64">
      <w:pPr>
        <w:tabs>
          <w:tab w:val="left" w:pos="-1075"/>
        </w:tabs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The Campaign Administrator should be a people person...well organized, an excellent communicator.</w:t>
      </w:r>
    </w:p>
    <w:p w14:paraId="334ABED0" w14:textId="77777777" w:rsidR="00CA7F64" w:rsidRPr="002864EE" w:rsidRDefault="00CA7F64" w:rsidP="00CA7F64">
      <w:pPr>
        <w:tabs>
          <w:tab w:val="left" w:pos="-1075"/>
        </w:tabs>
        <w:rPr>
          <w:rFonts w:asciiTheme="minorHAnsi" w:hAnsiTheme="minorHAnsi"/>
          <w:sz w:val="28"/>
          <w:szCs w:val="28"/>
        </w:rPr>
      </w:pPr>
    </w:p>
    <w:p w14:paraId="55871092" w14:textId="77777777" w:rsidR="00CA7F64" w:rsidRPr="002864EE" w:rsidRDefault="00CA7F64" w:rsidP="00CA7F64">
      <w:pPr>
        <w:tabs>
          <w:tab w:val="left" w:pos="-1075"/>
        </w:tabs>
        <w:rPr>
          <w:rFonts w:asciiTheme="minorHAnsi" w:hAnsiTheme="minorHAnsi"/>
          <w:sz w:val="28"/>
          <w:szCs w:val="28"/>
        </w:rPr>
      </w:pPr>
      <w:r w:rsidRPr="002864EE">
        <w:rPr>
          <w:rFonts w:asciiTheme="minorHAnsi" w:hAnsiTheme="minorHAnsi"/>
          <w:sz w:val="28"/>
          <w:szCs w:val="28"/>
        </w:rPr>
        <w:t>This individual must be able to work effectively with a broad range of volunteers.</w:t>
      </w:r>
    </w:p>
    <w:p w14:paraId="3993972B" w14:textId="77777777" w:rsidR="00590EFD" w:rsidRDefault="00590EFD"/>
    <w:sectPr w:rsidR="00590EFD" w:rsidSect="00D1447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75669" w14:textId="77777777" w:rsidR="00594044" w:rsidRDefault="00594044" w:rsidP="004261C2">
      <w:r>
        <w:separator/>
      </w:r>
    </w:p>
  </w:endnote>
  <w:endnote w:type="continuationSeparator" w:id="0">
    <w:p w14:paraId="07DB025C" w14:textId="77777777" w:rsidR="00594044" w:rsidRDefault="00594044" w:rsidP="0042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73ACB" w14:textId="7C526E51" w:rsidR="004261C2" w:rsidRPr="009621BB" w:rsidRDefault="004261C2" w:rsidP="004261C2">
    <w:pPr>
      <w:pStyle w:val="Footer"/>
      <w:rPr>
        <w:sz w:val="18"/>
      </w:rPr>
    </w:pPr>
    <w:r>
      <w:rPr>
        <w:rFonts w:ascii="Source Sans Pro" w:hAnsi="Source Sans Pro"/>
        <w:noProof/>
        <w:color w:val="049CCF"/>
        <w:sz w:val="29"/>
        <w:szCs w:val="29"/>
        <w:bdr w:val="none" w:sz="0" w:space="0" w:color="auto" w:frame="1"/>
      </w:rPr>
      <w:drawing>
        <wp:inline distT="0" distB="0" distL="0" distR="0" wp14:anchorId="0FD7398B" wp14:editId="4EC73B06">
          <wp:extent cx="838200" cy="295275"/>
          <wp:effectExtent l="0" t="0" r="0" b="9525"/>
          <wp:docPr id="2" name="Picture 2" descr="Creative Commons Licens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hAnsi="Source Sans Pro"/>
        <w:color w:val="464646"/>
        <w:sz w:val="29"/>
        <w:szCs w:val="29"/>
      </w:rPr>
      <w:br/>
    </w:r>
    <w:r w:rsidRPr="00CD5309">
      <w:rPr>
        <w:color w:val="464646"/>
        <w:sz w:val="22"/>
        <w:szCs w:val="29"/>
        <w:bdr w:val="none" w:sz="0" w:space="0" w:color="auto" w:frame="1"/>
      </w:rPr>
      <w:t>This work is licensed under a </w:t>
    </w:r>
    <w:hyperlink r:id="rId3" w:tgtFrame="_blank" w:history="1"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Creative Commons Attribution-</w:t>
      </w:r>
      <w:proofErr w:type="spellStart"/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NonCommercial</w:t>
      </w:r>
      <w:proofErr w:type="spellEnd"/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-</w:t>
      </w:r>
      <w:proofErr w:type="spellStart"/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ShareAlike</w:t>
      </w:r>
      <w:proofErr w:type="spellEnd"/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 xml:space="preserve"> 4.0 International License</w:t>
      </w:r>
    </w:hyperlink>
    <w:r w:rsidRPr="00CD5309">
      <w:rPr>
        <w:color w:val="464646"/>
        <w:sz w:val="22"/>
        <w:szCs w:val="29"/>
        <w:bdr w:val="none" w:sz="0" w:space="0" w:color="auto" w:frame="1"/>
      </w:rPr>
      <w:t xml:space="preserve">. Contact ARZConsulting.com for questions or </w:t>
    </w:r>
    <w:r>
      <w:rPr>
        <w:color w:val="464646"/>
        <w:sz w:val="22"/>
        <w:szCs w:val="29"/>
        <w:bdr w:val="none" w:sz="0" w:space="0" w:color="auto" w:frame="1"/>
      </w:rPr>
      <w:t xml:space="preserve">consulting </w:t>
    </w:r>
    <w:r w:rsidRPr="00CD5309">
      <w:rPr>
        <w:color w:val="464646"/>
        <w:sz w:val="22"/>
        <w:szCs w:val="29"/>
        <w:bdr w:val="none" w:sz="0" w:space="0" w:color="auto" w:frame="1"/>
      </w:rPr>
      <w:t xml:space="preserve">services. </w:t>
    </w:r>
  </w:p>
  <w:p w14:paraId="42241C9D" w14:textId="16CE1D9B" w:rsidR="004261C2" w:rsidRDefault="004261C2">
    <w:pPr>
      <w:pStyle w:val="Footer"/>
    </w:pPr>
  </w:p>
  <w:p w14:paraId="114C74EC" w14:textId="77777777" w:rsidR="004261C2" w:rsidRDefault="00426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7A9B7" w14:textId="77777777" w:rsidR="00594044" w:rsidRDefault="00594044" w:rsidP="004261C2">
      <w:r>
        <w:separator/>
      </w:r>
    </w:p>
  </w:footnote>
  <w:footnote w:type="continuationSeparator" w:id="0">
    <w:p w14:paraId="5D13C341" w14:textId="77777777" w:rsidR="00594044" w:rsidRDefault="00594044" w:rsidP="0042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436DE" w14:textId="4E032B0C" w:rsidR="004261C2" w:rsidRPr="004261C2" w:rsidRDefault="004261C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Boris Frank Non-Profit Toolbox</w:t>
    </w:r>
    <w:r w:rsidRPr="00CD5309">
      <w:rPr>
        <w:b/>
        <w:sz w:val="28"/>
        <w:szCs w:val="28"/>
      </w:rPr>
      <w:t xml:space="preserve"> V1.0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67132"/>
    <w:multiLevelType w:val="hybridMultilevel"/>
    <w:tmpl w:val="28F8F4DA"/>
    <w:lvl w:ilvl="0" w:tplc="53766160">
      <w:numFmt w:val="bullet"/>
      <w:lvlText w:val=""/>
      <w:lvlJc w:val="left"/>
      <w:pPr>
        <w:ind w:left="11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64"/>
    <w:rsid w:val="002864EE"/>
    <w:rsid w:val="004261C2"/>
    <w:rsid w:val="00590EFD"/>
    <w:rsid w:val="00594044"/>
    <w:rsid w:val="009832FB"/>
    <w:rsid w:val="00AB7169"/>
    <w:rsid w:val="00B51EC5"/>
    <w:rsid w:val="00C77A9A"/>
    <w:rsid w:val="00CA7F64"/>
    <w:rsid w:val="00D1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F8A9B"/>
  <w14:defaultImageDpi w14:val="300"/>
  <w15:docId w15:val="{98895A37-7A09-7344-9F59-4468AF66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6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2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6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1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6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1C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261C2"/>
    <w:rPr>
      <w:u w:val="single"/>
    </w:rPr>
  </w:style>
  <w:style w:type="paragraph" w:styleId="ListParagraph">
    <w:name w:val="List Paragraph"/>
    <w:basedOn w:val="Normal"/>
    <w:uiPriority w:val="34"/>
    <w:qFormat/>
    <w:rsid w:val="00B51EC5"/>
    <w:pPr>
      <w:widowControl w:val="0"/>
      <w:overflowPunct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276</Words>
  <Characters>1577</Characters>
  <Application>Microsoft Office Word</Application>
  <DocSecurity>0</DocSecurity>
  <Lines>13</Lines>
  <Paragraphs>3</Paragraphs>
  <ScaleCrop>false</ScaleCrop>
  <Company>Boris Frank Associates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Frank</dc:creator>
  <cp:keywords/>
  <dc:description/>
  <cp:lastModifiedBy>Amy Zastrow</cp:lastModifiedBy>
  <cp:revision>6</cp:revision>
  <dcterms:created xsi:type="dcterms:W3CDTF">2014-10-17T11:44:00Z</dcterms:created>
  <dcterms:modified xsi:type="dcterms:W3CDTF">2021-01-01T21:48:00Z</dcterms:modified>
</cp:coreProperties>
</file>