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68DD67" w14:textId="77777777" w:rsidR="00E8171B" w:rsidRPr="00976D56" w:rsidRDefault="00E8171B" w:rsidP="001E1260">
      <w:pPr>
        <w:pStyle w:val="PolicyTitleBox"/>
      </w:pPr>
      <w:r>
        <w:t>Lourdes Public Charter School</w:t>
      </w:r>
    </w:p>
    <w:p w14:paraId="51BCAF2F" w14:textId="77777777" w:rsidR="00CC7D46" w:rsidRDefault="00CC7D46" w:rsidP="00CC7D46"/>
    <w:p w14:paraId="4E998819" w14:textId="77777777" w:rsidR="001E1260" w:rsidRDefault="001E1260" w:rsidP="001E1260">
      <w:pPr>
        <w:pStyle w:val="PolicyCode"/>
      </w:pPr>
      <w:r>
        <w:t>Code:</w:t>
      </w:r>
      <w:r>
        <w:tab/>
      </w:r>
      <w:r w:rsidR="001B3953">
        <w:t>JOB</w:t>
      </w:r>
    </w:p>
    <w:p w14:paraId="730701BE" w14:textId="2A0ED5BB" w:rsidR="001E1260" w:rsidRDefault="001E1260" w:rsidP="001E1260">
      <w:pPr>
        <w:pStyle w:val="PolicyCode"/>
      </w:pPr>
      <w:r>
        <w:t>Adopted:</w:t>
      </w:r>
      <w:r>
        <w:tab/>
      </w:r>
      <w:r w:rsidR="00205BAA">
        <w:t>4/28/25</w:t>
      </w:r>
    </w:p>
    <w:p w14:paraId="6EDACDFB" w14:textId="77777777" w:rsidR="001E1260" w:rsidRPr="001E1260" w:rsidRDefault="001E1260" w:rsidP="00CC7D46"/>
    <w:p w14:paraId="5B1D0F0B" w14:textId="77777777" w:rsidR="00EF573E" w:rsidRDefault="001B3953" w:rsidP="00EF573E">
      <w:pPr>
        <w:pStyle w:val="PolicyTitle"/>
      </w:pPr>
      <w:r>
        <w:t>Personally Identifiable Information**</w:t>
      </w:r>
    </w:p>
    <w:p w14:paraId="04D6F264" w14:textId="77777777" w:rsidR="00EF573E" w:rsidRDefault="00EF573E" w:rsidP="00EF573E"/>
    <w:p w14:paraId="451D8E31" w14:textId="77777777" w:rsidR="001B3953" w:rsidRDefault="001B3953" w:rsidP="001B3953">
      <w:pPr>
        <w:pStyle w:val="PolicyBodyText"/>
      </w:pPr>
      <w:r>
        <w:t>Personally identifiable information includes, but is not limited to:</w:t>
      </w:r>
    </w:p>
    <w:p w14:paraId="19E4B98E" w14:textId="77777777" w:rsidR="001B3953" w:rsidRDefault="001B3953" w:rsidP="001B3953">
      <w:pPr>
        <w:pStyle w:val="PolicyBodyText"/>
      </w:pPr>
    </w:p>
    <w:p w14:paraId="76AF488F" w14:textId="2475D372" w:rsidR="001B3953" w:rsidRDefault="001B3953" w:rsidP="00876558">
      <w:pPr>
        <w:pStyle w:val="Level1"/>
      </w:pPr>
      <w:r>
        <w:t>Student</w:t>
      </w:r>
      <w:r w:rsidR="00324149">
        <w:t>’</w:t>
      </w:r>
      <w:r>
        <w:t>s name, if excluded from directory information, as requested by the student/parent in writing;</w:t>
      </w:r>
    </w:p>
    <w:p w14:paraId="3D7F9D32" w14:textId="6DC32F6D" w:rsidR="001B3953" w:rsidRDefault="001B3953" w:rsidP="00876558">
      <w:pPr>
        <w:pStyle w:val="Level1"/>
      </w:pPr>
      <w:r>
        <w:t>Name of the student</w:t>
      </w:r>
      <w:r w:rsidR="00324149">
        <w:t>’</w:t>
      </w:r>
      <w:r>
        <w:t>s parent(s) or other family member;</w:t>
      </w:r>
    </w:p>
    <w:p w14:paraId="63BE5BC2" w14:textId="24A43D6B" w:rsidR="001B3953" w:rsidRDefault="001B3953" w:rsidP="00876558">
      <w:pPr>
        <w:pStyle w:val="Level1"/>
      </w:pPr>
      <w:r>
        <w:t>Address of the student or student</w:t>
      </w:r>
      <w:r w:rsidR="00324149">
        <w:t>’</w:t>
      </w:r>
      <w:r>
        <w:t>s family, if excluded from directory information, as requested by the student/parent in writing;</w:t>
      </w:r>
    </w:p>
    <w:p w14:paraId="18D2FE17" w14:textId="41BA15A4" w:rsidR="001B3953" w:rsidRDefault="001B3953" w:rsidP="00876558">
      <w:pPr>
        <w:pStyle w:val="Level1"/>
      </w:pPr>
      <w:r>
        <w:t>Personal identifier such as the student</w:t>
      </w:r>
      <w:r w:rsidR="00324149">
        <w:t>’</w:t>
      </w:r>
      <w:r>
        <w:t>s social security number or student ID number or biometric record;</w:t>
      </w:r>
    </w:p>
    <w:p w14:paraId="716A7F4F" w14:textId="524504B5" w:rsidR="001B3953" w:rsidRDefault="001B3953" w:rsidP="00876558">
      <w:pPr>
        <w:pStyle w:val="Level1"/>
      </w:pPr>
      <w:r>
        <w:t>A list of personal characteristics that would make the student</w:t>
      </w:r>
      <w:r w:rsidR="00324149">
        <w:t>’</w:t>
      </w:r>
      <w:r>
        <w:t>s identity easily traceable such as student</w:t>
      </w:r>
      <w:r w:rsidR="00324149">
        <w:t>’</w:t>
      </w:r>
      <w:r>
        <w:t>s date of birth, place of birth and mother</w:t>
      </w:r>
      <w:r w:rsidR="00324149">
        <w:t>’</w:t>
      </w:r>
      <w:r>
        <w:t>s maiden name;</w:t>
      </w:r>
    </w:p>
    <w:p w14:paraId="1DA2FA6E" w14:textId="7024ED7E" w:rsidR="001B3953" w:rsidRDefault="001B3953" w:rsidP="00876558">
      <w:pPr>
        <w:pStyle w:val="Level1"/>
      </w:pPr>
      <w:r>
        <w:t>Other information alone or in combination that would make the student</w:t>
      </w:r>
      <w:r w:rsidR="00324149">
        <w:t>’</w:t>
      </w:r>
      <w:r>
        <w:t>s identity easily traceable;</w:t>
      </w:r>
    </w:p>
    <w:p w14:paraId="106E03D6" w14:textId="77777777" w:rsidR="001B3953" w:rsidRDefault="001B3953" w:rsidP="00876558">
      <w:pPr>
        <w:pStyle w:val="Level1"/>
      </w:pPr>
      <w:r>
        <w:t>Other information requested by a person who the public charter school reasonably believes knows the identity of the student to whom the educational record relates.</w:t>
      </w:r>
    </w:p>
    <w:p w14:paraId="6795F338" w14:textId="77777777" w:rsidR="001B3953" w:rsidRPr="001B3953" w:rsidRDefault="001B3953" w:rsidP="001B3953">
      <w:pPr>
        <w:pStyle w:val="PolicyBodyText"/>
        <w:rPr>
          <w:b/>
        </w:rPr>
      </w:pPr>
      <w:r w:rsidRPr="001B3953">
        <w:rPr>
          <w:b/>
        </w:rPr>
        <w:t>Prior Consent to Release</w:t>
      </w:r>
    </w:p>
    <w:p w14:paraId="7EA09A4F" w14:textId="77777777" w:rsidR="001B3953" w:rsidRDefault="001B3953" w:rsidP="001B3953">
      <w:pPr>
        <w:pStyle w:val="PolicyBodyText"/>
      </w:pPr>
    </w:p>
    <w:p w14:paraId="724CC946" w14:textId="77777777" w:rsidR="001B3953" w:rsidRDefault="001B3953" w:rsidP="001B3953">
      <w:pPr>
        <w:pStyle w:val="PolicyBodyText"/>
      </w:pPr>
      <w:r>
        <w:t>Personally identifiable information will not be released without prior signed and dated consent of the parent or the student 18 years of age or older or an emancipated student.</w:t>
      </w:r>
    </w:p>
    <w:p w14:paraId="06D276F2" w14:textId="77777777" w:rsidR="001B3953" w:rsidRDefault="001B3953" w:rsidP="001B3953">
      <w:pPr>
        <w:pStyle w:val="PolicyBodyText"/>
      </w:pPr>
    </w:p>
    <w:p w14:paraId="5329E6C6" w14:textId="77777777" w:rsidR="001B3953" w:rsidRDefault="001B3953" w:rsidP="001B3953">
      <w:pPr>
        <w:pStyle w:val="PolicyBodyText"/>
      </w:pPr>
      <w:r>
        <w:t>Notice of and/or request for release of personally identifiable information shall specify the records to be disclosed, the purpose of disclosure and the identification of person(s) to whom the disclosure is to be made. Upon request of the parent or eligible student, the public charter school will provide a copy of the disclosed record.</w:t>
      </w:r>
    </w:p>
    <w:p w14:paraId="09871100" w14:textId="77777777" w:rsidR="001B3953" w:rsidRDefault="001B3953" w:rsidP="001B3953">
      <w:pPr>
        <w:pStyle w:val="PolicyBodyText"/>
      </w:pPr>
    </w:p>
    <w:p w14:paraId="1DA3E307" w14:textId="77777777" w:rsidR="001B3953" w:rsidRPr="001B3953" w:rsidRDefault="001B3953" w:rsidP="001B3953">
      <w:pPr>
        <w:pStyle w:val="PolicyBodyText"/>
        <w:rPr>
          <w:b/>
        </w:rPr>
      </w:pPr>
      <w:r w:rsidRPr="001B3953">
        <w:rPr>
          <w:b/>
        </w:rPr>
        <w:t>Exceptions to Prior Consent</w:t>
      </w:r>
    </w:p>
    <w:p w14:paraId="33493599" w14:textId="77777777" w:rsidR="001B3953" w:rsidRDefault="001B3953" w:rsidP="001B3953">
      <w:pPr>
        <w:pStyle w:val="PolicyBodyText"/>
      </w:pPr>
    </w:p>
    <w:p w14:paraId="1A99EEF3" w14:textId="77777777" w:rsidR="001B3953" w:rsidRDefault="001B3953" w:rsidP="001B3953">
      <w:pPr>
        <w:pStyle w:val="PolicyBodyText"/>
      </w:pPr>
      <w:r>
        <w:t>The public charter school may disclose personally identifiable information without prior consent under the following conditions:</w:t>
      </w:r>
    </w:p>
    <w:p w14:paraId="1E7094E1" w14:textId="77777777" w:rsidR="001B3953" w:rsidRDefault="001B3953" w:rsidP="001B3953">
      <w:pPr>
        <w:pStyle w:val="PolicyBodyText"/>
      </w:pPr>
    </w:p>
    <w:p w14:paraId="600C42D8" w14:textId="77777777" w:rsidR="001B3953" w:rsidRDefault="001B3953" w:rsidP="00876558">
      <w:pPr>
        <w:pStyle w:val="Level1"/>
        <w:numPr>
          <w:ilvl w:val="0"/>
          <w:numId w:val="16"/>
        </w:numPr>
      </w:pPr>
      <w:r>
        <w:t>To personnel within the public charter school or district</w:t>
      </w:r>
      <w:r>
        <w:rPr>
          <w:rStyle w:val="FootnoteReference"/>
        </w:rPr>
        <w:footnoteReference w:id="1"/>
      </w:r>
      <w:r>
        <w:t xml:space="preserve"> who have legitimate educational interests;</w:t>
      </w:r>
    </w:p>
    <w:p w14:paraId="516D40C5" w14:textId="77777777" w:rsidR="001B3953" w:rsidRDefault="001B3953" w:rsidP="001B3953">
      <w:pPr>
        <w:pStyle w:val="Level1"/>
      </w:pPr>
      <w:r>
        <w:t>To personnel of an education service district or state regional program where the student is enrolled or is receiving services;</w:t>
      </w:r>
    </w:p>
    <w:p w14:paraId="675A9969" w14:textId="77777777" w:rsidR="001B3953" w:rsidRDefault="001B3953" w:rsidP="001B3953">
      <w:pPr>
        <w:pStyle w:val="Level1"/>
      </w:pPr>
      <w:r>
        <w:t>To personnel of another school, another district, state regional program or institution of postsecondary education where the student seeks or intends to enroll;</w:t>
      </w:r>
    </w:p>
    <w:p w14:paraId="19BC34CD" w14:textId="092D07D4" w:rsidR="001B3953" w:rsidRDefault="001B3953" w:rsidP="001B3953">
      <w:pPr>
        <w:pStyle w:val="Level1"/>
      </w:pPr>
      <w:r>
        <w:lastRenderedPageBreak/>
        <w:t>To authorized representatives of the U.S. Comptroller General, U.S. Attorney General, U.S. Secretary of Education or state and local education authorities or the Oregon Secretary of State Audits Division in connection with an audit or evaluation of federal or state-supported education programs or the enforcement of or compliance with federal or state</w:t>
      </w:r>
      <w:r w:rsidR="00876558">
        <w:t>-</w:t>
      </w:r>
      <w:r>
        <w:t>supported education programs or the enforcement of or compliance with federal or state regulations;</w:t>
      </w:r>
    </w:p>
    <w:p w14:paraId="64426646" w14:textId="77777777" w:rsidR="001B3953" w:rsidRDefault="001B3953" w:rsidP="001B3953">
      <w:pPr>
        <w:pStyle w:val="Level1"/>
      </w:pPr>
      <w:r>
        <w:t>To personnel determining a financial aid request for the student;</w:t>
      </w:r>
    </w:p>
    <w:p w14:paraId="625A8869" w14:textId="77777777" w:rsidR="001B3953" w:rsidRDefault="001B3953" w:rsidP="001B3953">
      <w:pPr>
        <w:pStyle w:val="Level1"/>
      </w:pPr>
      <w:r>
        <w:t>To personnel conducting studies for or on behalf of the public charter school or district;</w:t>
      </w:r>
    </w:p>
    <w:p w14:paraId="462FFD16" w14:textId="77777777" w:rsidR="001B3953" w:rsidRDefault="001B3953" w:rsidP="001B3953">
      <w:pPr>
        <w:pStyle w:val="Level1"/>
      </w:pPr>
      <w:r>
        <w:t>To personnel in accrediting organizations fulfilling accrediting functions;</w:t>
      </w:r>
    </w:p>
    <w:p w14:paraId="3A0CFFC5" w14:textId="77777777" w:rsidR="001B3953" w:rsidRDefault="001B3953" w:rsidP="001B3953">
      <w:pPr>
        <w:pStyle w:val="Level1"/>
      </w:pPr>
      <w:r>
        <w:t>To comply with a judicial order or lawfully issued subpoena;</w:t>
      </w:r>
    </w:p>
    <w:p w14:paraId="1FBD0D0C" w14:textId="77777777" w:rsidR="001B3953" w:rsidRDefault="001B3953" w:rsidP="001B3953">
      <w:pPr>
        <w:pStyle w:val="Level1"/>
      </w:pPr>
      <w:r>
        <w:t>For health or safety emergency;</w:t>
      </w:r>
    </w:p>
    <w:p w14:paraId="32AA4F17" w14:textId="77777777" w:rsidR="001B3953" w:rsidRDefault="001B3953" w:rsidP="001B3953">
      <w:pPr>
        <w:pStyle w:val="Level1"/>
      </w:pPr>
      <w:r>
        <w:t>By request of a parent of a student who is not 18 years of age;</w:t>
      </w:r>
    </w:p>
    <w:p w14:paraId="4AA8F501" w14:textId="77777777" w:rsidR="001B3953" w:rsidRDefault="001B3953" w:rsidP="001B3953">
      <w:pPr>
        <w:pStyle w:val="Level1"/>
      </w:pPr>
      <w:r>
        <w:t>By request of a student who is 18 years of age or older or emancipated;</w:t>
      </w:r>
    </w:p>
    <w:p w14:paraId="4ECC046C" w14:textId="1DB9B7AB" w:rsidR="001B3953" w:rsidRDefault="001B3953" w:rsidP="001B3953">
      <w:pPr>
        <w:pStyle w:val="Level1"/>
      </w:pPr>
      <w:r>
        <w:t xml:space="preserve">Because information has been identified as </w:t>
      </w:r>
      <w:r w:rsidR="00324149">
        <w:t>“</w:t>
      </w:r>
      <w:r>
        <w:t>directory information</w:t>
      </w:r>
      <w:r w:rsidR="00324149">
        <w:t>”</w:t>
      </w:r>
      <w:r>
        <w:t>;</w:t>
      </w:r>
    </w:p>
    <w:p w14:paraId="03D29401" w14:textId="77777777" w:rsidR="001B3953" w:rsidRDefault="001B3953" w:rsidP="001B3953">
      <w:pPr>
        <w:pStyle w:val="Level1"/>
      </w:pPr>
      <w:r>
        <w:t>To the courts when legal action is initiated;</w:t>
      </w:r>
    </w:p>
    <w:p w14:paraId="4084AC00" w14:textId="77777777" w:rsidR="001B3953" w:rsidRDefault="001B3953" w:rsidP="001B3953">
      <w:pPr>
        <w:pStyle w:val="Level1"/>
      </w:pPr>
      <w:r>
        <w:t>To a court and state and local juvenile justice agencies;</w:t>
      </w:r>
    </w:p>
    <w:p w14:paraId="3CC75A56" w14:textId="77777777" w:rsidR="001B3953" w:rsidRDefault="001B3953" w:rsidP="001B3953">
      <w:pPr>
        <w:pStyle w:val="Level1"/>
      </w:pPr>
      <w:r>
        <w:t xml:space="preserve">A judicial order or lawfully issued subpoena when the parent is a party to a court proceeding involving child abuse and neglect or </w:t>
      </w:r>
      <w:r w:rsidR="00876558">
        <w:t>dependency</w:t>
      </w:r>
      <w:r>
        <w:t xml:space="preserve"> matters;</w:t>
      </w:r>
    </w:p>
    <w:p w14:paraId="46E16305" w14:textId="77777777" w:rsidR="00876558" w:rsidRDefault="00876558" w:rsidP="001B3953">
      <w:pPr>
        <w:pStyle w:val="Level1"/>
      </w:pPr>
      <w:r>
        <w:t>To a caseworker or other representative of a state or local child welfare agency or tribal organization that are legally responsible for the care and protection of the student including educational stability of children in foster care.</w:t>
      </w:r>
    </w:p>
    <w:p w14:paraId="4FA07F1F" w14:textId="77777777" w:rsidR="001B3953" w:rsidRDefault="001B3953" w:rsidP="001B3953">
      <w:pPr>
        <w:pStyle w:val="PolicyBodyText"/>
      </w:pPr>
      <w:r>
        <w:t>END OF POLICY</w:t>
      </w:r>
    </w:p>
    <w:p w14:paraId="5B39ACF7" w14:textId="77777777" w:rsidR="001B3953" w:rsidRDefault="001B3953" w:rsidP="001B3953">
      <w:pPr>
        <w:pStyle w:val="PolicyLine"/>
      </w:pPr>
    </w:p>
    <w:p w14:paraId="4EAD5E5D" w14:textId="77777777" w:rsidR="001B3953" w:rsidRPr="00853655" w:rsidRDefault="001B3953" w:rsidP="00EC38F3">
      <w:pPr>
        <w:pStyle w:val="PolicyReferencesHeading"/>
      </w:pPr>
      <w:r w:rsidRPr="00853655">
        <w:t>Legal Reference(s):</w:t>
      </w:r>
    </w:p>
    <w:p w14:paraId="6C09FF6F" w14:textId="77777777" w:rsidR="001B3953" w:rsidRPr="00853655" w:rsidRDefault="001B3953" w:rsidP="001B3953">
      <w:pPr>
        <w:pStyle w:val="PolicyReferences"/>
      </w:pPr>
    </w:p>
    <w:p w14:paraId="56992382" w14:textId="77777777" w:rsidR="001B3953" w:rsidRPr="00853655" w:rsidRDefault="001B3953" w:rsidP="001B3953">
      <w:pPr>
        <w:pStyle w:val="PolicyReferences"/>
        <w:sectPr w:rsidR="001B3953" w:rsidRPr="00853655" w:rsidSect="001B3953">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p>
    <w:bookmarkStart w:id="0" w:name="Laws"/>
    <w:bookmarkStart w:id="1" w:name="ORS"/>
    <w:bookmarkEnd w:id="0"/>
    <w:bookmarkEnd w:id="1"/>
    <w:p w14:paraId="4BF41881" w14:textId="0B35E62B" w:rsidR="001B3953" w:rsidRPr="00853655" w:rsidRDefault="001B3953" w:rsidP="001B3953">
      <w:pPr>
        <w:pStyle w:val="PolicyReferences"/>
      </w:pPr>
      <w:r w:rsidRPr="00853655">
        <w:fldChar w:fldCharType="begin"/>
      </w:r>
      <w:r w:rsidRPr="00853655">
        <w:instrText xml:space="preserve">   HYPERLINK "http://policy.osba.org/orsredir.asp?ors=ors-030" </w:instrText>
      </w:r>
      <w:r w:rsidRPr="00853655">
        <w:fldChar w:fldCharType="separate"/>
      </w:r>
      <w:r w:rsidRPr="00853655">
        <w:rPr>
          <w:rStyle w:val="SYSHYPERTEXT"/>
        </w:rPr>
        <w:t>ORS</w:t>
      </w:r>
      <w:r w:rsidR="00324149">
        <w:rPr>
          <w:rStyle w:val="SYSHYPERTEXT"/>
        </w:rPr>
        <w:t xml:space="preserve"> </w:t>
      </w:r>
      <w:r w:rsidRPr="00853655">
        <w:rPr>
          <w:rStyle w:val="SYSHYPERTEXT"/>
        </w:rPr>
        <w:t>30</w:t>
      </w:r>
      <w:r w:rsidRPr="00853655">
        <w:fldChar w:fldCharType="end"/>
      </w:r>
      <w:r w:rsidRPr="00853655">
        <w:t>.864</w:t>
      </w:r>
    </w:p>
    <w:p w14:paraId="6E5CE461" w14:textId="77777777" w:rsidR="001B3953" w:rsidRPr="00853655" w:rsidRDefault="001B3953" w:rsidP="001B3953">
      <w:pPr>
        <w:pStyle w:val="PolicyReferences"/>
      </w:pPr>
      <w:hyperlink r:id="rId14" w:history="1">
        <w:r w:rsidRPr="00853655">
          <w:rPr>
            <w:rStyle w:val="SYSHYPERTEXT"/>
          </w:rPr>
          <w:t>ORS 107</w:t>
        </w:r>
      </w:hyperlink>
      <w:r w:rsidRPr="00853655">
        <w:t>.154</w:t>
      </w:r>
    </w:p>
    <w:p w14:paraId="7CB23D11" w14:textId="77777777" w:rsidR="001B3953" w:rsidRPr="00853655" w:rsidRDefault="001B3953" w:rsidP="001B3953">
      <w:pPr>
        <w:pStyle w:val="PolicyReferences"/>
      </w:pPr>
      <w:hyperlink r:id="rId15" w:history="1">
        <w:r w:rsidRPr="00853655">
          <w:rPr>
            <w:rStyle w:val="SYSHYPERTEXT"/>
          </w:rPr>
          <w:t>ORS 326</w:t>
        </w:r>
      </w:hyperlink>
      <w:r w:rsidRPr="00853655">
        <w:t>.565</w:t>
      </w:r>
    </w:p>
    <w:p w14:paraId="5CDDC1AA" w14:textId="77777777" w:rsidR="001B3953" w:rsidRPr="00853655" w:rsidRDefault="001B3953" w:rsidP="001B3953">
      <w:pPr>
        <w:pStyle w:val="PolicyReferences"/>
      </w:pPr>
      <w:hyperlink r:id="rId16" w:history="1">
        <w:r w:rsidRPr="00853655">
          <w:rPr>
            <w:rStyle w:val="SYSHYPERTEXT"/>
          </w:rPr>
          <w:t>ORS 326</w:t>
        </w:r>
      </w:hyperlink>
      <w:r w:rsidRPr="00853655">
        <w:t>.575</w:t>
      </w:r>
    </w:p>
    <w:p w14:paraId="425B86C7" w14:textId="77777777" w:rsidR="001B3953" w:rsidRPr="00853655" w:rsidRDefault="001B3953" w:rsidP="001B3953">
      <w:pPr>
        <w:pStyle w:val="PolicyReferences"/>
      </w:pPr>
      <w:hyperlink r:id="rId17" w:history="1">
        <w:r w:rsidRPr="00853655">
          <w:rPr>
            <w:rStyle w:val="SYSHYPERTEXT"/>
          </w:rPr>
          <w:t>ORS 336</w:t>
        </w:r>
      </w:hyperlink>
      <w:r w:rsidRPr="00853655">
        <w:t>.187</w:t>
      </w:r>
    </w:p>
    <w:p w14:paraId="4C4E48F9" w14:textId="77777777" w:rsidR="001B3953" w:rsidRPr="00853655" w:rsidRDefault="001B3953" w:rsidP="001B3953">
      <w:pPr>
        <w:pStyle w:val="PolicyReferences"/>
      </w:pPr>
      <w:hyperlink r:id="rId18" w:history="1">
        <w:r w:rsidRPr="00853655">
          <w:rPr>
            <w:rStyle w:val="SYSHYPERTEXT"/>
          </w:rPr>
          <w:t>ORS 338</w:t>
        </w:r>
      </w:hyperlink>
      <w:r w:rsidRPr="00853655">
        <w:t>.115(a)</w:t>
      </w:r>
    </w:p>
    <w:p w14:paraId="725259A3" w14:textId="77777777" w:rsidR="001B3953" w:rsidRPr="00853655" w:rsidRDefault="001B3953" w:rsidP="001B3953">
      <w:pPr>
        <w:pStyle w:val="PolicyReferences"/>
      </w:pPr>
    </w:p>
    <w:bookmarkStart w:id="2" w:name="OAR"/>
    <w:bookmarkEnd w:id="2"/>
    <w:p w14:paraId="5C45B29B" w14:textId="77777777" w:rsidR="001B3953" w:rsidRPr="00853655" w:rsidRDefault="001B3953" w:rsidP="001B3953">
      <w:pPr>
        <w:pStyle w:val="PolicyReferences"/>
      </w:pPr>
      <w:r w:rsidRPr="00853655">
        <w:fldChar w:fldCharType="begin"/>
      </w:r>
      <w:r w:rsidRPr="00853655">
        <w:instrText xml:space="preserve">   HYPERLINK "http://policy.osba.org/orsredir.asp?ors=oar-581-015" </w:instrText>
      </w:r>
      <w:r w:rsidRPr="00853655">
        <w:fldChar w:fldCharType="separate"/>
      </w:r>
      <w:r w:rsidRPr="00853655">
        <w:rPr>
          <w:rStyle w:val="SYSHYPERTEXT"/>
        </w:rPr>
        <w:t>OAR 581-015</w:t>
      </w:r>
      <w:r w:rsidRPr="00853655">
        <w:fldChar w:fldCharType="end"/>
      </w:r>
      <w:r w:rsidRPr="00853655">
        <w:t>-2000</w:t>
      </w:r>
    </w:p>
    <w:p w14:paraId="78E1CFD4" w14:textId="77777777" w:rsidR="001B3953" w:rsidRPr="00853655" w:rsidRDefault="001B3953" w:rsidP="001B3953">
      <w:pPr>
        <w:pStyle w:val="PolicyReferences"/>
      </w:pPr>
      <w:hyperlink r:id="rId19" w:history="1">
        <w:r w:rsidRPr="00853655">
          <w:rPr>
            <w:rStyle w:val="SYSHYPERTEXT"/>
          </w:rPr>
          <w:t>OAR 581-021</w:t>
        </w:r>
      </w:hyperlink>
      <w:r w:rsidRPr="00853655">
        <w:t>-0220 to -0430</w:t>
      </w:r>
    </w:p>
    <w:p w14:paraId="09EEEAF6" w14:textId="77777777" w:rsidR="001B3953" w:rsidRPr="00853655" w:rsidRDefault="001B3953" w:rsidP="001B3953">
      <w:pPr>
        <w:pStyle w:val="PolicyReferences"/>
        <w:sectPr w:rsidR="001B3953" w:rsidRPr="00853655" w:rsidSect="001B3953">
          <w:footerReference w:type="default" r:id="rId20"/>
          <w:type w:val="continuous"/>
          <w:pgSz w:w="12240" w:h="15840"/>
          <w:pgMar w:top="936" w:right="720" w:bottom="720" w:left="1224" w:header="432" w:footer="720" w:gutter="0"/>
          <w:cols w:num="3" w:space="360" w:equalWidth="0">
            <w:col w:w="3192" w:space="360"/>
            <w:col w:w="3192" w:space="360"/>
            <w:col w:w="3192"/>
          </w:cols>
          <w:noEndnote/>
          <w:docGrid w:linePitch="326"/>
        </w:sectPr>
      </w:pPr>
      <w:hyperlink r:id="rId21" w:history="1">
        <w:r w:rsidRPr="00853655">
          <w:rPr>
            <w:rStyle w:val="SYSHYPERTEXT"/>
          </w:rPr>
          <w:t>OAR 581-022</w:t>
        </w:r>
      </w:hyperlink>
      <w:r w:rsidRPr="00853655">
        <w:t>-2260</w:t>
      </w:r>
    </w:p>
    <w:p w14:paraId="2DB8850F" w14:textId="77777777" w:rsidR="001B3953" w:rsidRPr="00853655" w:rsidRDefault="001B3953" w:rsidP="001B3953">
      <w:pPr>
        <w:pStyle w:val="PolicyReferences"/>
      </w:pPr>
    </w:p>
    <w:p w14:paraId="1AD551F0" w14:textId="6321BA15" w:rsidR="001B3953" w:rsidRPr="00853655" w:rsidRDefault="001B3953" w:rsidP="001B3953">
      <w:pPr>
        <w:pStyle w:val="PolicyReferences"/>
      </w:pPr>
      <w:r w:rsidRPr="00853655">
        <w:t>Individuals with Disabilities Education Act (IDEA), 20 U.S.C. §§ 1400-1419 (</w:t>
      </w:r>
      <w:r w:rsidR="001B6280" w:rsidRPr="00853655">
        <w:t>2012</w:t>
      </w:r>
      <w:r w:rsidRPr="00853655">
        <w:t>).</w:t>
      </w:r>
    </w:p>
    <w:p w14:paraId="36AF3483" w14:textId="38643D53" w:rsidR="001B3953" w:rsidRPr="00853655" w:rsidRDefault="001B3953" w:rsidP="001B3953">
      <w:pPr>
        <w:pStyle w:val="PolicyReferences"/>
      </w:pPr>
      <w:r w:rsidRPr="00853655">
        <w:t>Family Educational Rights and Privacy Act of 1974, 20 U.S.C. § 1232g (</w:t>
      </w:r>
      <w:r w:rsidR="001B6280" w:rsidRPr="00853655">
        <w:t>2012</w:t>
      </w:r>
      <w:r w:rsidRPr="00853655">
        <w:t>); Family Educational Rights and Privacy, 34 C.F.R. Part 99 (2017).</w:t>
      </w:r>
      <w:r w:rsidR="001B6280" w:rsidRPr="00853655">
        <w:t xml:space="preserve"> 2012</w:t>
      </w:r>
      <w:r w:rsidRPr="00853655">
        <w:t>Family Educational Rights and Privacy Act of 1974, 20 U.S.C. § 1232g (2017).</w:t>
      </w:r>
    </w:p>
    <w:p w14:paraId="7A2B1739" w14:textId="77777777" w:rsidR="005E7A5C" w:rsidRPr="00853655" w:rsidRDefault="001B3953" w:rsidP="001B3953">
      <w:pPr>
        <w:pStyle w:val="PolicyReferences"/>
      </w:pPr>
      <w:r w:rsidRPr="00853655">
        <w:t>Uninterrupted Scholars Act (USA), 2013 (P.L. 112-278, Jan. 14, 2013), 20 U.S.C. § 1221 (</w:t>
      </w:r>
      <w:r w:rsidR="001B6280" w:rsidRPr="00853655">
        <w:t>2012</w:t>
      </w:r>
      <w:r w:rsidRPr="00853655">
        <w:t>).</w:t>
      </w:r>
      <w:bookmarkStart w:id="3" w:name="LawsEnd"/>
      <w:bookmarkEnd w:id="3"/>
    </w:p>
    <w:p w14:paraId="100A408C" w14:textId="77777777" w:rsidR="00853655" w:rsidRPr="00853655" w:rsidRDefault="00853655" w:rsidP="001B3953">
      <w:pPr>
        <w:pStyle w:val="PolicyReferences"/>
      </w:pPr>
    </w:p>
    <w:p w14:paraId="5FBB27CF" w14:textId="77777777" w:rsidR="00853655" w:rsidRPr="00853655" w:rsidRDefault="00853655" w:rsidP="001B3953">
      <w:pPr>
        <w:pStyle w:val="PolicyReferences"/>
      </w:pPr>
    </w:p>
    <w:p w14:paraId="6E3657E3" w14:textId="4DE4D95E" w:rsidR="00853655" w:rsidRPr="00853655" w:rsidRDefault="00853655" w:rsidP="00853655">
      <w:pPr>
        <w:pStyle w:val="PolicyReferences"/>
        <w:rPr>
          <w:b/>
        </w:rPr>
      </w:pPr>
      <w:bookmarkStart w:id="4" w:name="XREFS"/>
      <w:bookmarkEnd w:id="4"/>
      <w:r w:rsidRPr="00853655">
        <w:rPr>
          <w:b/>
        </w:rPr>
        <w:t>Cross Reference(s):</w:t>
      </w:r>
    </w:p>
    <w:p w14:paraId="76DD5524" w14:textId="77777777" w:rsidR="00853655" w:rsidRPr="00853655" w:rsidRDefault="00853655" w:rsidP="00853655">
      <w:pPr>
        <w:pStyle w:val="PolicyReferences"/>
      </w:pPr>
    </w:p>
    <w:p w14:paraId="500B43F9" w14:textId="3C360C0B" w:rsidR="00853655" w:rsidRPr="00853655" w:rsidRDefault="00853655" w:rsidP="00853655">
      <w:pPr>
        <w:pStyle w:val="PolicyReferences"/>
      </w:pPr>
      <w:r w:rsidRPr="00853655">
        <w:t>IGBAB/JO - Education Records/Records of Students with Disabilities</w:t>
      </w:r>
    </w:p>
    <w:p w14:paraId="5BBC2EB7" w14:textId="0078E415" w:rsidR="00853655" w:rsidRPr="00853655" w:rsidRDefault="00853655" w:rsidP="00853655">
      <w:pPr>
        <w:pStyle w:val="PolicyReferences"/>
      </w:pPr>
      <w:r w:rsidRPr="00853655">
        <w:t>JO/IGBAB - Education Records/Records of Students with Disabilities</w:t>
      </w:r>
    </w:p>
    <w:sectPr w:rsidR="00853655" w:rsidRPr="00853655" w:rsidSect="001B3953">
      <w:footerReference w:type="default" r:id="rId22"/>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53F113" w14:textId="77777777" w:rsidR="001B3953" w:rsidRDefault="001B3953" w:rsidP="00FC3907">
      <w:r>
        <w:separator/>
      </w:r>
    </w:p>
  </w:endnote>
  <w:endnote w:type="continuationSeparator" w:id="0">
    <w:p w14:paraId="409CA801" w14:textId="77777777" w:rsidR="001B3953" w:rsidRDefault="001B3953"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A085C8" w14:textId="77777777" w:rsidR="00205BAA" w:rsidRDefault="00205B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1B3953" w14:paraId="75136EC4" w14:textId="77777777" w:rsidTr="004616AD">
      <w:tc>
        <w:tcPr>
          <w:tcW w:w="2340" w:type="dxa"/>
        </w:tcPr>
        <w:p w14:paraId="058B695F" w14:textId="4099EB98" w:rsidR="001B3953" w:rsidRDefault="001B3953" w:rsidP="004616AD">
          <w:pPr>
            <w:pStyle w:val="Footer"/>
            <w:rPr>
              <w:noProof/>
              <w:sz w:val="20"/>
            </w:rPr>
          </w:pPr>
        </w:p>
      </w:tc>
      <w:tc>
        <w:tcPr>
          <w:tcW w:w="7956" w:type="dxa"/>
        </w:tcPr>
        <w:p w14:paraId="50561630" w14:textId="77777777" w:rsidR="001B3953" w:rsidRDefault="001B3953" w:rsidP="004616AD">
          <w:pPr>
            <w:pStyle w:val="Footer"/>
            <w:jc w:val="right"/>
          </w:pPr>
          <w:r>
            <w:t>Personally Identifiable Information** – JOB</w:t>
          </w:r>
        </w:p>
        <w:p w14:paraId="119DFD84" w14:textId="77777777" w:rsidR="001B3953" w:rsidRDefault="001B3953"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058D4FCA" w14:textId="77777777" w:rsidR="001B3953" w:rsidRPr="00782930" w:rsidRDefault="001B3953"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2E64E" w14:textId="77777777" w:rsidR="00205BAA" w:rsidRDefault="00205BA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1B3953" w14:paraId="775023B4" w14:textId="77777777" w:rsidTr="004616AD">
      <w:tc>
        <w:tcPr>
          <w:tcW w:w="2340" w:type="dxa"/>
        </w:tcPr>
        <w:p w14:paraId="2A3EFDB6" w14:textId="77777777" w:rsidR="001B3953" w:rsidRDefault="001B3953" w:rsidP="004616AD">
          <w:pPr>
            <w:pStyle w:val="Footer"/>
            <w:rPr>
              <w:noProof/>
              <w:sz w:val="20"/>
            </w:rPr>
          </w:pPr>
          <w:r>
            <w:rPr>
              <w:noProof/>
              <w:sz w:val="20"/>
            </w:rPr>
            <w:t>R7/01/17│PH</w:t>
          </w:r>
        </w:p>
      </w:tc>
      <w:tc>
        <w:tcPr>
          <w:tcW w:w="7956" w:type="dxa"/>
        </w:tcPr>
        <w:p w14:paraId="4D97EDE8" w14:textId="77777777" w:rsidR="001B3953" w:rsidRDefault="001B3953" w:rsidP="004616AD">
          <w:pPr>
            <w:pStyle w:val="Footer"/>
            <w:jc w:val="right"/>
          </w:pPr>
          <w:r>
            <w:t>Personally Identifiable Information** – JOB</w:t>
          </w:r>
        </w:p>
        <w:p w14:paraId="588EBF5C" w14:textId="77777777" w:rsidR="001B3953" w:rsidRDefault="001B3953"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5876B72F" w14:textId="77777777" w:rsidR="001B3953" w:rsidRPr="00782930" w:rsidRDefault="001B3953"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1B3953" w14:paraId="7604E8DB" w14:textId="77777777" w:rsidTr="004616AD">
      <w:tc>
        <w:tcPr>
          <w:tcW w:w="2340" w:type="dxa"/>
        </w:tcPr>
        <w:p w14:paraId="0D04B278" w14:textId="77777777" w:rsidR="001B3953" w:rsidRDefault="001B3953" w:rsidP="004616AD">
          <w:pPr>
            <w:pStyle w:val="Footer"/>
            <w:rPr>
              <w:noProof/>
              <w:sz w:val="20"/>
            </w:rPr>
          </w:pPr>
          <w:r>
            <w:rPr>
              <w:noProof/>
              <w:sz w:val="20"/>
            </w:rPr>
            <w:t>R7/01/17│PH</w:t>
          </w:r>
        </w:p>
      </w:tc>
      <w:tc>
        <w:tcPr>
          <w:tcW w:w="7956" w:type="dxa"/>
        </w:tcPr>
        <w:p w14:paraId="083F6A4F" w14:textId="77777777" w:rsidR="001B3953" w:rsidRDefault="001B3953" w:rsidP="004616AD">
          <w:pPr>
            <w:pStyle w:val="Footer"/>
            <w:jc w:val="right"/>
          </w:pPr>
          <w:r>
            <w:t>Personally Identifiable Information** – JOB</w:t>
          </w:r>
        </w:p>
        <w:p w14:paraId="03DDFB78" w14:textId="77777777" w:rsidR="001B3953" w:rsidRDefault="001B3953"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35661797" w14:textId="77777777" w:rsidR="001B3953" w:rsidRPr="00782930" w:rsidRDefault="001B3953"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627030" w14:textId="77777777" w:rsidR="001B3953" w:rsidRDefault="001B3953" w:rsidP="00FC3907">
      <w:r>
        <w:separator/>
      </w:r>
    </w:p>
  </w:footnote>
  <w:footnote w:type="continuationSeparator" w:id="0">
    <w:p w14:paraId="20265704" w14:textId="77777777" w:rsidR="001B3953" w:rsidRDefault="001B3953" w:rsidP="00FC3907">
      <w:r>
        <w:continuationSeparator/>
      </w:r>
    </w:p>
  </w:footnote>
  <w:footnote w:id="1">
    <w:p w14:paraId="01ECD250" w14:textId="55D2576F" w:rsidR="001B3953" w:rsidRDefault="001B3953">
      <w:pPr>
        <w:pStyle w:val="FootnoteText"/>
      </w:pPr>
      <w:r>
        <w:rPr>
          <w:rStyle w:val="FootnoteReference"/>
        </w:rPr>
        <w:footnoteRef/>
      </w:r>
      <w:r>
        <w:t xml:space="preserve"> </w:t>
      </w:r>
      <w:r w:rsidR="00324149">
        <w:t>“</w:t>
      </w:r>
      <w:r>
        <w:t>District</w:t>
      </w:r>
      <w:r w:rsidR="00324149">
        <w:t>”</w:t>
      </w:r>
      <w:r>
        <w:t xml:space="preserve"> for the purpose of this policy, means the district in which the public charter school is located.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E17A3" w14:textId="77777777" w:rsidR="00205BAA" w:rsidRPr="00324149" w:rsidRDefault="00205B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5B951" w14:textId="77777777" w:rsidR="00205BAA" w:rsidRDefault="00205BA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A89C7" w14:textId="77777777" w:rsidR="00205BAA" w:rsidRDefault="00205B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2068648593">
    <w:abstractNumId w:val="7"/>
  </w:num>
  <w:num w:numId="2" w16cid:durableId="449671742">
    <w:abstractNumId w:val="4"/>
  </w:num>
  <w:num w:numId="3" w16cid:durableId="1204102815">
    <w:abstractNumId w:val="4"/>
  </w:num>
  <w:num w:numId="4" w16cid:durableId="909390507">
    <w:abstractNumId w:val="3"/>
  </w:num>
  <w:num w:numId="5" w16cid:durableId="283007121">
    <w:abstractNumId w:val="3"/>
  </w:num>
  <w:num w:numId="6" w16cid:durableId="1370641334">
    <w:abstractNumId w:val="2"/>
  </w:num>
  <w:num w:numId="7" w16cid:durableId="539631501">
    <w:abstractNumId w:val="2"/>
  </w:num>
  <w:num w:numId="8" w16cid:durableId="1496532473">
    <w:abstractNumId w:val="1"/>
  </w:num>
  <w:num w:numId="9" w16cid:durableId="1628701351">
    <w:abstractNumId w:val="1"/>
  </w:num>
  <w:num w:numId="10" w16cid:durableId="704675319">
    <w:abstractNumId w:val="0"/>
  </w:num>
  <w:num w:numId="11" w16cid:durableId="1895005551">
    <w:abstractNumId w:val="0"/>
  </w:num>
  <w:num w:numId="12" w16cid:durableId="1687170400">
    <w:abstractNumId w:val="6"/>
  </w:num>
  <w:num w:numId="13" w16cid:durableId="699672660">
    <w:abstractNumId w:val="9"/>
  </w:num>
  <w:num w:numId="14" w16cid:durableId="1378236884">
    <w:abstractNumId w:val="8"/>
  </w:num>
  <w:num w:numId="15" w16cid:durableId="571698349">
    <w:abstractNumId w:val="5"/>
  </w:num>
  <w:num w:numId="16" w16cid:durableId="14809951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3276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1405A"/>
    <w:rsid w:val="00123136"/>
    <w:rsid w:val="00125E1F"/>
    <w:rsid w:val="00137065"/>
    <w:rsid w:val="001479B1"/>
    <w:rsid w:val="00151EC6"/>
    <w:rsid w:val="00156EA7"/>
    <w:rsid w:val="0018025F"/>
    <w:rsid w:val="001B3953"/>
    <w:rsid w:val="001B6280"/>
    <w:rsid w:val="001C1D43"/>
    <w:rsid w:val="001C3978"/>
    <w:rsid w:val="001C5C15"/>
    <w:rsid w:val="001E1260"/>
    <w:rsid w:val="001E7AE7"/>
    <w:rsid w:val="001F4D2D"/>
    <w:rsid w:val="00205BAA"/>
    <w:rsid w:val="0021369D"/>
    <w:rsid w:val="00217190"/>
    <w:rsid w:val="00224022"/>
    <w:rsid w:val="002345DA"/>
    <w:rsid w:val="00246025"/>
    <w:rsid w:val="0028031C"/>
    <w:rsid w:val="00280B93"/>
    <w:rsid w:val="002821D2"/>
    <w:rsid w:val="00284A5E"/>
    <w:rsid w:val="00286D2D"/>
    <w:rsid w:val="00290A78"/>
    <w:rsid w:val="002A7657"/>
    <w:rsid w:val="002C77C7"/>
    <w:rsid w:val="002F4D33"/>
    <w:rsid w:val="002F7C67"/>
    <w:rsid w:val="00305489"/>
    <w:rsid w:val="00306B03"/>
    <w:rsid w:val="00311B2D"/>
    <w:rsid w:val="003233D7"/>
    <w:rsid w:val="003234E0"/>
    <w:rsid w:val="00324149"/>
    <w:rsid w:val="00346329"/>
    <w:rsid w:val="00354BAF"/>
    <w:rsid w:val="00355C5E"/>
    <w:rsid w:val="00363573"/>
    <w:rsid w:val="00363AE7"/>
    <w:rsid w:val="00367B06"/>
    <w:rsid w:val="003804C0"/>
    <w:rsid w:val="00385E10"/>
    <w:rsid w:val="003915B0"/>
    <w:rsid w:val="003B3329"/>
    <w:rsid w:val="003E6E0C"/>
    <w:rsid w:val="003F7B66"/>
    <w:rsid w:val="00415660"/>
    <w:rsid w:val="00415A69"/>
    <w:rsid w:val="004347FA"/>
    <w:rsid w:val="00440997"/>
    <w:rsid w:val="00443C38"/>
    <w:rsid w:val="00453EF5"/>
    <w:rsid w:val="00455739"/>
    <w:rsid w:val="00456577"/>
    <w:rsid w:val="00472B26"/>
    <w:rsid w:val="00481BEF"/>
    <w:rsid w:val="00484B66"/>
    <w:rsid w:val="00490A75"/>
    <w:rsid w:val="0049277F"/>
    <w:rsid w:val="00494174"/>
    <w:rsid w:val="004C1EE4"/>
    <w:rsid w:val="004C2F7D"/>
    <w:rsid w:val="004E3582"/>
    <w:rsid w:val="004F53EB"/>
    <w:rsid w:val="005130E3"/>
    <w:rsid w:val="0051750D"/>
    <w:rsid w:val="00524F11"/>
    <w:rsid w:val="005342BD"/>
    <w:rsid w:val="00536354"/>
    <w:rsid w:val="00543474"/>
    <w:rsid w:val="00557E6B"/>
    <w:rsid w:val="00573A5C"/>
    <w:rsid w:val="005A0A48"/>
    <w:rsid w:val="005A4EEB"/>
    <w:rsid w:val="005A6BFA"/>
    <w:rsid w:val="005B5E10"/>
    <w:rsid w:val="005C1564"/>
    <w:rsid w:val="005E06B3"/>
    <w:rsid w:val="005E3F0A"/>
    <w:rsid w:val="005E7A5C"/>
    <w:rsid w:val="005F3316"/>
    <w:rsid w:val="0060463A"/>
    <w:rsid w:val="0061672C"/>
    <w:rsid w:val="00620542"/>
    <w:rsid w:val="00620A00"/>
    <w:rsid w:val="00621D2B"/>
    <w:rsid w:val="0062603D"/>
    <w:rsid w:val="00634B0E"/>
    <w:rsid w:val="006417AB"/>
    <w:rsid w:val="00645006"/>
    <w:rsid w:val="00653A79"/>
    <w:rsid w:val="00660AC5"/>
    <w:rsid w:val="00662E7C"/>
    <w:rsid w:val="006705C2"/>
    <w:rsid w:val="006728D3"/>
    <w:rsid w:val="00684386"/>
    <w:rsid w:val="00684519"/>
    <w:rsid w:val="00685AAF"/>
    <w:rsid w:val="00695030"/>
    <w:rsid w:val="00695431"/>
    <w:rsid w:val="0069687A"/>
    <w:rsid w:val="006A0245"/>
    <w:rsid w:val="006B088B"/>
    <w:rsid w:val="006E544D"/>
    <w:rsid w:val="006E5941"/>
    <w:rsid w:val="006E71CD"/>
    <w:rsid w:val="00700E92"/>
    <w:rsid w:val="0073390E"/>
    <w:rsid w:val="00734CF6"/>
    <w:rsid w:val="00737933"/>
    <w:rsid w:val="007405D2"/>
    <w:rsid w:val="007443E2"/>
    <w:rsid w:val="007519A6"/>
    <w:rsid w:val="00752B2D"/>
    <w:rsid w:val="00754B98"/>
    <w:rsid w:val="00763A99"/>
    <w:rsid w:val="00781052"/>
    <w:rsid w:val="00782930"/>
    <w:rsid w:val="00784DE2"/>
    <w:rsid w:val="007A0E9B"/>
    <w:rsid w:val="007A3694"/>
    <w:rsid w:val="007A7F92"/>
    <w:rsid w:val="007B228A"/>
    <w:rsid w:val="007B384B"/>
    <w:rsid w:val="007D02D3"/>
    <w:rsid w:val="007E3300"/>
    <w:rsid w:val="007E4701"/>
    <w:rsid w:val="007F0455"/>
    <w:rsid w:val="007F1640"/>
    <w:rsid w:val="008073B2"/>
    <w:rsid w:val="008152CF"/>
    <w:rsid w:val="00815FA9"/>
    <w:rsid w:val="00824B84"/>
    <w:rsid w:val="00830ED8"/>
    <w:rsid w:val="00835AD6"/>
    <w:rsid w:val="00836AA3"/>
    <w:rsid w:val="00844CD8"/>
    <w:rsid w:val="00850A44"/>
    <w:rsid w:val="00853655"/>
    <w:rsid w:val="00870BED"/>
    <w:rsid w:val="00876558"/>
    <w:rsid w:val="00882C0D"/>
    <w:rsid w:val="00890313"/>
    <w:rsid w:val="008A156E"/>
    <w:rsid w:val="008A2D8F"/>
    <w:rsid w:val="008A3BAF"/>
    <w:rsid w:val="008A70E3"/>
    <w:rsid w:val="008B0925"/>
    <w:rsid w:val="008B6FAC"/>
    <w:rsid w:val="008B730B"/>
    <w:rsid w:val="008D663E"/>
    <w:rsid w:val="008E1CAE"/>
    <w:rsid w:val="008F4D57"/>
    <w:rsid w:val="008F7906"/>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15392"/>
    <w:rsid w:val="00A20986"/>
    <w:rsid w:val="00A268EF"/>
    <w:rsid w:val="00A312B5"/>
    <w:rsid w:val="00A61DAA"/>
    <w:rsid w:val="00A71E39"/>
    <w:rsid w:val="00A7204A"/>
    <w:rsid w:val="00A967F8"/>
    <w:rsid w:val="00AC3EDD"/>
    <w:rsid w:val="00AC5141"/>
    <w:rsid w:val="00AC6972"/>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6D2F"/>
    <w:rsid w:val="00BD65DF"/>
    <w:rsid w:val="00BE34BB"/>
    <w:rsid w:val="00BE44C8"/>
    <w:rsid w:val="00BE450C"/>
    <w:rsid w:val="00BE5ECB"/>
    <w:rsid w:val="00BF1386"/>
    <w:rsid w:val="00C04F63"/>
    <w:rsid w:val="00C21664"/>
    <w:rsid w:val="00C25368"/>
    <w:rsid w:val="00C33AB4"/>
    <w:rsid w:val="00C42489"/>
    <w:rsid w:val="00C430FD"/>
    <w:rsid w:val="00C71516"/>
    <w:rsid w:val="00C82AB8"/>
    <w:rsid w:val="00CB18D4"/>
    <w:rsid w:val="00CB5D00"/>
    <w:rsid w:val="00CC11B1"/>
    <w:rsid w:val="00CC2690"/>
    <w:rsid w:val="00CC7D46"/>
    <w:rsid w:val="00CE3549"/>
    <w:rsid w:val="00CE482D"/>
    <w:rsid w:val="00CF6EF5"/>
    <w:rsid w:val="00D01C38"/>
    <w:rsid w:val="00D07014"/>
    <w:rsid w:val="00D33F63"/>
    <w:rsid w:val="00D37878"/>
    <w:rsid w:val="00D4493C"/>
    <w:rsid w:val="00D55ABF"/>
    <w:rsid w:val="00D65180"/>
    <w:rsid w:val="00D7233F"/>
    <w:rsid w:val="00D7490B"/>
    <w:rsid w:val="00D82C4F"/>
    <w:rsid w:val="00D85D37"/>
    <w:rsid w:val="00D87B51"/>
    <w:rsid w:val="00D87CB1"/>
    <w:rsid w:val="00DC08C1"/>
    <w:rsid w:val="00DE0C18"/>
    <w:rsid w:val="00DF0AE6"/>
    <w:rsid w:val="00DF464B"/>
    <w:rsid w:val="00E009DD"/>
    <w:rsid w:val="00E07338"/>
    <w:rsid w:val="00E34F37"/>
    <w:rsid w:val="00E56759"/>
    <w:rsid w:val="00E60543"/>
    <w:rsid w:val="00E67AB7"/>
    <w:rsid w:val="00E70BB8"/>
    <w:rsid w:val="00E71A63"/>
    <w:rsid w:val="00E727A4"/>
    <w:rsid w:val="00E8171B"/>
    <w:rsid w:val="00E81F69"/>
    <w:rsid w:val="00E908E7"/>
    <w:rsid w:val="00E9130E"/>
    <w:rsid w:val="00EA05AE"/>
    <w:rsid w:val="00EA3062"/>
    <w:rsid w:val="00EC38F3"/>
    <w:rsid w:val="00EC519B"/>
    <w:rsid w:val="00EE49D0"/>
    <w:rsid w:val="00EF573E"/>
    <w:rsid w:val="00F166D4"/>
    <w:rsid w:val="00F16CA1"/>
    <w:rsid w:val="00F45027"/>
    <w:rsid w:val="00F45D0D"/>
    <w:rsid w:val="00F704CA"/>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D7BD4A0"/>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pPr>
      <w:spacing w:line="240" w:lineRule="exact"/>
    </w:pPr>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line="240" w:lineRule="exact"/>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line="240" w:lineRule="exact"/>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line="240" w:lineRule="exact"/>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line="240" w:lineRule="exact"/>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line="240" w:lineRule="exact"/>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line="240" w:lineRule="exact"/>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line="240" w:lineRule="exact"/>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line="240" w:lineRule="exact"/>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line="240" w:lineRule="exact"/>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1B3953"/>
    <w:rPr>
      <w:color w:val="0000FF"/>
      <w:u w:val="single"/>
    </w:rPr>
  </w:style>
  <w:style w:type="paragraph" w:styleId="Revision">
    <w:name w:val="Revision"/>
    <w:hidden/>
    <w:uiPriority w:val="99"/>
    <w:semiHidden/>
    <w:rsid w:val="00481BEF"/>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rs-338" TargetMode="External"/><Relationship Id="rId3" Type="http://schemas.openxmlformats.org/officeDocument/2006/relationships/styles" Target="styles.xml"/><Relationship Id="rId21" Type="http://schemas.openxmlformats.org/officeDocument/2006/relationships/hyperlink" Target="http://policy.osba.org/orsredir.asp?ors=oar-581-022"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336" TargetMode="External"/><Relationship Id="rId2" Type="http://schemas.openxmlformats.org/officeDocument/2006/relationships/numbering" Target="numbering.xml"/><Relationship Id="rId16" Type="http://schemas.openxmlformats.org/officeDocument/2006/relationships/hyperlink" Target="http://policy.osba.org/orsredir.asp?ors=ors-326"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olicy.osba.org/orsredir.asp?ors=ors-326"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policy.osba.org/orsredir.asp?ors=oar-581-021"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107" TargetMode="Externa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76CE78-146E-4226-A813-1098B3947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728</Words>
  <Characters>4150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OSBA Policy</vt:lpstr>
    </vt:vector>
  </TitlesOfParts>
  <Company>OSBA</Company>
  <LinksUpToDate>false</LinksUpToDate>
  <CharactersWithSpaces>4869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 Personally Identifiable Information**</dc:title>
  <dc:subject>Lourdes Board Policy</dc:subject>
  <dc:creator>Oregon School Boards Association</dc:creator>
  <cp:keywords/>
  <dc:description/>
  <cp:lastModifiedBy>Colleen Allen</cp:lastModifiedBy>
  <cp:revision>18</cp:revision>
  <dcterms:created xsi:type="dcterms:W3CDTF">2018-03-09T23:27:00Z</dcterms:created>
  <dcterms:modified xsi:type="dcterms:W3CDTF">2025-05-22T15:48:00Z</dcterms:modified>
</cp:coreProperties>
</file>