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C42F8" w14:textId="77777777" w:rsidR="00DB217A" w:rsidRPr="00185A59" w:rsidRDefault="00DB217A" w:rsidP="00185A59">
      <w:pPr>
        <w:pStyle w:val="PolicyTitleBox"/>
      </w:pPr>
      <w:r w:rsidRPr="00185A59">
        <w:t>Lourdes Public Charter School</w:t>
      </w:r>
    </w:p>
    <w:p w14:paraId="17448CD9" w14:textId="77777777" w:rsidR="00C06620" w:rsidRPr="00185A59" w:rsidRDefault="00C06620" w:rsidP="00185A59"/>
    <w:p w14:paraId="3BDC13C9" w14:textId="1B912EC8" w:rsidR="00C06620" w:rsidRPr="00185A59" w:rsidRDefault="00C06620" w:rsidP="00185A59">
      <w:pPr>
        <w:pStyle w:val="PolicyCode"/>
      </w:pPr>
      <w:r w:rsidRPr="00185A59">
        <w:t>Code:</w:t>
      </w:r>
      <w:r w:rsidRPr="00185A59">
        <w:tab/>
      </w:r>
      <w:r w:rsidR="00EE7D3E">
        <w:t>JHFF/</w:t>
      </w:r>
      <w:r w:rsidR="00E54F89" w:rsidRPr="00185A59">
        <w:t>GBNAA</w:t>
      </w:r>
      <w:r w:rsidRPr="00185A59">
        <w:t>-</w:t>
      </w:r>
      <w:proofErr w:type="gramStart"/>
      <w:r w:rsidRPr="00185A59">
        <w:t>AR</w:t>
      </w:r>
      <w:r w:rsidR="00185A59" w:rsidRPr="00185A59">
        <w:t>(</w:t>
      </w:r>
      <w:proofErr w:type="gramEnd"/>
      <w:r w:rsidR="00185A59" w:rsidRPr="00185A59">
        <w:t>1)</w:t>
      </w:r>
    </w:p>
    <w:p w14:paraId="04EFCD48" w14:textId="30731F61" w:rsidR="00C06620" w:rsidRPr="00185A59" w:rsidRDefault="00C06620" w:rsidP="00185A59">
      <w:pPr>
        <w:pStyle w:val="PolicyCode"/>
      </w:pPr>
      <w:r w:rsidRPr="00185A59">
        <w:t>Revised/Reviewed:</w:t>
      </w:r>
      <w:r w:rsidRPr="00185A59">
        <w:tab/>
      </w:r>
      <w:r w:rsidR="008E6915">
        <w:t>4/28/25</w:t>
      </w:r>
    </w:p>
    <w:p w14:paraId="7EA2ECAA" w14:textId="77777777" w:rsidR="00C06620" w:rsidRPr="00185A59" w:rsidRDefault="00C06620" w:rsidP="00185A59"/>
    <w:p w14:paraId="1EA6D3ED" w14:textId="0C10AC88" w:rsidR="0095263F" w:rsidRPr="00185A59" w:rsidRDefault="00C06620" w:rsidP="00185A59">
      <w:pPr>
        <w:pStyle w:val="PolicyTitle"/>
      </w:pPr>
      <w:r w:rsidRPr="00185A59">
        <w:t>Suspected Sexual Conduct Report Procedures</w:t>
      </w:r>
    </w:p>
    <w:p w14:paraId="7626C8AF" w14:textId="77777777" w:rsidR="00C06620" w:rsidRPr="00185A59" w:rsidRDefault="00C06620" w:rsidP="00185A59"/>
    <w:p w14:paraId="10162CA1" w14:textId="1134D590" w:rsidR="0075638E" w:rsidRPr="00185A59" w:rsidRDefault="0075638E" w:rsidP="00185A59">
      <w:pPr>
        <w:pStyle w:val="PolicyBodyText"/>
        <w:spacing w:after="240"/>
      </w:pPr>
      <w:r w:rsidRPr="00185A59">
        <w:t>The public charter school posts in each school building and on the school website the names and contact information of the school employees designated for the respective school building to receive reports of suspected sexual conduct and the procedures the designee(s) will follow upon receipt of the report.</w:t>
      </w:r>
    </w:p>
    <w:p w14:paraId="48EDD1AB" w14:textId="21F7F5E0" w:rsidR="00C06620" w:rsidRPr="00185A59" w:rsidRDefault="00C06620" w:rsidP="00185A59">
      <w:pPr>
        <w:pStyle w:val="PolicyBodyText"/>
        <w:spacing w:after="240"/>
      </w:pPr>
      <w:r w:rsidRPr="00185A59">
        <w:t xml:space="preserve">When </w:t>
      </w:r>
      <w:r w:rsidR="004613B4" w:rsidRPr="00185A59">
        <w:t xml:space="preserve">a designated </w:t>
      </w:r>
      <w:r w:rsidR="00F87452" w:rsidRPr="00185A59">
        <w:t>licensed</w:t>
      </w:r>
      <w:r w:rsidR="004613B4" w:rsidRPr="00185A59">
        <w:t xml:space="preserve"> administrator</w:t>
      </w:r>
      <w:r w:rsidRPr="00185A59">
        <w:t xml:space="preserve"> receives a report of suspected sexual conduct that may have been committed by a </w:t>
      </w:r>
      <w:r w:rsidR="004613B4" w:rsidRPr="00185A59">
        <w:t>commission licensee</w:t>
      </w:r>
      <w:r w:rsidR="00817ECA" w:rsidRPr="00185A59">
        <w:rPr>
          <w:rStyle w:val="FootnoteReference"/>
        </w:rPr>
        <w:footnoteReference w:id="1"/>
      </w:r>
      <w:r w:rsidRPr="00185A59">
        <w:t>, the designee shall notify</w:t>
      </w:r>
      <w:r w:rsidR="00502FEE" w:rsidRPr="00185A59">
        <w:t xml:space="preserve"> the</w:t>
      </w:r>
      <w:r w:rsidRPr="00185A59">
        <w:t xml:space="preserve"> </w:t>
      </w:r>
      <w:r w:rsidR="004613B4" w:rsidRPr="00185A59">
        <w:t>Teacher Standards and Practices Commission (</w:t>
      </w:r>
      <w:r w:rsidRPr="00185A59">
        <w:t>TSPC</w:t>
      </w:r>
      <w:r w:rsidR="004613B4" w:rsidRPr="00185A59">
        <w:t>)</w:t>
      </w:r>
      <w:r w:rsidRPr="00185A59">
        <w:t xml:space="preserve">. </w:t>
      </w:r>
      <w:r w:rsidR="00F87452" w:rsidRPr="00185A59">
        <w:t>T</w:t>
      </w:r>
      <w:r w:rsidRPr="00185A59">
        <w:t xml:space="preserve">he designee </w:t>
      </w:r>
      <w:r w:rsidR="00F87452" w:rsidRPr="00185A59">
        <w:t xml:space="preserve">shall notify the Oregon Department of Education (ODE) if the administrator </w:t>
      </w:r>
      <w:r w:rsidRPr="00185A59">
        <w:t xml:space="preserve">receives a report of suspected sexual conduct that may have been committed by a </w:t>
      </w:r>
      <w:r w:rsidR="004613B4" w:rsidRPr="00185A59">
        <w:t>school employee, contractor, agent or volunteer that</w:t>
      </w:r>
      <w:r w:rsidRPr="00185A59">
        <w:t xml:space="preserve"> is not </w:t>
      </w:r>
      <w:r w:rsidR="00502FEE" w:rsidRPr="00185A59">
        <w:t xml:space="preserve">a commission </w:t>
      </w:r>
      <w:proofErr w:type="gramStart"/>
      <w:r w:rsidR="00502FEE" w:rsidRPr="00185A59">
        <w:t>licensee</w:t>
      </w:r>
      <w:proofErr w:type="gramEnd"/>
      <w:r w:rsidRPr="00185A59">
        <w:t>.</w:t>
      </w:r>
    </w:p>
    <w:p w14:paraId="4123C0E4" w14:textId="216B95F2" w:rsidR="00C06620" w:rsidRPr="00185A59" w:rsidRDefault="00C06620" w:rsidP="00185A59">
      <w:pPr>
        <w:pStyle w:val="PolicyBodyText"/>
        <w:spacing w:after="240"/>
      </w:pPr>
      <w:r w:rsidRPr="00185A59">
        <w:t xml:space="preserve">If the </w:t>
      </w:r>
      <w:r w:rsidR="006A5E7B" w:rsidRPr="00185A59">
        <w:t>administrator</w:t>
      </w:r>
      <w:r w:rsidRPr="00185A59">
        <w:t xml:space="preserve"> is the alleged perpetrator the report shall be submitted to the </w:t>
      </w:r>
      <w:r w:rsidR="00AB3074" w:rsidRPr="00185A59">
        <w:t>Scio School District</w:t>
      </w:r>
      <w:r w:rsidR="00843745" w:rsidRPr="00185A59">
        <w:t xml:space="preserve"> superintendent or </w:t>
      </w:r>
      <w:proofErr w:type="gramStart"/>
      <w:r w:rsidR="00843745" w:rsidRPr="00185A59">
        <w:t>designee</w:t>
      </w:r>
      <w:r w:rsidR="00E0243C" w:rsidRPr="00185A59">
        <w:t>,</w:t>
      </w:r>
      <w:r w:rsidRPr="00185A59">
        <w:t xml:space="preserve"> </w:t>
      </w:r>
      <w:r w:rsidR="00AB3074" w:rsidRPr="00185A59">
        <w:t>and</w:t>
      </w:r>
      <w:proofErr w:type="gramEnd"/>
      <w:r w:rsidR="00AB3074" w:rsidRPr="00185A59">
        <w:t xml:space="preserve"> </w:t>
      </w:r>
      <w:r w:rsidRPr="00185A59">
        <w:t xml:space="preserve">shall </w:t>
      </w:r>
      <w:r w:rsidR="00E0243C" w:rsidRPr="00185A59">
        <w:t>also</w:t>
      </w:r>
      <w:r w:rsidRPr="00185A59">
        <w:t xml:space="preserve"> report to the Board chair</w:t>
      </w:r>
      <w:r w:rsidR="00843745" w:rsidRPr="00185A59">
        <w:t xml:space="preserve"> of Lourdes Public Charter School</w:t>
      </w:r>
      <w:r w:rsidRPr="00185A59">
        <w:t>.</w:t>
      </w:r>
    </w:p>
    <w:p w14:paraId="13ABD2E8" w14:textId="24E9B412" w:rsidR="00C06620" w:rsidRPr="00185A59" w:rsidRDefault="00C06620" w:rsidP="00185A59">
      <w:pPr>
        <w:pStyle w:val="PolicyBodyText"/>
        <w:spacing w:after="240"/>
      </w:pPr>
      <w:bookmarkStart w:id="0" w:name="_Hlk515464678"/>
      <w:r w:rsidRPr="00185A59">
        <w:t xml:space="preserve">When the designee receives a report of suspected sexual conduct by a </w:t>
      </w:r>
      <w:r w:rsidR="00083F41" w:rsidRPr="00185A59">
        <w:t>public charter school</w:t>
      </w:r>
      <w:r w:rsidRPr="00185A59">
        <w:t xml:space="preserve"> employee, and there is reasonable cause to support the report, the </w:t>
      </w:r>
      <w:r w:rsidR="00083F41" w:rsidRPr="00185A59">
        <w:t>public charter school</w:t>
      </w:r>
      <w:r w:rsidRPr="00185A59">
        <w:t xml:space="preserve"> shall place the </w:t>
      </w:r>
      <w:r w:rsidR="00083F41" w:rsidRPr="00185A59">
        <w:t>public charter school</w:t>
      </w:r>
      <w:r w:rsidRPr="00185A59">
        <w:t xml:space="preserve"> employee on paid administrative leave</w:t>
      </w:r>
      <w:r w:rsidRPr="00185A59">
        <w:rPr>
          <w:rStyle w:val="FootnoteReference"/>
        </w:rPr>
        <w:footnoteReference w:id="2"/>
      </w:r>
      <w:r w:rsidRPr="00185A59">
        <w:t xml:space="preserve"> and take necessary actions to ensure the student</w:t>
      </w:r>
      <w:r w:rsidR="007E2ECD">
        <w:t>’</w:t>
      </w:r>
      <w:r w:rsidRPr="00185A59">
        <w:t>s safety. The employee shall remain on leave until TSPC</w:t>
      </w:r>
      <w:r w:rsidR="00F96D07" w:rsidRPr="00185A59">
        <w:rPr>
          <w:rStyle w:val="FootnoteReference"/>
        </w:rPr>
        <w:footnoteReference w:id="3"/>
      </w:r>
      <w:r w:rsidRPr="00185A59">
        <w:t xml:space="preserve"> or ODE</w:t>
      </w:r>
      <w:r w:rsidR="00F96D07" w:rsidRPr="00185A59">
        <w:rPr>
          <w:rStyle w:val="FootnoteReference"/>
        </w:rPr>
        <w:footnoteReference w:id="4"/>
      </w:r>
      <w:r w:rsidRPr="00185A59">
        <w:t xml:space="preserve"> determines that the report is substantiated and the </w:t>
      </w:r>
      <w:r w:rsidR="00083F41" w:rsidRPr="00185A59">
        <w:t>public charter school</w:t>
      </w:r>
      <w:r w:rsidRPr="00185A59">
        <w:t xml:space="preserve"> takes appropriate employment action against the employee, or cannot be substantiated or is not a report of sexual conduct and the </w:t>
      </w:r>
      <w:r w:rsidR="00083F41" w:rsidRPr="00185A59">
        <w:t>public charter school</w:t>
      </w:r>
      <w:r w:rsidRPr="00185A59">
        <w:t xml:space="preserve"> determines either: 1) an employment policy was violated and the </w:t>
      </w:r>
      <w:r w:rsidR="00083F41" w:rsidRPr="00185A59">
        <w:t>public charter school</w:t>
      </w:r>
      <w:r w:rsidRPr="00185A59">
        <w:t xml:space="preserve"> will take appropriate employment action against the employee; or 2) an employment policy has not be violated and an employment action against the employee is not required.</w:t>
      </w:r>
    </w:p>
    <w:p w14:paraId="41C6CD39" w14:textId="6CBF7162" w:rsidR="00C06620" w:rsidRPr="00185A59" w:rsidRDefault="00C06620" w:rsidP="00185A59">
      <w:pPr>
        <w:pStyle w:val="PolicyBodyText"/>
        <w:spacing w:after="240"/>
      </w:pPr>
      <w:r w:rsidRPr="00185A59">
        <w:t xml:space="preserve">When the </w:t>
      </w:r>
      <w:proofErr w:type="gramStart"/>
      <w:r w:rsidRPr="00185A59">
        <w:t>designee</w:t>
      </w:r>
      <w:proofErr w:type="gramEnd"/>
      <w:r w:rsidRPr="00185A59">
        <w:t xml:space="preserve"> receives a report of suspected sexual conduct by a contractor, an agent or a volunteer, the </w:t>
      </w:r>
      <w:r w:rsidR="00083F41" w:rsidRPr="00185A59">
        <w:t>public charter school</w:t>
      </w:r>
      <w:r w:rsidRPr="00185A59">
        <w:t xml:space="preserve"> may prohibit the contractor, agent or volunteer from providing services to the </w:t>
      </w:r>
      <w:r w:rsidR="00083F41" w:rsidRPr="00185A59">
        <w:t>public charter school</w:t>
      </w:r>
      <w:r w:rsidRPr="00185A59">
        <w:t xml:space="preserve">. If the </w:t>
      </w:r>
      <w:r w:rsidR="00083F41" w:rsidRPr="00185A59">
        <w:t>public charter school</w:t>
      </w:r>
      <w:r w:rsidRPr="00185A59">
        <w:t xml:space="preserve"> determines there is reasonable cause to support a report of suspected sexual conduct, the </w:t>
      </w:r>
      <w:r w:rsidR="00083F41" w:rsidRPr="00185A59">
        <w:t>public charter school</w:t>
      </w:r>
      <w:r w:rsidRPr="00185A59">
        <w:t xml:space="preserve"> shall prohibit the contractor, agent or volunteer from providing services. The </w:t>
      </w:r>
      <w:r w:rsidR="00083F41" w:rsidRPr="00185A59">
        <w:t>public charter school</w:t>
      </w:r>
      <w:r w:rsidRPr="00185A59">
        <w:t xml:space="preserve"> may reinstate the contractor, agent or volunteer, and such reinstatement may not occur until such time as a report of suspected sexual conduct has been investigated and a determination has been made</w:t>
      </w:r>
      <w:r w:rsidR="00817ECA" w:rsidRPr="00185A59">
        <w:t xml:space="preserve"> by TSPC or ODE</w:t>
      </w:r>
      <w:r w:rsidR="002E3A0E" w:rsidRPr="00185A59">
        <w:t>, as appropriate,</w:t>
      </w:r>
      <w:r w:rsidRPr="00185A59">
        <w:t xml:space="preserve"> that the report is unsubstantiated.</w:t>
      </w:r>
    </w:p>
    <w:p w14:paraId="02BBCD5E" w14:textId="5CE06611" w:rsidR="00C06620" w:rsidRPr="00185A59" w:rsidRDefault="00C06620" w:rsidP="00185A59">
      <w:pPr>
        <w:pStyle w:val="PolicyBodyText"/>
        <w:spacing w:after="240"/>
      </w:pPr>
      <w:bookmarkStart w:id="1" w:name="_Hlk24102689"/>
      <w:r w:rsidRPr="00185A59">
        <w:lastRenderedPageBreak/>
        <w:t xml:space="preserve">Upon request from ODE or TSPC the </w:t>
      </w:r>
      <w:r w:rsidR="00083F41" w:rsidRPr="00185A59">
        <w:t>public charter school</w:t>
      </w:r>
      <w:r w:rsidRPr="00185A59">
        <w:t xml:space="preserve"> will provide requested documents or materials to the extent allowed by state and federal law.</w:t>
      </w:r>
      <w:bookmarkEnd w:id="1"/>
    </w:p>
    <w:p w14:paraId="79C23176" w14:textId="27B8895F" w:rsidR="00C06620" w:rsidRPr="00185A59" w:rsidRDefault="00C06620" w:rsidP="00185A59">
      <w:pPr>
        <w:pStyle w:val="PolicyBodyText"/>
        <w:spacing w:after="240"/>
      </w:pPr>
      <w:r w:rsidRPr="00185A59">
        <w:t>The name, address and other identifying information about the employee who made the report are confidential and are not accessible for public inspection.</w:t>
      </w:r>
    </w:p>
    <w:p w14:paraId="29F0836B" w14:textId="3AB4950D" w:rsidR="00C06620" w:rsidRPr="00185A59" w:rsidRDefault="00C06620" w:rsidP="00185A59">
      <w:pPr>
        <w:pStyle w:val="PolicyBodyText"/>
        <w:spacing w:after="240"/>
      </w:pPr>
      <w:r w:rsidRPr="00185A59">
        <w:t xml:space="preserve">An </w:t>
      </w:r>
      <w:r w:rsidR="007E2ECD">
        <w:t>“</w:t>
      </w:r>
      <w:r w:rsidRPr="00185A59">
        <w:t>investigation</w:t>
      </w:r>
      <w:r w:rsidR="007E2ECD">
        <w:t>”</w:t>
      </w:r>
      <w:r w:rsidRPr="00185A59">
        <w:t xml:space="preserve"> means a detailed inquiry into the factual allegations of a report of suspected sexual conduct that is based on interviews with the person who initiated the report, the person who may have been subjected to sexual conduct, witnesses and the person who is the subject of the report, and results in a finding that the report is a substantiated report, cannot be substantiated, or is not a report of sexual conduct. If the subject of the report is a </w:t>
      </w:r>
      <w:r w:rsidR="00083F41" w:rsidRPr="00185A59">
        <w:t>public charter school</w:t>
      </w:r>
      <w:r w:rsidRPr="00185A59">
        <w:t xml:space="preserve"> employee represented by a contract or a collective bargaining agreement, the investigation must meet any negotiated standards of such employment contract or agreement.</w:t>
      </w:r>
    </w:p>
    <w:p w14:paraId="0AEE5A8B" w14:textId="4C7E6AF5" w:rsidR="00C06620" w:rsidRPr="00185A59" w:rsidRDefault="00C06620" w:rsidP="00185A59">
      <w:pPr>
        <w:pStyle w:val="PolicyBodyText"/>
        <w:spacing w:after="240"/>
      </w:pPr>
      <w:bookmarkStart w:id="2" w:name="_Hlk24108993"/>
      <w:r w:rsidRPr="00185A59">
        <w:t xml:space="preserve">Nothing prevents the </w:t>
      </w:r>
      <w:r w:rsidR="00083F41" w:rsidRPr="00185A59">
        <w:t>public charter school</w:t>
      </w:r>
      <w:r w:rsidRPr="00185A59">
        <w:t xml:space="preserve"> from conducting its own investigation, unless another agency requests to lead the investigation or requests the </w:t>
      </w:r>
      <w:r w:rsidR="00083F41" w:rsidRPr="00185A59">
        <w:t>public charter school</w:t>
      </w:r>
      <w:r w:rsidRPr="00185A59">
        <w:t xml:space="preserve"> to suspend the</w:t>
      </w:r>
      <w:r w:rsidR="002E3A0E" w:rsidRPr="00185A59">
        <w:t>ir</w:t>
      </w:r>
      <w:r w:rsidRPr="00185A59">
        <w:t xml:space="preserve"> investigation, or taking an employment action based on information available to the </w:t>
      </w:r>
      <w:r w:rsidR="00083F41" w:rsidRPr="00185A59">
        <w:t>public charter school</w:t>
      </w:r>
      <w:r w:rsidRPr="00185A59">
        <w:t xml:space="preserve"> before an investigation conducted by another agency is completed. The </w:t>
      </w:r>
      <w:r w:rsidR="00083F41" w:rsidRPr="00185A59">
        <w:t>public charter school</w:t>
      </w:r>
      <w:r w:rsidRPr="00185A59">
        <w:t xml:space="preserve"> will cooperate with agencies assigned to conduct such investigations.</w:t>
      </w:r>
    </w:p>
    <w:bookmarkEnd w:id="2"/>
    <w:bookmarkEnd w:id="0"/>
    <w:p w14:paraId="28EF2164" w14:textId="57024B75" w:rsidR="00D313A9" w:rsidRPr="00185A59" w:rsidRDefault="00D313A9" w:rsidP="00185A59">
      <w:pPr>
        <w:pStyle w:val="PolicyBodyText"/>
        <w:spacing w:after="240"/>
      </w:pPr>
      <w:r w:rsidRPr="00185A59">
        <w:t xml:space="preserve">A </w:t>
      </w:r>
      <w:r w:rsidR="007E2ECD">
        <w:t>“</w:t>
      </w:r>
      <w:r w:rsidRPr="00185A59">
        <w:t>substantiated report</w:t>
      </w:r>
      <w:r w:rsidR="007E2ECD">
        <w:t>”</w:t>
      </w:r>
      <w:r w:rsidRPr="00185A59">
        <w:t xml:space="preserve"> means a report of sexual conduct that TSPC or ODE determines is founded.</w:t>
      </w:r>
    </w:p>
    <w:p w14:paraId="254B6842" w14:textId="5322B9C1" w:rsidR="00C06620" w:rsidRPr="00185A59" w:rsidRDefault="00C06620" w:rsidP="00185A59">
      <w:pPr>
        <w:pStyle w:val="PolicyBodyText"/>
        <w:spacing w:after="240"/>
        <w:rPr>
          <w:i/>
          <w:iCs/>
        </w:rPr>
      </w:pPr>
      <w:r w:rsidRPr="00185A59">
        <w:t xml:space="preserve">If, following the investigation, the </w:t>
      </w:r>
      <w:r w:rsidR="00083F41" w:rsidRPr="00185A59">
        <w:t>public charter school</w:t>
      </w:r>
      <w:r w:rsidRPr="00185A59">
        <w:t xml:space="preserve"> decides to take an employment action, the </w:t>
      </w:r>
      <w:r w:rsidR="00083F41" w:rsidRPr="00185A59">
        <w:t>public charter school</w:t>
      </w:r>
      <w:r w:rsidRPr="00185A59">
        <w:t xml:space="preserve"> will inform the </w:t>
      </w:r>
      <w:r w:rsidR="00083F41" w:rsidRPr="00185A59">
        <w:t>public charter school</w:t>
      </w:r>
      <w:r w:rsidRPr="00185A59">
        <w:t xml:space="preserve"> employee of the employment action to be taken and provide information about the appropriate appeal process. The employee may appeal the employment action taken through an appeal process administered by a neutral third party.</w:t>
      </w:r>
    </w:p>
    <w:p w14:paraId="5C62CCA7" w14:textId="1AAE7ADB" w:rsidR="00C06620" w:rsidRPr="00185A59" w:rsidRDefault="00C06620" w:rsidP="00185A59">
      <w:pPr>
        <w:pStyle w:val="PolicyBodyText"/>
        <w:spacing w:after="240"/>
      </w:pPr>
      <w:r w:rsidRPr="00185A59">
        <w:t xml:space="preserve">If the </w:t>
      </w:r>
      <w:r w:rsidR="00083F41" w:rsidRPr="00185A59">
        <w:t>public charter school</w:t>
      </w:r>
      <w:r w:rsidRPr="00185A59">
        <w:t xml:space="preserve"> is notified that the employee decided not to appeal the employment action or if the determination of an appeal sustained the employment action, the </w:t>
      </w:r>
      <w:r w:rsidR="00083F41" w:rsidRPr="00185A59">
        <w:t>public charter school</w:t>
      </w:r>
      <w:r w:rsidRPr="00185A59">
        <w:t xml:space="preserve"> shall create a record of the findings of the substantiated report and the employment action taken by the </w:t>
      </w:r>
      <w:r w:rsidR="00083F41" w:rsidRPr="00185A59">
        <w:t>public charter school</w:t>
      </w:r>
      <w:r w:rsidRPr="00185A59">
        <w:t xml:space="preserve"> will be placed in the records on the school employee maintained by the </w:t>
      </w:r>
      <w:r w:rsidR="00083F41" w:rsidRPr="00185A59">
        <w:t>public charter school</w:t>
      </w:r>
      <w:r w:rsidRPr="00185A59">
        <w:t xml:space="preserve">. Such records created are confidential and not public records as defined in Oregon Revised Statute (ORS) 192.311, however the </w:t>
      </w:r>
      <w:r w:rsidR="00083F41" w:rsidRPr="00185A59">
        <w:t>public charter school</w:t>
      </w:r>
      <w:r w:rsidRPr="00185A59">
        <w:t xml:space="preserve"> may use the record as a basis for providing information required to be disclosed about a </w:t>
      </w:r>
      <w:r w:rsidR="00083F41" w:rsidRPr="00185A59">
        <w:t>public charter school</w:t>
      </w:r>
      <w:r w:rsidRPr="00185A59">
        <w:t xml:space="preserve"> employee under ORS 339.378(1). The </w:t>
      </w:r>
      <w:r w:rsidR="00083F41" w:rsidRPr="00185A59">
        <w:t>public charter school</w:t>
      </w:r>
      <w:r w:rsidRPr="00185A59">
        <w:t xml:space="preserve"> will notify the employee that information about substantiated reports may be disclosed to a potential employer.</w:t>
      </w:r>
    </w:p>
    <w:p w14:paraId="4522DAF8" w14:textId="331AF288" w:rsidR="00C06620" w:rsidRPr="00185A59" w:rsidRDefault="00C06620" w:rsidP="00185A59">
      <w:pPr>
        <w:pStyle w:val="PolicyBodyText"/>
        <w:spacing w:after="240"/>
        <w:rPr>
          <w:b/>
          <w:bCs/>
        </w:rPr>
      </w:pPr>
      <w:r w:rsidRPr="00185A59">
        <w:rPr>
          <w:b/>
          <w:bCs/>
        </w:rPr>
        <w:t>Training</w:t>
      </w:r>
    </w:p>
    <w:p w14:paraId="106DB6E6" w14:textId="6FFFF312" w:rsidR="00C06620" w:rsidRPr="00185A59" w:rsidRDefault="00C06620" w:rsidP="00185A59">
      <w:pPr>
        <w:pStyle w:val="PolicyBodyText"/>
        <w:spacing w:after="240"/>
      </w:pPr>
      <w:r w:rsidRPr="00185A59">
        <w:t xml:space="preserve">The </w:t>
      </w:r>
      <w:r w:rsidR="00083F41" w:rsidRPr="00185A59">
        <w:t>public charter school</w:t>
      </w:r>
      <w:r w:rsidRPr="00185A59">
        <w:t xml:space="preserve"> </w:t>
      </w:r>
      <w:proofErr w:type="gramStart"/>
      <w:r w:rsidRPr="00185A59">
        <w:t>shall</w:t>
      </w:r>
      <w:proofErr w:type="gramEnd"/>
      <w:r w:rsidRPr="00185A59">
        <w:t xml:space="preserve"> provide </w:t>
      </w:r>
      <w:r w:rsidR="009142A1" w:rsidRPr="00185A59">
        <w:t xml:space="preserve">information and </w:t>
      </w:r>
      <w:r w:rsidRPr="00185A59">
        <w:t xml:space="preserve">training each school year </w:t>
      </w:r>
      <w:proofErr w:type="gramStart"/>
      <w:r w:rsidRPr="00185A59">
        <w:t>to</w:t>
      </w:r>
      <w:proofErr w:type="gramEnd"/>
      <w:r w:rsidRPr="00185A59">
        <w:t xml:space="preserve"> </w:t>
      </w:r>
      <w:r w:rsidR="00083F41" w:rsidRPr="00185A59">
        <w:t>public charter school</w:t>
      </w:r>
      <w:r w:rsidRPr="00185A59">
        <w:t xml:space="preserve"> employees on the following:</w:t>
      </w:r>
    </w:p>
    <w:p w14:paraId="5C0E4CED" w14:textId="77777777" w:rsidR="00C06620" w:rsidRPr="00185A59" w:rsidRDefault="00C06620" w:rsidP="00185A59">
      <w:pPr>
        <w:pStyle w:val="Level1"/>
        <w:numPr>
          <w:ilvl w:val="0"/>
          <w:numId w:val="16"/>
        </w:numPr>
      </w:pPr>
      <w:r w:rsidRPr="00185A59">
        <w:t xml:space="preserve">Prevention and identification of sexual </w:t>
      </w:r>
      <w:proofErr w:type="gramStart"/>
      <w:r w:rsidRPr="00185A59">
        <w:t>conduct;</w:t>
      </w:r>
      <w:proofErr w:type="gramEnd"/>
    </w:p>
    <w:p w14:paraId="2BAA02DB" w14:textId="5AD311F9" w:rsidR="00C06620" w:rsidRPr="00185A59" w:rsidRDefault="00C06620" w:rsidP="00185A59">
      <w:pPr>
        <w:pStyle w:val="Level1"/>
        <w:numPr>
          <w:ilvl w:val="0"/>
          <w:numId w:val="16"/>
        </w:numPr>
      </w:pPr>
      <w:r w:rsidRPr="00185A59">
        <w:t xml:space="preserve">Obligations of </w:t>
      </w:r>
      <w:r w:rsidR="00083F41" w:rsidRPr="00185A59">
        <w:t>public charter school</w:t>
      </w:r>
      <w:r w:rsidRPr="00185A59">
        <w:t xml:space="preserve"> employees under ORS 339.388 and 419B.005 - 419B.050 and under adopted board policies to report suspected sexual conduct; and</w:t>
      </w:r>
    </w:p>
    <w:p w14:paraId="343C4E78" w14:textId="32ABE99E" w:rsidR="00C06620" w:rsidRPr="00185A59" w:rsidRDefault="00C06620" w:rsidP="00185A59">
      <w:pPr>
        <w:pStyle w:val="Level1"/>
        <w:numPr>
          <w:ilvl w:val="0"/>
          <w:numId w:val="16"/>
        </w:numPr>
      </w:pPr>
      <w:r w:rsidRPr="00185A59">
        <w:t>Appropriate electronic communications with students.</w:t>
      </w:r>
    </w:p>
    <w:p w14:paraId="089B334E" w14:textId="082E25DF" w:rsidR="00C06620" w:rsidRPr="00185A59" w:rsidRDefault="00C06620" w:rsidP="00185A59">
      <w:pPr>
        <w:spacing w:after="240"/>
      </w:pPr>
      <w:r w:rsidRPr="00185A59">
        <w:lastRenderedPageBreak/>
        <w:t xml:space="preserve">The </w:t>
      </w:r>
      <w:r w:rsidR="00083F41" w:rsidRPr="00185A59">
        <w:t>public charter school</w:t>
      </w:r>
      <w:r w:rsidRPr="00185A59">
        <w:t xml:space="preserve"> shall make available each school year the training described above to contractors, agents, volunteers and to parents and legal guardians of students attending </w:t>
      </w:r>
      <w:r w:rsidR="00083F41" w:rsidRPr="00185A59">
        <w:t>public charter school</w:t>
      </w:r>
      <w:r w:rsidRPr="00185A59">
        <w:t xml:space="preserve">-operated </w:t>
      </w:r>
      <w:proofErr w:type="gramStart"/>
      <w:r w:rsidRPr="00185A59">
        <w:t>schools, and</w:t>
      </w:r>
      <w:proofErr w:type="gramEnd"/>
      <w:r w:rsidRPr="00185A59">
        <w:t xml:space="preserve"> will be made available separately from the training provided to </w:t>
      </w:r>
      <w:r w:rsidR="00083F41" w:rsidRPr="00185A59">
        <w:t>public charter school</w:t>
      </w:r>
      <w:r w:rsidRPr="00185A59">
        <w:t xml:space="preserve"> employees.</w:t>
      </w:r>
    </w:p>
    <w:p w14:paraId="746D088B" w14:textId="333E4A79" w:rsidR="00C06620" w:rsidRPr="00185A59" w:rsidRDefault="00C06620" w:rsidP="00185A59">
      <w:pPr>
        <w:spacing w:after="240"/>
      </w:pPr>
      <w:r w:rsidRPr="00185A59">
        <w:t xml:space="preserve">The </w:t>
      </w:r>
      <w:r w:rsidR="00083F41" w:rsidRPr="00185A59">
        <w:t>public charter school</w:t>
      </w:r>
      <w:r w:rsidRPr="00185A59">
        <w:t xml:space="preserve"> shall </w:t>
      </w:r>
      <w:proofErr w:type="gramStart"/>
      <w:r w:rsidRPr="00185A59">
        <w:t>provide to</w:t>
      </w:r>
      <w:proofErr w:type="gramEnd"/>
      <w:r w:rsidRPr="00185A59">
        <w:t xml:space="preserve"> contractors, agents and volunteers </w:t>
      </w:r>
      <w:proofErr w:type="gramStart"/>
      <w:r w:rsidRPr="00185A59">
        <w:t>each school year</w:t>
      </w:r>
      <w:proofErr w:type="gramEnd"/>
      <w:r w:rsidRPr="00185A59">
        <w:t xml:space="preserve"> information on the following:</w:t>
      </w:r>
    </w:p>
    <w:p w14:paraId="5AD4C323" w14:textId="77777777" w:rsidR="00C06620" w:rsidRPr="00185A59" w:rsidRDefault="00C06620" w:rsidP="00185A59">
      <w:pPr>
        <w:pStyle w:val="Level1"/>
        <w:numPr>
          <w:ilvl w:val="0"/>
          <w:numId w:val="17"/>
        </w:numPr>
      </w:pPr>
      <w:r w:rsidRPr="00185A59">
        <w:t xml:space="preserve">Prevention and identification of sexual </w:t>
      </w:r>
      <w:proofErr w:type="gramStart"/>
      <w:r w:rsidRPr="00185A59">
        <w:t>conduct;</w:t>
      </w:r>
      <w:proofErr w:type="gramEnd"/>
    </w:p>
    <w:p w14:paraId="2F4EFFD1" w14:textId="79F1528B" w:rsidR="00C06620" w:rsidRPr="00185A59" w:rsidRDefault="00C06620" w:rsidP="00185A59">
      <w:pPr>
        <w:pStyle w:val="Level1"/>
        <w:numPr>
          <w:ilvl w:val="0"/>
          <w:numId w:val="16"/>
        </w:numPr>
      </w:pPr>
      <w:r w:rsidRPr="00185A59">
        <w:t xml:space="preserve">Obligations of </w:t>
      </w:r>
      <w:r w:rsidR="00083F41" w:rsidRPr="00185A59">
        <w:t>public charter school</w:t>
      </w:r>
      <w:r w:rsidRPr="00185A59">
        <w:t xml:space="preserve"> employees under adopted board policies to report suspected sexual conduct; and </w:t>
      </w:r>
    </w:p>
    <w:p w14:paraId="04B8B033" w14:textId="6D6F9CD2" w:rsidR="00C06620" w:rsidRPr="00185A59" w:rsidRDefault="00C06620" w:rsidP="00185A59">
      <w:pPr>
        <w:pStyle w:val="Level1"/>
        <w:numPr>
          <w:ilvl w:val="0"/>
          <w:numId w:val="16"/>
        </w:numPr>
      </w:pPr>
      <w:r w:rsidRPr="00185A59">
        <w:t>Appropriate electronic communications with students.</w:t>
      </w:r>
    </w:p>
    <w:p w14:paraId="3C4C3BA4" w14:textId="1A0CD47B" w:rsidR="00C06620" w:rsidRPr="00185A59" w:rsidRDefault="00C06620" w:rsidP="00185A59">
      <w:r w:rsidRPr="00185A59">
        <w:t xml:space="preserve">The </w:t>
      </w:r>
      <w:r w:rsidR="00083F41" w:rsidRPr="00185A59">
        <w:t>public charter school</w:t>
      </w:r>
      <w:r w:rsidRPr="00185A59">
        <w:t xml:space="preserve"> shall make </w:t>
      </w:r>
      <w:proofErr w:type="gramStart"/>
      <w:r w:rsidRPr="00185A59">
        <w:t>available each</w:t>
      </w:r>
      <w:proofErr w:type="gramEnd"/>
      <w:r w:rsidRPr="00185A59">
        <w:t xml:space="preserve"> school </w:t>
      </w:r>
      <w:proofErr w:type="gramStart"/>
      <w:r w:rsidRPr="00185A59">
        <w:t>year training</w:t>
      </w:r>
      <w:proofErr w:type="gramEnd"/>
      <w:r w:rsidRPr="00185A59">
        <w:t xml:space="preserve"> that is designed to prevent sexual conduct to students attending </w:t>
      </w:r>
      <w:r w:rsidR="00083F41" w:rsidRPr="00185A59">
        <w:t>public charter school</w:t>
      </w:r>
      <w:r w:rsidRPr="00185A59">
        <w:t>-operated schools.</w:t>
      </w:r>
    </w:p>
    <w:sectPr w:rsidR="00C06620" w:rsidRPr="00185A59" w:rsidSect="00D3253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E75CE" w14:textId="77777777" w:rsidR="00D32535" w:rsidRDefault="00D32535" w:rsidP="00FC3907">
      <w:r>
        <w:separator/>
      </w:r>
    </w:p>
  </w:endnote>
  <w:endnote w:type="continuationSeparator" w:id="0">
    <w:p w14:paraId="5C757BBD" w14:textId="77777777" w:rsidR="00D32535" w:rsidRDefault="00D3253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D83F" w14:textId="77777777" w:rsidR="00EE7D3E" w:rsidRDefault="00EE7D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85A59" w:rsidRPr="00185A59" w14:paraId="29E1544A" w14:textId="77777777" w:rsidTr="004616AD">
      <w:tc>
        <w:tcPr>
          <w:tcW w:w="2340" w:type="dxa"/>
        </w:tcPr>
        <w:p w14:paraId="055DF0CD" w14:textId="1C98DE37" w:rsidR="00185A59" w:rsidRPr="00185A59" w:rsidRDefault="00185A59" w:rsidP="00185A59">
          <w:pPr>
            <w:pStyle w:val="Footer"/>
            <w:rPr>
              <w:noProof/>
              <w:sz w:val="20"/>
            </w:rPr>
          </w:pPr>
        </w:p>
      </w:tc>
      <w:tc>
        <w:tcPr>
          <w:tcW w:w="7956" w:type="dxa"/>
        </w:tcPr>
        <w:p w14:paraId="7FEB9B92" w14:textId="2E0E4096" w:rsidR="00185A59" w:rsidRPr="00185A59" w:rsidRDefault="00185A59" w:rsidP="004616AD">
          <w:pPr>
            <w:pStyle w:val="Footer"/>
            <w:jc w:val="right"/>
          </w:pPr>
          <w:r w:rsidRPr="00185A59">
            <w:t xml:space="preserve">Suspected Sexual Conduct Report Procedures – </w:t>
          </w:r>
          <w:r w:rsidR="00EE7D3E">
            <w:t>JHFF/</w:t>
          </w:r>
          <w:r w:rsidRPr="00185A59">
            <w:t>GBNAA-</w:t>
          </w:r>
          <w:proofErr w:type="gramStart"/>
          <w:r w:rsidRPr="00185A59">
            <w:t>AR(</w:t>
          </w:r>
          <w:proofErr w:type="gramEnd"/>
          <w:r w:rsidRPr="00185A59">
            <w:t>1)</w:t>
          </w:r>
        </w:p>
        <w:p w14:paraId="0CBC2B99" w14:textId="77777777" w:rsidR="00185A59" w:rsidRPr="00185A59" w:rsidRDefault="00185A59" w:rsidP="004616AD">
          <w:pPr>
            <w:pStyle w:val="Footer"/>
            <w:jc w:val="right"/>
            <w:rPr>
              <w:sz w:val="20"/>
            </w:rPr>
          </w:pPr>
          <w:r w:rsidRPr="00185A59">
            <w:rPr>
              <w:bCs/>
              <w:noProof/>
            </w:rPr>
            <w:fldChar w:fldCharType="begin"/>
          </w:r>
          <w:r w:rsidRPr="00185A59">
            <w:rPr>
              <w:bCs/>
              <w:noProof/>
            </w:rPr>
            <w:instrText xml:space="preserve"> PAGE  \* Arabic  \* MERGEFORMAT </w:instrText>
          </w:r>
          <w:r w:rsidRPr="00185A59">
            <w:rPr>
              <w:bCs/>
              <w:noProof/>
            </w:rPr>
            <w:fldChar w:fldCharType="separate"/>
          </w:r>
          <w:r w:rsidRPr="00185A59">
            <w:rPr>
              <w:bCs/>
              <w:noProof/>
            </w:rPr>
            <w:t>1</w:t>
          </w:r>
          <w:r w:rsidRPr="00185A59">
            <w:rPr>
              <w:bCs/>
              <w:noProof/>
            </w:rPr>
            <w:fldChar w:fldCharType="end"/>
          </w:r>
          <w:r w:rsidRPr="00185A59">
            <w:rPr>
              <w:noProof/>
            </w:rPr>
            <w:t>-</w:t>
          </w:r>
          <w:r w:rsidRPr="00185A59">
            <w:rPr>
              <w:bCs/>
              <w:noProof/>
            </w:rPr>
            <w:fldChar w:fldCharType="begin"/>
          </w:r>
          <w:r w:rsidRPr="00185A59">
            <w:rPr>
              <w:bCs/>
              <w:noProof/>
            </w:rPr>
            <w:instrText xml:space="preserve"> NUMPAGES  \* Arabic  \* MERGEFORMAT </w:instrText>
          </w:r>
          <w:r w:rsidRPr="00185A59">
            <w:rPr>
              <w:bCs/>
              <w:noProof/>
            </w:rPr>
            <w:fldChar w:fldCharType="separate"/>
          </w:r>
          <w:r w:rsidRPr="00185A59">
            <w:rPr>
              <w:bCs/>
              <w:noProof/>
            </w:rPr>
            <w:t>1</w:t>
          </w:r>
          <w:r w:rsidRPr="00185A59">
            <w:rPr>
              <w:bCs/>
              <w:noProof/>
            </w:rPr>
            <w:fldChar w:fldCharType="end"/>
          </w:r>
        </w:p>
      </w:tc>
    </w:tr>
  </w:tbl>
  <w:p w14:paraId="446B6E34" w14:textId="77777777" w:rsidR="00185A59" w:rsidRPr="00185A59" w:rsidRDefault="00185A5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27E6E" w14:textId="77777777" w:rsidR="00EE7D3E" w:rsidRDefault="00EE7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23630" w14:textId="77777777" w:rsidR="00D32535" w:rsidRDefault="00D32535" w:rsidP="00FC3907">
      <w:r>
        <w:separator/>
      </w:r>
    </w:p>
  </w:footnote>
  <w:footnote w:type="continuationSeparator" w:id="0">
    <w:p w14:paraId="057C4C72" w14:textId="77777777" w:rsidR="00D32535" w:rsidRDefault="00D32535" w:rsidP="00FC3907">
      <w:r>
        <w:continuationSeparator/>
      </w:r>
    </w:p>
  </w:footnote>
  <w:footnote w:id="1">
    <w:p w14:paraId="6E4A89DE" w14:textId="4460949F" w:rsidR="00817ECA" w:rsidRDefault="00817ECA">
      <w:pPr>
        <w:pStyle w:val="FootnoteText"/>
      </w:pPr>
      <w:r>
        <w:rPr>
          <w:rStyle w:val="FootnoteReference"/>
        </w:rPr>
        <w:footnoteRef/>
      </w:r>
      <w:r>
        <w:t xml:space="preserve"> </w:t>
      </w:r>
      <w:r w:rsidR="00D752FA" w:rsidRPr="00185A59">
        <w:t xml:space="preserve"> </w:t>
      </w:r>
      <w:r w:rsidR="007E2ECD">
        <w:t>“</w:t>
      </w:r>
      <w:r w:rsidR="00D752FA" w:rsidRPr="00185A59">
        <w:t>Commission licensee,</w:t>
      </w:r>
      <w:r w:rsidR="007E2ECD">
        <w:t>”</w:t>
      </w:r>
      <w:r w:rsidR="00D752FA" w:rsidRPr="00185A59">
        <w:t xml:space="preserve"> as is defined in ORS 342.120 (as amended by HB 2136 (2021)), means a person whom the TSPC has authority to investigate or discipline because the person is enrolled in an approved educator preparation program, is an applicant for a TSPC license or registration, holds a license or registration issued by TSPC, or has held a license or registration issued by the TSPC at any time during the previous five years.</w:t>
      </w:r>
    </w:p>
  </w:footnote>
  <w:footnote w:id="2">
    <w:p w14:paraId="1AC32D28" w14:textId="26E444A8" w:rsidR="00C06620" w:rsidRDefault="00C06620" w:rsidP="00C06620">
      <w:pPr>
        <w:pStyle w:val="FootnoteText"/>
        <w:rPr>
          <w:highlight w:val="darkGray"/>
        </w:rPr>
      </w:pPr>
      <w:r>
        <w:rPr>
          <w:rStyle w:val="FootnoteReference"/>
        </w:rPr>
        <w:footnoteRef/>
      </w:r>
      <w:r>
        <w:t xml:space="preserve"> </w:t>
      </w:r>
      <w:r w:rsidRPr="00185A59">
        <w:t xml:space="preserve">The </w:t>
      </w:r>
      <w:r w:rsidR="00083F41" w:rsidRPr="00185A59">
        <w:t>public charter school</w:t>
      </w:r>
      <w:r w:rsidRPr="00185A59">
        <w:t xml:space="preserve"> employee cannot be required to use any accrued leave during the imposed paid administrative leave.</w:t>
      </w:r>
    </w:p>
  </w:footnote>
  <w:footnote w:id="3">
    <w:p w14:paraId="7FA15CA3" w14:textId="77777777" w:rsidR="00F96D07" w:rsidRPr="00531F49" w:rsidRDefault="00F96D07" w:rsidP="00F96D07">
      <w:pPr>
        <w:pStyle w:val="FootnoteText"/>
      </w:pPr>
      <w:r w:rsidRPr="00531F49">
        <w:rPr>
          <w:rStyle w:val="FootnoteReference"/>
        </w:rPr>
        <w:footnoteRef/>
      </w:r>
      <w:r w:rsidRPr="00531F49">
        <w:t xml:space="preserve"> </w:t>
      </w:r>
      <w:r w:rsidRPr="00185A59">
        <w:t>TSPC investigates reports on commission licensees.</w:t>
      </w:r>
    </w:p>
  </w:footnote>
  <w:footnote w:id="4">
    <w:p w14:paraId="2443306C" w14:textId="77777777" w:rsidR="00F96D07" w:rsidRPr="00531F49" w:rsidRDefault="00F96D07" w:rsidP="00F96D07">
      <w:pPr>
        <w:pStyle w:val="FootnoteText"/>
      </w:pPr>
      <w:r w:rsidRPr="00531F49">
        <w:rPr>
          <w:rStyle w:val="FootnoteReference"/>
        </w:rPr>
        <w:footnoteRef/>
      </w:r>
      <w:r w:rsidRPr="00531F49">
        <w:t xml:space="preserve"> </w:t>
      </w:r>
      <w:r w:rsidRPr="00185A59">
        <w:t>ODE investigates reports on persons who are not commission licensees.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B71A6" w14:textId="77777777" w:rsidR="00EE7D3E" w:rsidRPr="007E2ECD" w:rsidRDefault="00EE7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A9A8C" w14:textId="77777777" w:rsidR="00EE7D3E" w:rsidRDefault="00EE7D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690BF" w14:textId="77777777" w:rsidR="00EE7D3E" w:rsidRDefault="00EE7D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12279070">
    <w:abstractNumId w:val="7"/>
  </w:num>
  <w:num w:numId="2" w16cid:durableId="919676160">
    <w:abstractNumId w:val="4"/>
  </w:num>
  <w:num w:numId="3" w16cid:durableId="1870069888">
    <w:abstractNumId w:val="4"/>
  </w:num>
  <w:num w:numId="4" w16cid:durableId="1755475418">
    <w:abstractNumId w:val="3"/>
  </w:num>
  <w:num w:numId="5" w16cid:durableId="860316485">
    <w:abstractNumId w:val="3"/>
  </w:num>
  <w:num w:numId="6" w16cid:durableId="139664013">
    <w:abstractNumId w:val="2"/>
  </w:num>
  <w:num w:numId="7" w16cid:durableId="1661229301">
    <w:abstractNumId w:val="2"/>
  </w:num>
  <w:num w:numId="8" w16cid:durableId="563950649">
    <w:abstractNumId w:val="1"/>
  </w:num>
  <w:num w:numId="9" w16cid:durableId="487482580">
    <w:abstractNumId w:val="1"/>
  </w:num>
  <w:num w:numId="10" w16cid:durableId="585000479">
    <w:abstractNumId w:val="0"/>
  </w:num>
  <w:num w:numId="11" w16cid:durableId="1964579811">
    <w:abstractNumId w:val="0"/>
  </w:num>
  <w:num w:numId="12" w16cid:durableId="1957712164">
    <w:abstractNumId w:val="6"/>
  </w:num>
  <w:num w:numId="13" w16cid:durableId="1343359714">
    <w:abstractNumId w:val="9"/>
  </w:num>
  <w:num w:numId="14" w16cid:durableId="1019894315">
    <w:abstractNumId w:val="8"/>
  </w:num>
  <w:num w:numId="15" w16cid:durableId="426118912">
    <w:abstractNumId w:val="5"/>
  </w:num>
  <w:num w:numId="16" w16cid:durableId="2047170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9395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20"/>
  <w:clickAndTypeStyle w:val="PolicyTitleBox"/>
  <w:characterSpacingControl w:val="doNotCompress"/>
  <w:hdrShapeDefaults>
    <o:shapedefaults v:ext="edit" spidmax="921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C30"/>
    <w:rsid w:val="000143A2"/>
    <w:rsid w:val="00017254"/>
    <w:rsid w:val="00026726"/>
    <w:rsid w:val="0002704A"/>
    <w:rsid w:val="000376CE"/>
    <w:rsid w:val="00047162"/>
    <w:rsid w:val="000511CD"/>
    <w:rsid w:val="00052BE8"/>
    <w:rsid w:val="000577C7"/>
    <w:rsid w:val="000617BB"/>
    <w:rsid w:val="00061A4A"/>
    <w:rsid w:val="0007087A"/>
    <w:rsid w:val="000734B9"/>
    <w:rsid w:val="00074380"/>
    <w:rsid w:val="00083481"/>
    <w:rsid w:val="00083F41"/>
    <w:rsid w:val="00084A96"/>
    <w:rsid w:val="00093AF4"/>
    <w:rsid w:val="00093EC6"/>
    <w:rsid w:val="00095F9B"/>
    <w:rsid w:val="00096B9C"/>
    <w:rsid w:val="000A132A"/>
    <w:rsid w:val="000A2FE8"/>
    <w:rsid w:val="000A6A9E"/>
    <w:rsid w:val="000B092A"/>
    <w:rsid w:val="000B3D23"/>
    <w:rsid w:val="000B75D8"/>
    <w:rsid w:val="000D522B"/>
    <w:rsid w:val="000D6560"/>
    <w:rsid w:val="000F261A"/>
    <w:rsid w:val="000F30CA"/>
    <w:rsid w:val="000F710F"/>
    <w:rsid w:val="000F7910"/>
    <w:rsid w:val="00123136"/>
    <w:rsid w:val="00124D57"/>
    <w:rsid w:val="00125E1F"/>
    <w:rsid w:val="0012649D"/>
    <w:rsid w:val="00137065"/>
    <w:rsid w:val="001479B1"/>
    <w:rsid w:val="00150387"/>
    <w:rsid w:val="00151EC6"/>
    <w:rsid w:val="00156EA7"/>
    <w:rsid w:val="0016689E"/>
    <w:rsid w:val="00176981"/>
    <w:rsid w:val="0018025F"/>
    <w:rsid w:val="00185A59"/>
    <w:rsid w:val="001A2B72"/>
    <w:rsid w:val="001B28A8"/>
    <w:rsid w:val="001B33C7"/>
    <w:rsid w:val="001C1D43"/>
    <w:rsid w:val="001C3978"/>
    <w:rsid w:val="001C5C15"/>
    <w:rsid w:val="001E1260"/>
    <w:rsid w:val="001E7AE7"/>
    <w:rsid w:val="001F3BBD"/>
    <w:rsid w:val="001F4D2D"/>
    <w:rsid w:val="002026E3"/>
    <w:rsid w:val="0020333C"/>
    <w:rsid w:val="0021369D"/>
    <w:rsid w:val="00217190"/>
    <w:rsid w:val="00224022"/>
    <w:rsid w:val="00227A6D"/>
    <w:rsid w:val="00233C92"/>
    <w:rsid w:val="002345DA"/>
    <w:rsid w:val="00234DA7"/>
    <w:rsid w:val="00240040"/>
    <w:rsid w:val="00243351"/>
    <w:rsid w:val="00246025"/>
    <w:rsid w:val="00251DFE"/>
    <w:rsid w:val="0028031C"/>
    <w:rsid w:val="00280B93"/>
    <w:rsid w:val="002821D2"/>
    <w:rsid w:val="00284A5E"/>
    <w:rsid w:val="00286D2D"/>
    <w:rsid w:val="00287861"/>
    <w:rsid w:val="00292E2D"/>
    <w:rsid w:val="00294F41"/>
    <w:rsid w:val="002974EC"/>
    <w:rsid w:val="002A7657"/>
    <w:rsid w:val="002C2AEA"/>
    <w:rsid w:val="002C77C7"/>
    <w:rsid w:val="002D5EB9"/>
    <w:rsid w:val="002D7FBE"/>
    <w:rsid w:val="002E3A0E"/>
    <w:rsid w:val="002F1B07"/>
    <w:rsid w:val="002F4AA7"/>
    <w:rsid w:val="002F4D33"/>
    <w:rsid w:val="002F7C67"/>
    <w:rsid w:val="00305489"/>
    <w:rsid w:val="00306B03"/>
    <w:rsid w:val="00311B2D"/>
    <w:rsid w:val="003120D5"/>
    <w:rsid w:val="003233D7"/>
    <w:rsid w:val="003234E0"/>
    <w:rsid w:val="00326DF4"/>
    <w:rsid w:val="00331059"/>
    <w:rsid w:val="00346329"/>
    <w:rsid w:val="00354BAF"/>
    <w:rsid w:val="00355C5E"/>
    <w:rsid w:val="00363573"/>
    <w:rsid w:val="00363AE7"/>
    <w:rsid w:val="00367B06"/>
    <w:rsid w:val="003723D6"/>
    <w:rsid w:val="00372B77"/>
    <w:rsid w:val="003804C0"/>
    <w:rsid w:val="00384B39"/>
    <w:rsid w:val="00385E10"/>
    <w:rsid w:val="003915B0"/>
    <w:rsid w:val="00395690"/>
    <w:rsid w:val="003B3329"/>
    <w:rsid w:val="003D3F13"/>
    <w:rsid w:val="003E6E0C"/>
    <w:rsid w:val="003F7B66"/>
    <w:rsid w:val="00414888"/>
    <w:rsid w:val="00415660"/>
    <w:rsid w:val="00415A69"/>
    <w:rsid w:val="00421897"/>
    <w:rsid w:val="004347FA"/>
    <w:rsid w:val="00435FF5"/>
    <w:rsid w:val="00440997"/>
    <w:rsid w:val="00443C38"/>
    <w:rsid w:val="00453EF5"/>
    <w:rsid w:val="00455739"/>
    <w:rsid w:val="00456577"/>
    <w:rsid w:val="004613B4"/>
    <w:rsid w:val="00462735"/>
    <w:rsid w:val="004641CF"/>
    <w:rsid w:val="00472B26"/>
    <w:rsid w:val="00477707"/>
    <w:rsid w:val="00484B66"/>
    <w:rsid w:val="00490A75"/>
    <w:rsid w:val="0049277F"/>
    <w:rsid w:val="00494174"/>
    <w:rsid w:val="00497AE1"/>
    <w:rsid w:val="004C1EE4"/>
    <w:rsid w:val="004C2F7D"/>
    <w:rsid w:val="004C328C"/>
    <w:rsid w:val="004E1ACB"/>
    <w:rsid w:val="004E3582"/>
    <w:rsid w:val="004E4153"/>
    <w:rsid w:val="004E6802"/>
    <w:rsid w:val="004F53EB"/>
    <w:rsid w:val="00502FEE"/>
    <w:rsid w:val="005130E3"/>
    <w:rsid w:val="0051750D"/>
    <w:rsid w:val="00523BD0"/>
    <w:rsid w:val="00524F11"/>
    <w:rsid w:val="00526DEE"/>
    <w:rsid w:val="00530E21"/>
    <w:rsid w:val="00531F49"/>
    <w:rsid w:val="005342BD"/>
    <w:rsid w:val="00536354"/>
    <w:rsid w:val="00543474"/>
    <w:rsid w:val="00557E6B"/>
    <w:rsid w:val="005616E7"/>
    <w:rsid w:val="00571F6A"/>
    <w:rsid w:val="00573A5C"/>
    <w:rsid w:val="0058065F"/>
    <w:rsid w:val="005A0A48"/>
    <w:rsid w:val="005A4EEB"/>
    <w:rsid w:val="005A6BFA"/>
    <w:rsid w:val="005B0391"/>
    <w:rsid w:val="005B3EA1"/>
    <w:rsid w:val="005B5E10"/>
    <w:rsid w:val="005C1564"/>
    <w:rsid w:val="005C5C62"/>
    <w:rsid w:val="005D26BB"/>
    <w:rsid w:val="005E06B3"/>
    <w:rsid w:val="005E2BB0"/>
    <w:rsid w:val="005E3F0A"/>
    <w:rsid w:val="005E4E58"/>
    <w:rsid w:val="005F3316"/>
    <w:rsid w:val="005F44C3"/>
    <w:rsid w:val="0060463A"/>
    <w:rsid w:val="0061221D"/>
    <w:rsid w:val="0061672C"/>
    <w:rsid w:val="00620A00"/>
    <w:rsid w:val="00621D2B"/>
    <w:rsid w:val="0062603D"/>
    <w:rsid w:val="00626537"/>
    <w:rsid w:val="00626936"/>
    <w:rsid w:val="00626C56"/>
    <w:rsid w:val="00633BA3"/>
    <w:rsid w:val="00634B0E"/>
    <w:rsid w:val="00645006"/>
    <w:rsid w:val="00660AC5"/>
    <w:rsid w:val="00662E7C"/>
    <w:rsid w:val="00665C52"/>
    <w:rsid w:val="006705C2"/>
    <w:rsid w:val="006728D3"/>
    <w:rsid w:val="00684386"/>
    <w:rsid w:val="00685AAF"/>
    <w:rsid w:val="00690541"/>
    <w:rsid w:val="00695030"/>
    <w:rsid w:val="00695431"/>
    <w:rsid w:val="0069687A"/>
    <w:rsid w:val="006A0245"/>
    <w:rsid w:val="006A5E7B"/>
    <w:rsid w:val="006B088B"/>
    <w:rsid w:val="006B59E2"/>
    <w:rsid w:val="006C22CA"/>
    <w:rsid w:val="006D07EE"/>
    <w:rsid w:val="006E544D"/>
    <w:rsid w:val="006E5941"/>
    <w:rsid w:val="006E71CD"/>
    <w:rsid w:val="00700E92"/>
    <w:rsid w:val="007200F0"/>
    <w:rsid w:val="00722248"/>
    <w:rsid w:val="00730E21"/>
    <w:rsid w:val="0073390E"/>
    <w:rsid w:val="00734CF6"/>
    <w:rsid w:val="00737933"/>
    <w:rsid w:val="007405D2"/>
    <w:rsid w:val="007443E2"/>
    <w:rsid w:val="007519A6"/>
    <w:rsid w:val="00752B2D"/>
    <w:rsid w:val="00754B98"/>
    <w:rsid w:val="0075638E"/>
    <w:rsid w:val="00760BA3"/>
    <w:rsid w:val="00763A99"/>
    <w:rsid w:val="00776EEB"/>
    <w:rsid w:val="007811E6"/>
    <w:rsid w:val="00782930"/>
    <w:rsid w:val="00784DE2"/>
    <w:rsid w:val="007922E8"/>
    <w:rsid w:val="007A0E9B"/>
    <w:rsid w:val="007A3694"/>
    <w:rsid w:val="007A7F92"/>
    <w:rsid w:val="007B228A"/>
    <w:rsid w:val="007B384B"/>
    <w:rsid w:val="007B5344"/>
    <w:rsid w:val="007B698C"/>
    <w:rsid w:val="007C3A9B"/>
    <w:rsid w:val="007D02D3"/>
    <w:rsid w:val="007E2ECD"/>
    <w:rsid w:val="007E3300"/>
    <w:rsid w:val="007E4701"/>
    <w:rsid w:val="007F0455"/>
    <w:rsid w:val="007F3A18"/>
    <w:rsid w:val="008073B2"/>
    <w:rsid w:val="0081064D"/>
    <w:rsid w:val="008152CF"/>
    <w:rsid w:val="00817ECA"/>
    <w:rsid w:val="00824B84"/>
    <w:rsid w:val="00830ED8"/>
    <w:rsid w:val="00835AD6"/>
    <w:rsid w:val="00843745"/>
    <w:rsid w:val="00844CD8"/>
    <w:rsid w:val="00850A44"/>
    <w:rsid w:val="008648CD"/>
    <w:rsid w:val="00870BED"/>
    <w:rsid w:val="00882C0D"/>
    <w:rsid w:val="00890313"/>
    <w:rsid w:val="008A156E"/>
    <w:rsid w:val="008A2D8F"/>
    <w:rsid w:val="008A3BAF"/>
    <w:rsid w:val="008A4E76"/>
    <w:rsid w:val="008A5DB4"/>
    <w:rsid w:val="008A721B"/>
    <w:rsid w:val="008A7F7F"/>
    <w:rsid w:val="008B0925"/>
    <w:rsid w:val="008B14D2"/>
    <w:rsid w:val="008B6FAC"/>
    <w:rsid w:val="008B730B"/>
    <w:rsid w:val="008B7D54"/>
    <w:rsid w:val="008D663E"/>
    <w:rsid w:val="008E1CAE"/>
    <w:rsid w:val="008E3904"/>
    <w:rsid w:val="008E6915"/>
    <w:rsid w:val="008F0A27"/>
    <w:rsid w:val="008F4D57"/>
    <w:rsid w:val="00907FA5"/>
    <w:rsid w:val="00910DEC"/>
    <w:rsid w:val="00912BAC"/>
    <w:rsid w:val="009142A1"/>
    <w:rsid w:val="00923DFB"/>
    <w:rsid w:val="009317A1"/>
    <w:rsid w:val="00940E79"/>
    <w:rsid w:val="009510E8"/>
    <w:rsid w:val="009510FB"/>
    <w:rsid w:val="0095263F"/>
    <w:rsid w:val="009567E2"/>
    <w:rsid w:val="009611CF"/>
    <w:rsid w:val="00963266"/>
    <w:rsid w:val="00972985"/>
    <w:rsid w:val="00974D9F"/>
    <w:rsid w:val="00976D56"/>
    <w:rsid w:val="00976F42"/>
    <w:rsid w:val="00977D62"/>
    <w:rsid w:val="009816CA"/>
    <w:rsid w:val="00982B4E"/>
    <w:rsid w:val="009854C4"/>
    <w:rsid w:val="0098589E"/>
    <w:rsid w:val="009A0E44"/>
    <w:rsid w:val="009A42F6"/>
    <w:rsid w:val="009A50A2"/>
    <w:rsid w:val="009B1678"/>
    <w:rsid w:val="009C4D2A"/>
    <w:rsid w:val="009D397D"/>
    <w:rsid w:val="009D427B"/>
    <w:rsid w:val="009D6C26"/>
    <w:rsid w:val="009D7AB8"/>
    <w:rsid w:val="009E2F62"/>
    <w:rsid w:val="009F2011"/>
    <w:rsid w:val="009F24C0"/>
    <w:rsid w:val="009F4F41"/>
    <w:rsid w:val="009F694C"/>
    <w:rsid w:val="009F7274"/>
    <w:rsid w:val="00A07D3F"/>
    <w:rsid w:val="00A13A1C"/>
    <w:rsid w:val="00A15392"/>
    <w:rsid w:val="00A20986"/>
    <w:rsid w:val="00A268EF"/>
    <w:rsid w:val="00A27223"/>
    <w:rsid w:val="00A312B5"/>
    <w:rsid w:val="00A40F2B"/>
    <w:rsid w:val="00A41B0D"/>
    <w:rsid w:val="00A6082E"/>
    <w:rsid w:val="00A61DAA"/>
    <w:rsid w:val="00A7204A"/>
    <w:rsid w:val="00A8245B"/>
    <w:rsid w:val="00A967F8"/>
    <w:rsid w:val="00AB3074"/>
    <w:rsid w:val="00AB6397"/>
    <w:rsid w:val="00AC21A3"/>
    <w:rsid w:val="00AC3EDD"/>
    <w:rsid w:val="00AC5141"/>
    <w:rsid w:val="00AC6972"/>
    <w:rsid w:val="00AD2C6F"/>
    <w:rsid w:val="00AE1154"/>
    <w:rsid w:val="00AF3E4D"/>
    <w:rsid w:val="00AF6F27"/>
    <w:rsid w:val="00B01ACE"/>
    <w:rsid w:val="00B04433"/>
    <w:rsid w:val="00B16766"/>
    <w:rsid w:val="00B239E5"/>
    <w:rsid w:val="00B24778"/>
    <w:rsid w:val="00B3442C"/>
    <w:rsid w:val="00B36427"/>
    <w:rsid w:val="00B4113F"/>
    <w:rsid w:val="00B44352"/>
    <w:rsid w:val="00B6314F"/>
    <w:rsid w:val="00B637AA"/>
    <w:rsid w:val="00B659D3"/>
    <w:rsid w:val="00B65EC1"/>
    <w:rsid w:val="00B70CD3"/>
    <w:rsid w:val="00B75511"/>
    <w:rsid w:val="00B76A55"/>
    <w:rsid w:val="00B809E8"/>
    <w:rsid w:val="00B902EE"/>
    <w:rsid w:val="00B93330"/>
    <w:rsid w:val="00B94A90"/>
    <w:rsid w:val="00B96F14"/>
    <w:rsid w:val="00BA02CC"/>
    <w:rsid w:val="00BA54B2"/>
    <w:rsid w:val="00BB2371"/>
    <w:rsid w:val="00BB67E9"/>
    <w:rsid w:val="00BC1B7E"/>
    <w:rsid w:val="00BC6D2F"/>
    <w:rsid w:val="00BD65DF"/>
    <w:rsid w:val="00BE1B6E"/>
    <w:rsid w:val="00BE44C8"/>
    <w:rsid w:val="00BE450C"/>
    <w:rsid w:val="00BE4FCA"/>
    <w:rsid w:val="00BE5ECB"/>
    <w:rsid w:val="00BF1386"/>
    <w:rsid w:val="00C04DA8"/>
    <w:rsid w:val="00C04F63"/>
    <w:rsid w:val="00C06620"/>
    <w:rsid w:val="00C21664"/>
    <w:rsid w:val="00C22BC8"/>
    <w:rsid w:val="00C25368"/>
    <w:rsid w:val="00C33AB4"/>
    <w:rsid w:val="00C42489"/>
    <w:rsid w:val="00C430FD"/>
    <w:rsid w:val="00C46579"/>
    <w:rsid w:val="00C71516"/>
    <w:rsid w:val="00C82AB8"/>
    <w:rsid w:val="00C83DDF"/>
    <w:rsid w:val="00C86221"/>
    <w:rsid w:val="00C87FF6"/>
    <w:rsid w:val="00C9272E"/>
    <w:rsid w:val="00CA3E99"/>
    <w:rsid w:val="00CB18D4"/>
    <w:rsid w:val="00CB5D00"/>
    <w:rsid w:val="00CC11B1"/>
    <w:rsid w:val="00CC2690"/>
    <w:rsid w:val="00CC60C2"/>
    <w:rsid w:val="00CC7D46"/>
    <w:rsid w:val="00CE26EB"/>
    <w:rsid w:val="00CE3549"/>
    <w:rsid w:val="00CE478D"/>
    <w:rsid w:val="00CE482D"/>
    <w:rsid w:val="00CF6EF5"/>
    <w:rsid w:val="00D01C38"/>
    <w:rsid w:val="00D052DA"/>
    <w:rsid w:val="00D07014"/>
    <w:rsid w:val="00D313A9"/>
    <w:rsid w:val="00D32535"/>
    <w:rsid w:val="00D33F63"/>
    <w:rsid w:val="00D364C1"/>
    <w:rsid w:val="00D37878"/>
    <w:rsid w:val="00D4493C"/>
    <w:rsid w:val="00D55ABF"/>
    <w:rsid w:val="00D62F3D"/>
    <w:rsid w:val="00D65180"/>
    <w:rsid w:val="00D7233F"/>
    <w:rsid w:val="00D7490B"/>
    <w:rsid w:val="00D752FA"/>
    <w:rsid w:val="00D82C4F"/>
    <w:rsid w:val="00D84C60"/>
    <w:rsid w:val="00D85D37"/>
    <w:rsid w:val="00D87B51"/>
    <w:rsid w:val="00D946D1"/>
    <w:rsid w:val="00DA44D3"/>
    <w:rsid w:val="00DB217A"/>
    <w:rsid w:val="00DC75B7"/>
    <w:rsid w:val="00DD46E8"/>
    <w:rsid w:val="00DE0C18"/>
    <w:rsid w:val="00DE2C89"/>
    <w:rsid w:val="00DF0AE6"/>
    <w:rsid w:val="00DF464B"/>
    <w:rsid w:val="00E009DD"/>
    <w:rsid w:val="00E0243C"/>
    <w:rsid w:val="00E07338"/>
    <w:rsid w:val="00E24F49"/>
    <w:rsid w:val="00E34F37"/>
    <w:rsid w:val="00E54F89"/>
    <w:rsid w:val="00E56759"/>
    <w:rsid w:val="00E60543"/>
    <w:rsid w:val="00E63C71"/>
    <w:rsid w:val="00E67AB7"/>
    <w:rsid w:val="00E70BB8"/>
    <w:rsid w:val="00E71A63"/>
    <w:rsid w:val="00E727A4"/>
    <w:rsid w:val="00E81F69"/>
    <w:rsid w:val="00E908E7"/>
    <w:rsid w:val="00E9130E"/>
    <w:rsid w:val="00E91C3A"/>
    <w:rsid w:val="00E944E3"/>
    <w:rsid w:val="00E9469D"/>
    <w:rsid w:val="00EA05AE"/>
    <w:rsid w:val="00EA2E64"/>
    <w:rsid w:val="00EA3062"/>
    <w:rsid w:val="00EA42E8"/>
    <w:rsid w:val="00EA662C"/>
    <w:rsid w:val="00EC519B"/>
    <w:rsid w:val="00EE49D0"/>
    <w:rsid w:val="00EE7A11"/>
    <w:rsid w:val="00EE7D3E"/>
    <w:rsid w:val="00EF573E"/>
    <w:rsid w:val="00F166D4"/>
    <w:rsid w:val="00F16CA1"/>
    <w:rsid w:val="00F20A5F"/>
    <w:rsid w:val="00F403F5"/>
    <w:rsid w:val="00F45027"/>
    <w:rsid w:val="00F45D0D"/>
    <w:rsid w:val="00F65D22"/>
    <w:rsid w:val="00F66804"/>
    <w:rsid w:val="00F704CA"/>
    <w:rsid w:val="00F748A5"/>
    <w:rsid w:val="00F774CC"/>
    <w:rsid w:val="00F77E2A"/>
    <w:rsid w:val="00F80E45"/>
    <w:rsid w:val="00F87452"/>
    <w:rsid w:val="00F91523"/>
    <w:rsid w:val="00F94BBC"/>
    <w:rsid w:val="00F96D07"/>
    <w:rsid w:val="00FA481C"/>
    <w:rsid w:val="00FB3011"/>
    <w:rsid w:val="00FB52F8"/>
    <w:rsid w:val="00FB5793"/>
    <w:rsid w:val="00FC3907"/>
    <w:rsid w:val="00FD60A2"/>
    <w:rsid w:val="00FF364A"/>
    <w:rsid w:val="00FF5814"/>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F04981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3120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0D5"/>
    <w:rPr>
      <w:rFonts w:ascii="Segoe UI" w:hAnsi="Segoe UI" w:cs="Segoe UI"/>
      <w:sz w:val="18"/>
      <w:szCs w:val="18"/>
    </w:rPr>
  </w:style>
  <w:style w:type="character" w:styleId="CommentReference">
    <w:name w:val="annotation reference"/>
    <w:basedOn w:val="DefaultParagraphFont"/>
    <w:uiPriority w:val="99"/>
    <w:semiHidden/>
    <w:unhideWhenUsed/>
    <w:rsid w:val="004E4153"/>
    <w:rPr>
      <w:sz w:val="16"/>
      <w:szCs w:val="16"/>
    </w:rPr>
  </w:style>
  <w:style w:type="paragraph" w:styleId="CommentText">
    <w:name w:val="annotation text"/>
    <w:basedOn w:val="Normal"/>
    <w:link w:val="CommentTextChar"/>
    <w:uiPriority w:val="99"/>
    <w:unhideWhenUsed/>
    <w:rsid w:val="004E4153"/>
    <w:rPr>
      <w:sz w:val="20"/>
      <w:szCs w:val="20"/>
    </w:rPr>
  </w:style>
  <w:style w:type="character" w:customStyle="1" w:styleId="CommentTextChar">
    <w:name w:val="Comment Text Char"/>
    <w:basedOn w:val="DefaultParagraphFont"/>
    <w:link w:val="CommentText"/>
    <w:uiPriority w:val="99"/>
    <w:rsid w:val="004E415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B72"/>
    <w:rPr>
      <w:b/>
      <w:bCs/>
    </w:rPr>
  </w:style>
  <w:style w:type="character" w:customStyle="1" w:styleId="CommentSubjectChar">
    <w:name w:val="Comment Subject Char"/>
    <w:basedOn w:val="CommentTextChar"/>
    <w:link w:val="CommentSubject"/>
    <w:uiPriority w:val="99"/>
    <w:semiHidden/>
    <w:rsid w:val="001A2B72"/>
    <w:rPr>
      <w:rFonts w:ascii="Times New Roman" w:hAnsi="Times New Roman" w:cs="Times New Roman"/>
      <w:b/>
      <w:bCs/>
      <w:sz w:val="20"/>
      <w:szCs w:val="20"/>
    </w:rPr>
  </w:style>
  <w:style w:type="paragraph" w:styleId="Revision">
    <w:name w:val="Revision"/>
    <w:hidden/>
    <w:uiPriority w:val="99"/>
    <w:semiHidden/>
    <w:rsid w:val="00AB307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896096">
      <w:bodyDiv w:val="1"/>
      <w:marLeft w:val="0"/>
      <w:marRight w:val="0"/>
      <w:marTop w:val="0"/>
      <w:marBottom w:val="0"/>
      <w:divBdr>
        <w:top w:val="none" w:sz="0" w:space="0" w:color="auto"/>
        <w:left w:val="none" w:sz="0" w:space="0" w:color="auto"/>
        <w:bottom w:val="none" w:sz="0" w:space="0" w:color="auto"/>
        <w:right w:val="none" w:sz="0" w:space="0" w:color="auto"/>
      </w:divBdr>
    </w:div>
    <w:div w:id="1279944732">
      <w:bodyDiv w:val="1"/>
      <w:marLeft w:val="0"/>
      <w:marRight w:val="0"/>
      <w:marTop w:val="0"/>
      <w:marBottom w:val="0"/>
      <w:divBdr>
        <w:top w:val="none" w:sz="0" w:space="0" w:color="auto"/>
        <w:left w:val="none" w:sz="0" w:space="0" w:color="auto"/>
        <w:bottom w:val="none" w:sz="0" w:space="0" w:color="auto"/>
        <w:right w:val="none" w:sz="0" w:space="0" w:color="auto"/>
      </w:divBdr>
    </w:div>
    <w:div w:id="1679456299">
      <w:bodyDiv w:val="1"/>
      <w:marLeft w:val="0"/>
      <w:marRight w:val="0"/>
      <w:marTop w:val="0"/>
      <w:marBottom w:val="0"/>
      <w:divBdr>
        <w:top w:val="none" w:sz="0" w:space="0" w:color="auto"/>
        <w:left w:val="none" w:sz="0" w:space="0" w:color="auto"/>
        <w:bottom w:val="none" w:sz="0" w:space="0" w:color="auto"/>
        <w:right w:val="none" w:sz="0" w:space="0" w:color="auto"/>
      </w:divBdr>
    </w:div>
    <w:div w:id="211080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825E-2032-4AFF-AFB1-ED681ABE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GBNAA/JHFF-AR - Suspected Sexual Conduct Report Procedures and Forms *</vt:lpstr>
    </vt:vector>
  </TitlesOfParts>
  <Company>OSBA</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JHFF/GBNAA-AR(1) - Suspected Sexual Conduct Report Procedures</dc:title>
  <dc:subject>Lourdes Administrative Regulation</dc:subject>
  <dc:creator>Oregon School Boards Association</dc:creator>
  <cp:keywords/>
  <dc:description/>
  <cp:lastModifiedBy>Colleen Allen</cp:lastModifiedBy>
  <cp:revision>35</cp:revision>
  <dcterms:created xsi:type="dcterms:W3CDTF">2019-11-22T21:03:00Z</dcterms:created>
  <dcterms:modified xsi:type="dcterms:W3CDTF">2025-05-22T15:49:00Z</dcterms:modified>
</cp:coreProperties>
</file>