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6C21B2" w14:textId="77777777" w:rsidR="00433E9F" w:rsidRPr="00976D56" w:rsidRDefault="00433E9F" w:rsidP="001E1260">
      <w:pPr>
        <w:pStyle w:val="PolicyTitleBox"/>
      </w:pPr>
      <w:r>
        <w:t>Lourdes Public Charter School</w:t>
      </w:r>
    </w:p>
    <w:p w14:paraId="7FE55F55" w14:textId="77777777" w:rsidR="00CC7D46" w:rsidRPr="005F4E21" w:rsidRDefault="00CC7D46" w:rsidP="005F4E21"/>
    <w:p w14:paraId="1D8748ED" w14:textId="28D7C96D" w:rsidR="001E1260" w:rsidRPr="005F4E21" w:rsidRDefault="001E1260" w:rsidP="005F4E21">
      <w:pPr>
        <w:pStyle w:val="PolicyCode"/>
      </w:pPr>
      <w:r w:rsidRPr="005F4E21">
        <w:t>Code:</w:t>
      </w:r>
      <w:r w:rsidRPr="005F4E21">
        <w:tab/>
      </w:r>
      <w:r w:rsidR="00F66B88" w:rsidRPr="005F4E21">
        <w:t>GBN/JBA-</w:t>
      </w:r>
      <w:proofErr w:type="gramStart"/>
      <w:r w:rsidR="00F66B88" w:rsidRPr="005F4E21">
        <w:t>AR</w:t>
      </w:r>
      <w:r w:rsidR="00A543FC" w:rsidRPr="005F4E21">
        <w:t>(</w:t>
      </w:r>
      <w:proofErr w:type="gramEnd"/>
      <w:r w:rsidR="00471B6B">
        <w:t>3</w:t>
      </w:r>
      <w:r w:rsidR="00A543FC" w:rsidRPr="005F4E21">
        <w:t>)</w:t>
      </w:r>
    </w:p>
    <w:p w14:paraId="6C780D54" w14:textId="0A8B6B13" w:rsidR="001E1260" w:rsidRPr="005F4E21" w:rsidRDefault="001E1260" w:rsidP="005F4E21">
      <w:pPr>
        <w:pStyle w:val="PolicyCode"/>
      </w:pPr>
      <w:r w:rsidRPr="005F4E21">
        <w:t>Revised/Reviewed:</w:t>
      </w:r>
      <w:r w:rsidRPr="005F4E21">
        <w:tab/>
      </w:r>
      <w:r w:rsidR="00B92C96">
        <w:t>4/28/25</w:t>
      </w:r>
    </w:p>
    <w:p w14:paraId="43E294B6" w14:textId="77777777" w:rsidR="005F4E21" w:rsidRPr="005F4E21" w:rsidRDefault="005F4E21" w:rsidP="001C54BA"/>
    <w:p w14:paraId="3D17A8A9" w14:textId="4E25653A" w:rsidR="00EF573E" w:rsidRPr="005F4E21" w:rsidRDefault="00F66B88" w:rsidP="005F4E21">
      <w:pPr>
        <w:pStyle w:val="PolicyTitle"/>
      </w:pPr>
      <w:r w:rsidRPr="005F4E21">
        <w:t xml:space="preserve">Sexual Harassment Complaint </w:t>
      </w:r>
      <w:r w:rsidR="00471B6B">
        <w:t>and Witness Forms</w:t>
      </w:r>
    </w:p>
    <w:p w14:paraId="76490F14" w14:textId="77777777" w:rsidR="0016373E" w:rsidRPr="005F4E21" w:rsidRDefault="0016373E" w:rsidP="001C54BA">
      <w:bookmarkStart w:id="0" w:name="_Hlk39243084"/>
    </w:p>
    <w:p w14:paraId="75919709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Name of complainant: </w:t>
      </w:r>
      <w:r w:rsidRPr="005F4E21">
        <w:rPr>
          <w:u w:val="single"/>
        </w:rPr>
        <w:tab/>
      </w:r>
    </w:p>
    <w:p w14:paraId="6D5C1872" w14:textId="77777777" w:rsidR="0016373E" w:rsidRPr="005F4E21" w:rsidRDefault="0016373E" w:rsidP="005F4E21">
      <w:pPr>
        <w:pStyle w:val="PolicyBodyText"/>
        <w:shd w:val="clear" w:color="000000" w:fill="auto"/>
      </w:pPr>
    </w:p>
    <w:p w14:paraId="0122C813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Position of complainant: </w:t>
      </w:r>
      <w:r w:rsidRPr="005F4E21">
        <w:rPr>
          <w:u w:val="single"/>
        </w:rPr>
        <w:tab/>
      </w:r>
    </w:p>
    <w:p w14:paraId="2E6241B7" w14:textId="77777777" w:rsidR="0016373E" w:rsidRPr="005F4E21" w:rsidRDefault="0016373E" w:rsidP="005F4E21">
      <w:pPr>
        <w:pStyle w:val="PolicyBodyText"/>
        <w:shd w:val="clear" w:color="000000" w:fill="auto"/>
      </w:pPr>
    </w:p>
    <w:p w14:paraId="0A7FE7E5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Date of complaint: </w:t>
      </w:r>
      <w:r w:rsidRPr="005F4E21">
        <w:rPr>
          <w:u w:val="single"/>
        </w:rPr>
        <w:tab/>
      </w:r>
    </w:p>
    <w:p w14:paraId="67EFF612" w14:textId="77777777" w:rsidR="0016373E" w:rsidRPr="005F4E21" w:rsidRDefault="0016373E" w:rsidP="005F4E21">
      <w:pPr>
        <w:pStyle w:val="PolicyBodyText"/>
        <w:shd w:val="clear" w:color="000000" w:fill="auto"/>
      </w:pPr>
    </w:p>
    <w:p w14:paraId="7BC009BB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Name of alleged harasser: </w:t>
      </w:r>
      <w:r w:rsidRPr="005F4E21">
        <w:rPr>
          <w:u w:val="single"/>
        </w:rPr>
        <w:tab/>
      </w:r>
    </w:p>
    <w:p w14:paraId="114256C1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3906DB7E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t xml:space="preserve">Date and place of incident or </w:t>
      </w:r>
      <w:proofErr w:type="gramStart"/>
      <w:r w:rsidRPr="005F4E21">
        <w:t>incidents</w:t>
      </w:r>
      <w:proofErr w:type="gramEnd"/>
      <w:r w:rsidRPr="005F4E21">
        <w:t xml:space="preserve">: </w:t>
      </w:r>
      <w:r w:rsidRPr="005F4E21">
        <w:rPr>
          <w:u w:val="single"/>
        </w:rPr>
        <w:tab/>
      </w:r>
    </w:p>
    <w:p w14:paraId="571F3F26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64C66E7E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2B89C1E0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5EDF69A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Description of misconduct: </w:t>
      </w:r>
      <w:r w:rsidRPr="005F4E21">
        <w:rPr>
          <w:u w:val="single"/>
        </w:rPr>
        <w:tab/>
      </w:r>
    </w:p>
    <w:p w14:paraId="3BE4AC6B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4EB757AB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6AAB09F2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3EA9660D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03BCD219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7DD4C698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Name of witnesses (if any): </w:t>
      </w:r>
      <w:r w:rsidRPr="005F4E21">
        <w:rPr>
          <w:u w:val="single"/>
        </w:rPr>
        <w:tab/>
      </w:r>
    </w:p>
    <w:p w14:paraId="66D3BA4A" w14:textId="77777777" w:rsidR="0016373E" w:rsidRPr="005F4E21" w:rsidRDefault="0016373E" w:rsidP="005F4E21">
      <w:pPr>
        <w:pStyle w:val="PolicyBodyText"/>
        <w:shd w:val="clear" w:color="000000" w:fill="auto"/>
      </w:pPr>
    </w:p>
    <w:p w14:paraId="639E9980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56739D90" w14:textId="77777777" w:rsidR="0016373E" w:rsidRPr="005F4E21" w:rsidRDefault="0016373E" w:rsidP="005F4E21">
      <w:pPr>
        <w:pStyle w:val="PolicyBodyText"/>
        <w:shd w:val="clear" w:color="000000" w:fill="auto"/>
      </w:pPr>
    </w:p>
    <w:p w14:paraId="2C7083E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73808EDA" w14:textId="77777777" w:rsidR="0016373E" w:rsidRPr="005F4E21" w:rsidRDefault="0016373E" w:rsidP="005F4E21">
      <w:pPr>
        <w:pStyle w:val="PolicyBodyText"/>
        <w:shd w:val="clear" w:color="000000" w:fill="auto"/>
      </w:pPr>
    </w:p>
    <w:p w14:paraId="25F536E9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Evidence of sexual harassment, i.e., letters, photos, etc. (attach evidence if possible): </w:t>
      </w:r>
      <w:r w:rsidRPr="005F4E21">
        <w:rPr>
          <w:u w:val="single"/>
        </w:rPr>
        <w:tab/>
      </w:r>
    </w:p>
    <w:p w14:paraId="4B4849E8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2F482B2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7EABC018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1DF5458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Any other information: </w:t>
      </w:r>
      <w:r w:rsidRPr="005F4E21">
        <w:rPr>
          <w:u w:val="single"/>
        </w:rPr>
        <w:tab/>
      </w:r>
    </w:p>
    <w:p w14:paraId="6578A8E6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</w:p>
    <w:p w14:paraId="60F4787D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1DBF33B2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4B2EF6CD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63BEE6B8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2DA60F4A" w14:textId="77777777" w:rsidR="0016373E" w:rsidRPr="005F4E21" w:rsidRDefault="0016373E" w:rsidP="005F4E21">
      <w:pPr>
        <w:pStyle w:val="PolicyBodyText"/>
        <w:shd w:val="clear" w:color="000000" w:fill="auto"/>
      </w:pPr>
      <w:r w:rsidRPr="005F4E21">
        <w:t xml:space="preserve">I agree that </w:t>
      </w:r>
      <w:proofErr w:type="gramStart"/>
      <w:r w:rsidRPr="005F4E21">
        <w:t>all of</w:t>
      </w:r>
      <w:proofErr w:type="gramEnd"/>
      <w:r w:rsidRPr="005F4E21">
        <w:t xml:space="preserve"> the information on this form is accurate and true to the best of my knowledge.</w:t>
      </w:r>
    </w:p>
    <w:p w14:paraId="56A559AE" w14:textId="77777777" w:rsidR="0016373E" w:rsidRPr="005F4E21" w:rsidRDefault="0016373E" w:rsidP="005F4E21">
      <w:pPr>
        <w:pStyle w:val="PolicyBodyText"/>
        <w:shd w:val="clear" w:color="000000" w:fill="auto"/>
      </w:pPr>
    </w:p>
    <w:p w14:paraId="206E5336" w14:textId="77777777" w:rsidR="0016373E" w:rsidRPr="005F4E21" w:rsidRDefault="0016373E" w:rsidP="005F4E21">
      <w:pPr>
        <w:pStyle w:val="PolicyBodyText"/>
        <w:shd w:val="clear" w:color="000000" w:fill="auto"/>
      </w:pPr>
    </w:p>
    <w:p w14:paraId="437B00C7" w14:textId="77777777" w:rsidR="0016373E" w:rsidRPr="005F4E21" w:rsidRDefault="0016373E" w:rsidP="005F4E21">
      <w:pPr>
        <w:pStyle w:val="PolicyBodyText"/>
        <w:shd w:val="clear" w:color="000000" w:fill="auto"/>
        <w:tabs>
          <w:tab w:val="left" w:pos="6300"/>
          <w:tab w:val="left" w:pos="6840"/>
          <w:tab w:val="right" w:pos="10260"/>
        </w:tabs>
      </w:pPr>
      <w:r w:rsidRPr="005F4E21">
        <w:t xml:space="preserve">Signature: </w:t>
      </w:r>
      <w:r w:rsidRPr="005F4E21">
        <w:rPr>
          <w:u w:val="single"/>
        </w:rPr>
        <w:tab/>
      </w:r>
      <w:r w:rsidRPr="005F4E21">
        <w:tab/>
        <w:t xml:space="preserve">Date: </w:t>
      </w:r>
      <w:r w:rsidRPr="005F4E21">
        <w:rPr>
          <w:u w:val="single"/>
        </w:rPr>
        <w:tab/>
      </w:r>
    </w:p>
    <w:p w14:paraId="60D9BB0B" w14:textId="77777777" w:rsidR="0016373E" w:rsidRPr="005F4E21" w:rsidRDefault="0016373E" w:rsidP="005F4E21">
      <w:pPr>
        <w:shd w:val="clear" w:color="000000" w:fill="auto"/>
        <w:suppressAutoHyphens w:val="0"/>
        <w:spacing w:after="160" w:line="259" w:lineRule="auto"/>
        <w:rPr>
          <w:b/>
        </w:rPr>
      </w:pPr>
      <w:r w:rsidRPr="005F4E21">
        <w:rPr>
          <w:b/>
        </w:rPr>
        <w:br w:type="page"/>
      </w:r>
    </w:p>
    <w:p w14:paraId="3292EEE3" w14:textId="77777777" w:rsidR="0016373E" w:rsidRPr="00471B6B" w:rsidRDefault="0016373E" w:rsidP="005F4E21">
      <w:pPr>
        <w:pStyle w:val="PolicyBodyText"/>
        <w:shd w:val="clear" w:color="000000" w:fill="auto"/>
        <w:jc w:val="center"/>
        <w:rPr>
          <w:rFonts w:ascii="Times New Roman Bold" w:hAnsi="Times New Roman Bold"/>
        </w:rPr>
      </w:pPr>
      <w:r w:rsidRPr="00471B6B">
        <w:rPr>
          <w:rFonts w:ascii="Times New Roman Bold" w:hAnsi="Times New Roman Bold"/>
          <w:b/>
        </w:rPr>
        <w:lastRenderedPageBreak/>
        <w:t>Witness Disclosure Form</w:t>
      </w:r>
    </w:p>
    <w:p w14:paraId="49E34ADD" w14:textId="77777777" w:rsidR="0016373E" w:rsidRPr="005F4E21" w:rsidRDefault="0016373E" w:rsidP="005F4E21">
      <w:pPr>
        <w:pStyle w:val="PolicyBodyText"/>
        <w:shd w:val="clear" w:color="000000" w:fill="auto"/>
      </w:pPr>
    </w:p>
    <w:p w14:paraId="2FBBD64E" w14:textId="77777777" w:rsidR="0016373E" w:rsidRPr="005F4E21" w:rsidRDefault="0016373E" w:rsidP="005F4E21">
      <w:pPr>
        <w:pStyle w:val="PolicyBodyText"/>
        <w:shd w:val="clear" w:color="000000" w:fill="auto"/>
      </w:pPr>
    </w:p>
    <w:p w14:paraId="541935E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Name of Witness: </w:t>
      </w:r>
      <w:r w:rsidRPr="005F4E21">
        <w:rPr>
          <w:u w:val="single"/>
        </w:rPr>
        <w:tab/>
      </w:r>
    </w:p>
    <w:p w14:paraId="66355793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276D83E3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Position of Witness: </w:t>
      </w:r>
      <w:r w:rsidRPr="005F4E21">
        <w:rPr>
          <w:u w:val="single"/>
        </w:rPr>
        <w:tab/>
      </w:r>
    </w:p>
    <w:p w14:paraId="2F695B01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77D51066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Date of Testimony/Interview: </w:t>
      </w:r>
      <w:r w:rsidRPr="005F4E21">
        <w:rPr>
          <w:u w:val="single"/>
        </w:rPr>
        <w:tab/>
      </w:r>
    </w:p>
    <w:p w14:paraId="43E30D7E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</w:p>
    <w:p w14:paraId="78897F19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Description of Instance Witnessed: </w:t>
      </w:r>
      <w:r w:rsidRPr="005F4E21">
        <w:rPr>
          <w:u w:val="single"/>
        </w:rPr>
        <w:tab/>
      </w:r>
    </w:p>
    <w:p w14:paraId="4DDDEA9A" w14:textId="77777777" w:rsidR="0016373E" w:rsidRPr="005F4E21" w:rsidRDefault="0016373E" w:rsidP="005F4E21">
      <w:pPr>
        <w:pStyle w:val="PolicyBodyText"/>
        <w:shd w:val="clear" w:color="000000" w:fill="auto"/>
      </w:pPr>
    </w:p>
    <w:p w14:paraId="557DEDFC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5B1FC6CB" w14:textId="77777777" w:rsidR="0016373E" w:rsidRPr="005F4E21" w:rsidRDefault="0016373E" w:rsidP="005F4E21">
      <w:pPr>
        <w:pStyle w:val="PolicyBodyText"/>
        <w:shd w:val="clear" w:color="000000" w:fill="auto"/>
      </w:pPr>
    </w:p>
    <w:p w14:paraId="6D1A4950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247B6DA9" w14:textId="77777777" w:rsidR="0016373E" w:rsidRPr="005F4E21" w:rsidRDefault="0016373E" w:rsidP="005F4E21">
      <w:pPr>
        <w:pStyle w:val="PolicyBodyText"/>
        <w:shd w:val="clear" w:color="000000" w:fill="auto"/>
      </w:pPr>
    </w:p>
    <w:p w14:paraId="2E2ABFF1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39124855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</w:p>
    <w:p w14:paraId="0D6DBF2C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464BA9BD" w14:textId="77777777" w:rsidR="0016373E" w:rsidRPr="005F4E21" w:rsidRDefault="0016373E" w:rsidP="005F4E21">
      <w:pPr>
        <w:pStyle w:val="PolicyBodyText"/>
        <w:shd w:val="clear" w:color="000000" w:fill="auto"/>
      </w:pPr>
    </w:p>
    <w:p w14:paraId="5FBB9EAF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</w:pPr>
      <w:r w:rsidRPr="005F4E21">
        <w:t xml:space="preserve">Any Other Information: </w:t>
      </w:r>
      <w:r w:rsidRPr="005F4E21">
        <w:rPr>
          <w:u w:val="single"/>
        </w:rPr>
        <w:tab/>
      </w:r>
    </w:p>
    <w:p w14:paraId="3BC39669" w14:textId="77777777" w:rsidR="0016373E" w:rsidRPr="005F4E21" w:rsidRDefault="0016373E" w:rsidP="005F4E21">
      <w:pPr>
        <w:pStyle w:val="PolicyBodyText"/>
        <w:shd w:val="clear" w:color="000000" w:fill="auto"/>
      </w:pPr>
    </w:p>
    <w:p w14:paraId="596E1721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6F7A36C9" w14:textId="77777777" w:rsidR="0016373E" w:rsidRPr="005F4E21" w:rsidRDefault="0016373E" w:rsidP="005F4E21">
      <w:pPr>
        <w:pStyle w:val="PolicyBodyText"/>
        <w:shd w:val="clear" w:color="000000" w:fill="auto"/>
      </w:pPr>
    </w:p>
    <w:p w14:paraId="3E94A924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6829A81C" w14:textId="77777777" w:rsidR="0016373E" w:rsidRPr="005F4E21" w:rsidRDefault="0016373E" w:rsidP="005F4E21">
      <w:pPr>
        <w:pStyle w:val="PolicyBodyText"/>
        <w:shd w:val="clear" w:color="000000" w:fill="auto"/>
      </w:pPr>
    </w:p>
    <w:p w14:paraId="212338CE" w14:textId="77777777" w:rsidR="0016373E" w:rsidRPr="005F4E21" w:rsidRDefault="0016373E" w:rsidP="005F4E21">
      <w:pPr>
        <w:pStyle w:val="PolicyBodyText"/>
        <w:shd w:val="clear" w:color="000000" w:fill="auto"/>
        <w:tabs>
          <w:tab w:val="right" w:pos="10260"/>
        </w:tabs>
        <w:rPr>
          <w:u w:val="single"/>
        </w:rPr>
      </w:pPr>
      <w:r w:rsidRPr="005F4E21">
        <w:rPr>
          <w:u w:val="single"/>
        </w:rPr>
        <w:tab/>
      </w:r>
    </w:p>
    <w:p w14:paraId="5F46E943" w14:textId="77777777" w:rsidR="0016373E" w:rsidRPr="005F4E21" w:rsidRDefault="0016373E" w:rsidP="005F4E21">
      <w:pPr>
        <w:pStyle w:val="PolicyBodyText"/>
        <w:shd w:val="clear" w:color="000000" w:fill="auto"/>
      </w:pPr>
    </w:p>
    <w:p w14:paraId="3E6F928C" w14:textId="77777777" w:rsidR="0016373E" w:rsidRPr="005F4E21" w:rsidRDefault="0016373E" w:rsidP="005F4E21">
      <w:pPr>
        <w:pStyle w:val="PolicyBodyText"/>
        <w:shd w:val="clear" w:color="000000" w:fill="auto"/>
      </w:pPr>
      <w:r w:rsidRPr="005F4E21">
        <w:t>I agree that all the information on this form is accurate and true to the best of my knowledge.</w:t>
      </w:r>
    </w:p>
    <w:p w14:paraId="5955CB37" w14:textId="77777777" w:rsidR="0016373E" w:rsidRPr="005F4E21" w:rsidRDefault="0016373E" w:rsidP="005F4E21">
      <w:pPr>
        <w:pStyle w:val="PolicyBodyText"/>
        <w:shd w:val="clear" w:color="000000" w:fill="auto"/>
      </w:pPr>
    </w:p>
    <w:p w14:paraId="4B61EC53" w14:textId="77777777" w:rsidR="0016373E" w:rsidRPr="005F4E21" w:rsidRDefault="0016373E" w:rsidP="005F4E21">
      <w:pPr>
        <w:pStyle w:val="PolicyBodyText"/>
        <w:shd w:val="clear" w:color="000000" w:fill="auto"/>
      </w:pPr>
    </w:p>
    <w:p w14:paraId="52DE3E14" w14:textId="77777777" w:rsidR="00433E9F" w:rsidRDefault="0016373E" w:rsidP="005F4E21">
      <w:pPr>
        <w:pStyle w:val="PolicyBodyText"/>
        <w:shd w:val="clear" w:color="000000" w:fill="auto"/>
        <w:tabs>
          <w:tab w:val="left" w:pos="6300"/>
          <w:tab w:val="left" w:pos="6840"/>
          <w:tab w:val="right" w:pos="10260"/>
        </w:tabs>
        <w:rPr>
          <w:u w:val="single"/>
        </w:rPr>
      </w:pPr>
      <w:r w:rsidRPr="005F4E21">
        <w:t xml:space="preserve">Signature: </w:t>
      </w:r>
      <w:r w:rsidRPr="005F4E21">
        <w:rPr>
          <w:u w:val="single"/>
        </w:rPr>
        <w:tab/>
      </w:r>
      <w:r w:rsidRPr="005F4E21">
        <w:tab/>
        <w:t xml:space="preserve">Date: </w:t>
      </w:r>
      <w:r w:rsidRPr="005F4E21">
        <w:rPr>
          <w:u w:val="single"/>
        </w:rPr>
        <w:tab/>
      </w:r>
      <w:bookmarkEnd w:id="0"/>
    </w:p>
    <w:sectPr w:rsidR="00433E9F" w:rsidSect="00F66B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21EF9" w14:textId="77777777" w:rsidR="00F66B88" w:rsidRDefault="00F66B88" w:rsidP="00FC3907">
      <w:r>
        <w:separator/>
      </w:r>
    </w:p>
  </w:endnote>
  <w:endnote w:type="continuationSeparator" w:id="0">
    <w:p w14:paraId="6CE95669" w14:textId="77777777" w:rsidR="00F66B88" w:rsidRDefault="00F66B88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421B2" w14:textId="77777777" w:rsidR="00B92C96" w:rsidRDefault="00B92C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471B6B" w14:paraId="1FA54D90" w14:textId="77777777" w:rsidTr="004616AD">
      <w:tc>
        <w:tcPr>
          <w:tcW w:w="2340" w:type="dxa"/>
        </w:tcPr>
        <w:p w14:paraId="610836D9" w14:textId="679C7F92" w:rsidR="00471B6B" w:rsidRDefault="00471B6B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32D1C72" w14:textId="3BD0E821" w:rsidR="00471B6B" w:rsidRDefault="00471B6B" w:rsidP="004616AD">
          <w:pPr>
            <w:pStyle w:val="Footer"/>
            <w:jc w:val="right"/>
          </w:pPr>
          <w:r>
            <w:t>Sexual Harassment Complaint and Witness Forms – GBN/JBA-</w:t>
          </w:r>
          <w:proofErr w:type="gramStart"/>
          <w:r>
            <w:t>AR(</w:t>
          </w:r>
          <w:proofErr w:type="gramEnd"/>
          <w:r>
            <w:t>3)</w:t>
          </w:r>
        </w:p>
        <w:p w14:paraId="44A8ED52" w14:textId="77777777" w:rsidR="00471B6B" w:rsidRDefault="00471B6B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39D60EF" w14:textId="77777777" w:rsidR="00471B6B" w:rsidRPr="00782930" w:rsidRDefault="00471B6B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C80DC" w14:textId="77777777" w:rsidR="00B92C96" w:rsidRDefault="00B92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20ABE" w14:textId="77777777" w:rsidR="00F66B88" w:rsidRDefault="00F66B88" w:rsidP="00FC3907">
      <w:r>
        <w:separator/>
      </w:r>
    </w:p>
  </w:footnote>
  <w:footnote w:type="continuationSeparator" w:id="0">
    <w:p w14:paraId="732A70AA" w14:textId="77777777" w:rsidR="00F66B88" w:rsidRDefault="00F66B88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7DAB4" w14:textId="77777777" w:rsidR="00B92C96" w:rsidRPr="001C54BA" w:rsidRDefault="00B92C9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18491" w14:textId="77777777" w:rsidR="00B92C96" w:rsidRDefault="00B92C9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E13B5" w14:textId="77777777" w:rsidR="00B92C96" w:rsidRDefault="00B92C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997688043">
    <w:abstractNumId w:val="7"/>
  </w:num>
  <w:num w:numId="2" w16cid:durableId="161240314">
    <w:abstractNumId w:val="4"/>
  </w:num>
  <w:num w:numId="3" w16cid:durableId="126432498">
    <w:abstractNumId w:val="4"/>
  </w:num>
  <w:num w:numId="4" w16cid:durableId="774060594">
    <w:abstractNumId w:val="3"/>
  </w:num>
  <w:num w:numId="5" w16cid:durableId="971791099">
    <w:abstractNumId w:val="3"/>
  </w:num>
  <w:num w:numId="6" w16cid:durableId="1346446468">
    <w:abstractNumId w:val="2"/>
  </w:num>
  <w:num w:numId="7" w16cid:durableId="1423182181">
    <w:abstractNumId w:val="2"/>
  </w:num>
  <w:num w:numId="8" w16cid:durableId="1349329153">
    <w:abstractNumId w:val="1"/>
  </w:num>
  <w:num w:numId="9" w16cid:durableId="1772971005">
    <w:abstractNumId w:val="1"/>
  </w:num>
  <w:num w:numId="10" w16cid:durableId="533229106">
    <w:abstractNumId w:val="0"/>
  </w:num>
  <w:num w:numId="11" w16cid:durableId="1365787316">
    <w:abstractNumId w:val="0"/>
  </w:num>
  <w:num w:numId="12" w16cid:durableId="289941672">
    <w:abstractNumId w:val="6"/>
  </w:num>
  <w:num w:numId="13" w16cid:durableId="879785489">
    <w:abstractNumId w:val="9"/>
  </w:num>
  <w:num w:numId="14" w16cid:durableId="840462694">
    <w:abstractNumId w:val="8"/>
  </w:num>
  <w:num w:numId="15" w16cid:durableId="39939459">
    <w:abstractNumId w:val="5"/>
  </w:num>
  <w:num w:numId="16" w16cid:durableId="11010999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69802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580B"/>
    <w:rsid w:val="000560ED"/>
    <w:rsid w:val="000577C7"/>
    <w:rsid w:val="000617BB"/>
    <w:rsid w:val="0007087A"/>
    <w:rsid w:val="00074380"/>
    <w:rsid w:val="00083481"/>
    <w:rsid w:val="00093AF4"/>
    <w:rsid w:val="00093EC6"/>
    <w:rsid w:val="00095C62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50FA"/>
    <w:rsid w:val="000F710F"/>
    <w:rsid w:val="000F7910"/>
    <w:rsid w:val="0010722F"/>
    <w:rsid w:val="00123136"/>
    <w:rsid w:val="00125E1F"/>
    <w:rsid w:val="00137065"/>
    <w:rsid w:val="001479B1"/>
    <w:rsid w:val="00151EC6"/>
    <w:rsid w:val="00156EA7"/>
    <w:rsid w:val="0016373E"/>
    <w:rsid w:val="00164F42"/>
    <w:rsid w:val="0018025F"/>
    <w:rsid w:val="00182686"/>
    <w:rsid w:val="001C1D43"/>
    <w:rsid w:val="001C2679"/>
    <w:rsid w:val="001C3978"/>
    <w:rsid w:val="001C54BA"/>
    <w:rsid w:val="001C5C15"/>
    <w:rsid w:val="001D7192"/>
    <w:rsid w:val="001E1260"/>
    <w:rsid w:val="001E7AE7"/>
    <w:rsid w:val="001F4D2D"/>
    <w:rsid w:val="0021369D"/>
    <w:rsid w:val="00217190"/>
    <w:rsid w:val="00224022"/>
    <w:rsid w:val="002345DA"/>
    <w:rsid w:val="00235D56"/>
    <w:rsid w:val="00246025"/>
    <w:rsid w:val="0028031C"/>
    <w:rsid w:val="00280B93"/>
    <w:rsid w:val="002821D2"/>
    <w:rsid w:val="00284A5E"/>
    <w:rsid w:val="00286D2D"/>
    <w:rsid w:val="002A7657"/>
    <w:rsid w:val="002C77C7"/>
    <w:rsid w:val="002F4D33"/>
    <w:rsid w:val="002F7C67"/>
    <w:rsid w:val="00305489"/>
    <w:rsid w:val="00306B03"/>
    <w:rsid w:val="00311B2D"/>
    <w:rsid w:val="003233D7"/>
    <w:rsid w:val="003234E0"/>
    <w:rsid w:val="00346329"/>
    <w:rsid w:val="003544A3"/>
    <w:rsid w:val="00354BAF"/>
    <w:rsid w:val="00355C5E"/>
    <w:rsid w:val="00363573"/>
    <w:rsid w:val="00363AE7"/>
    <w:rsid w:val="00367B06"/>
    <w:rsid w:val="003804C0"/>
    <w:rsid w:val="00385E10"/>
    <w:rsid w:val="003915B0"/>
    <w:rsid w:val="003B3329"/>
    <w:rsid w:val="003E6E0C"/>
    <w:rsid w:val="003F7B66"/>
    <w:rsid w:val="00411DA6"/>
    <w:rsid w:val="00415660"/>
    <w:rsid w:val="00415A69"/>
    <w:rsid w:val="00421673"/>
    <w:rsid w:val="00433E9F"/>
    <w:rsid w:val="004347FA"/>
    <w:rsid w:val="00440997"/>
    <w:rsid w:val="00443C38"/>
    <w:rsid w:val="00453EF5"/>
    <w:rsid w:val="00455739"/>
    <w:rsid w:val="00456577"/>
    <w:rsid w:val="004636B9"/>
    <w:rsid w:val="00471B6B"/>
    <w:rsid w:val="00472B26"/>
    <w:rsid w:val="00484B66"/>
    <w:rsid w:val="00490A75"/>
    <w:rsid w:val="0049277F"/>
    <w:rsid w:val="00494174"/>
    <w:rsid w:val="004B34CA"/>
    <w:rsid w:val="004C1EE4"/>
    <w:rsid w:val="004C2F7D"/>
    <w:rsid w:val="004C367E"/>
    <w:rsid w:val="004E3582"/>
    <w:rsid w:val="004E59CA"/>
    <w:rsid w:val="004F53EB"/>
    <w:rsid w:val="005130E3"/>
    <w:rsid w:val="0051750D"/>
    <w:rsid w:val="00524F11"/>
    <w:rsid w:val="005342BD"/>
    <w:rsid w:val="00535611"/>
    <w:rsid w:val="00536354"/>
    <w:rsid w:val="00543474"/>
    <w:rsid w:val="00557E6B"/>
    <w:rsid w:val="00572995"/>
    <w:rsid w:val="00573A5C"/>
    <w:rsid w:val="00590623"/>
    <w:rsid w:val="005A0A48"/>
    <w:rsid w:val="005A4EEB"/>
    <w:rsid w:val="005A6BFA"/>
    <w:rsid w:val="005B5E10"/>
    <w:rsid w:val="005B6D8A"/>
    <w:rsid w:val="005C1564"/>
    <w:rsid w:val="005E06B3"/>
    <w:rsid w:val="005E3F0A"/>
    <w:rsid w:val="005F3316"/>
    <w:rsid w:val="005F4E21"/>
    <w:rsid w:val="0060463A"/>
    <w:rsid w:val="0061672C"/>
    <w:rsid w:val="00620A00"/>
    <w:rsid w:val="00621D2B"/>
    <w:rsid w:val="0062603D"/>
    <w:rsid w:val="00634B0E"/>
    <w:rsid w:val="0063529D"/>
    <w:rsid w:val="00645006"/>
    <w:rsid w:val="00660AC5"/>
    <w:rsid w:val="00662E7C"/>
    <w:rsid w:val="00664354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C223E"/>
    <w:rsid w:val="006E1E58"/>
    <w:rsid w:val="006E544D"/>
    <w:rsid w:val="006E5941"/>
    <w:rsid w:val="006E5E4A"/>
    <w:rsid w:val="006E71CD"/>
    <w:rsid w:val="00700E92"/>
    <w:rsid w:val="007336E9"/>
    <w:rsid w:val="0073390E"/>
    <w:rsid w:val="007344B2"/>
    <w:rsid w:val="00734CF6"/>
    <w:rsid w:val="00737933"/>
    <w:rsid w:val="007405D2"/>
    <w:rsid w:val="007443E2"/>
    <w:rsid w:val="00750BBF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4485"/>
    <w:rsid w:val="00835AD6"/>
    <w:rsid w:val="00844CD8"/>
    <w:rsid w:val="00850A44"/>
    <w:rsid w:val="00870BED"/>
    <w:rsid w:val="008746E9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5EF1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42E7"/>
    <w:rsid w:val="00A15392"/>
    <w:rsid w:val="00A20986"/>
    <w:rsid w:val="00A268EF"/>
    <w:rsid w:val="00A312B5"/>
    <w:rsid w:val="00A543FC"/>
    <w:rsid w:val="00A61DAA"/>
    <w:rsid w:val="00A71E39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53852"/>
    <w:rsid w:val="00B637AA"/>
    <w:rsid w:val="00B659D3"/>
    <w:rsid w:val="00B70CD3"/>
    <w:rsid w:val="00B76A55"/>
    <w:rsid w:val="00B92C96"/>
    <w:rsid w:val="00B93330"/>
    <w:rsid w:val="00B94A90"/>
    <w:rsid w:val="00BA02CC"/>
    <w:rsid w:val="00BA54B2"/>
    <w:rsid w:val="00BB2371"/>
    <w:rsid w:val="00BB2553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77FC1"/>
    <w:rsid w:val="00C82AB8"/>
    <w:rsid w:val="00CB18D4"/>
    <w:rsid w:val="00CB3D02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22754"/>
    <w:rsid w:val="00D25EEB"/>
    <w:rsid w:val="00D33F63"/>
    <w:rsid w:val="00D37878"/>
    <w:rsid w:val="00D4493C"/>
    <w:rsid w:val="00D55ABF"/>
    <w:rsid w:val="00D65180"/>
    <w:rsid w:val="00D7233F"/>
    <w:rsid w:val="00D7490B"/>
    <w:rsid w:val="00D80DE8"/>
    <w:rsid w:val="00D82C4F"/>
    <w:rsid w:val="00D85D37"/>
    <w:rsid w:val="00D87B51"/>
    <w:rsid w:val="00DE0C18"/>
    <w:rsid w:val="00DF0AE6"/>
    <w:rsid w:val="00DF464B"/>
    <w:rsid w:val="00E009DD"/>
    <w:rsid w:val="00E07338"/>
    <w:rsid w:val="00E171A9"/>
    <w:rsid w:val="00E315B2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949E1"/>
    <w:rsid w:val="00EA05AE"/>
    <w:rsid w:val="00EA3062"/>
    <w:rsid w:val="00EC519B"/>
    <w:rsid w:val="00EE49D0"/>
    <w:rsid w:val="00EE76B2"/>
    <w:rsid w:val="00EF573E"/>
    <w:rsid w:val="00F01112"/>
    <w:rsid w:val="00F166D4"/>
    <w:rsid w:val="00F16CA1"/>
    <w:rsid w:val="00F45027"/>
    <w:rsid w:val="00F45D0D"/>
    <w:rsid w:val="00F60B6B"/>
    <w:rsid w:val="00F66B88"/>
    <w:rsid w:val="00F704CA"/>
    <w:rsid w:val="00F774CC"/>
    <w:rsid w:val="00F80E45"/>
    <w:rsid w:val="00F91523"/>
    <w:rsid w:val="00F94BBC"/>
    <w:rsid w:val="00FA481C"/>
    <w:rsid w:val="00FB3011"/>
    <w:rsid w:val="00FB52F8"/>
    <w:rsid w:val="00FC1E5E"/>
    <w:rsid w:val="00FC3907"/>
    <w:rsid w:val="00FD60A2"/>
    <w:rsid w:val="00FE494B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5F72A63D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ListParagraph">
    <w:name w:val="List Paragraph"/>
    <w:basedOn w:val="Normal"/>
    <w:uiPriority w:val="34"/>
    <w:qFormat/>
    <w:rsid w:val="004216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0BB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B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33E9F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72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72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722F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72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722F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4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13E40-50B1-468D-9899-65AE76E9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GBN/JBA-AR - Sexual Harassment Complaint Procedure</vt:lpstr>
    </vt:vector>
  </TitlesOfParts>
  <Company>OSBA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GBN/JBA-AR(3) - Sexual Harassment Complaint and Witness Forms</dc:title>
  <dc:subject>Lourdes Administrative Regulation</dc:subject>
  <dc:creator>Oregon School Boards Association</dc:creator>
  <cp:keywords/>
  <dc:description/>
  <cp:lastModifiedBy>Colleen Allen</cp:lastModifiedBy>
  <cp:revision>7</cp:revision>
  <cp:lastPrinted>2018-06-23T00:10:00Z</cp:lastPrinted>
  <dcterms:created xsi:type="dcterms:W3CDTF">2025-03-12T19:44:00Z</dcterms:created>
  <dcterms:modified xsi:type="dcterms:W3CDTF">2025-05-22T15:11:00Z</dcterms:modified>
</cp:coreProperties>
</file>