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A4549" w14:textId="77777777" w:rsidR="00C0415B" w:rsidRPr="00976D56" w:rsidRDefault="00C0415B" w:rsidP="001E1260">
      <w:pPr>
        <w:pStyle w:val="PolicyTitleBox"/>
      </w:pPr>
      <w:r>
        <w:t>Lourdes Public Charter School</w:t>
      </w:r>
    </w:p>
    <w:p w14:paraId="17566C60" w14:textId="77777777" w:rsidR="00CC7D46" w:rsidRPr="00B82B04" w:rsidRDefault="00CC7D46" w:rsidP="00CC7D46"/>
    <w:p w14:paraId="69884E27" w14:textId="77777777" w:rsidR="001E1260" w:rsidRPr="00B82B04" w:rsidRDefault="001E1260" w:rsidP="001E1260">
      <w:pPr>
        <w:pStyle w:val="PolicyCode"/>
      </w:pPr>
      <w:r w:rsidRPr="00B82B04">
        <w:t>Code:</w:t>
      </w:r>
      <w:r w:rsidRPr="00B82B04">
        <w:tab/>
      </w:r>
      <w:r w:rsidR="005E07A1" w:rsidRPr="00B82B04">
        <w:t>IGAC</w:t>
      </w:r>
    </w:p>
    <w:p w14:paraId="2D2B1F9C" w14:textId="04FF7766" w:rsidR="001E1260" w:rsidRPr="00B82B04" w:rsidRDefault="001E1260" w:rsidP="001E1260">
      <w:pPr>
        <w:pStyle w:val="PolicyCode"/>
      </w:pPr>
      <w:r w:rsidRPr="00B82B04">
        <w:t>Adopted:</w:t>
      </w:r>
      <w:r w:rsidRPr="00B82B04">
        <w:tab/>
      </w:r>
      <w:r w:rsidR="005F30DE">
        <w:t>4/28/25</w:t>
      </w:r>
    </w:p>
    <w:p w14:paraId="6A687DA9" w14:textId="77777777" w:rsidR="001E1260" w:rsidRPr="00B82B04" w:rsidRDefault="001E1260" w:rsidP="00CC7D46"/>
    <w:p w14:paraId="45A99C01" w14:textId="77777777" w:rsidR="00EF573E" w:rsidRPr="00B82B04" w:rsidRDefault="005E07A1" w:rsidP="00EF573E">
      <w:pPr>
        <w:pStyle w:val="PolicyTitle"/>
      </w:pPr>
      <w:r w:rsidRPr="00B82B04">
        <w:t>Religion and Schools</w:t>
      </w:r>
    </w:p>
    <w:p w14:paraId="3867D114" w14:textId="3854A217" w:rsidR="0013773A" w:rsidRPr="000A53FB" w:rsidRDefault="0013773A" w:rsidP="0013773A">
      <w:pPr>
        <w:rPr>
          <w:highlight w:val="lightGray"/>
        </w:rPr>
      </w:pPr>
    </w:p>
    <w:p w14:paraId="29D7A791" w14:textId="77777777" w:rsidR="005E07A1" w:rsidRPr="00B82B04" w:rsidRDefault="005E07A1" w:rsidP="005E07A1">
      <w:pPr>
        <w:pStyle w:val="PolicyBodyText"/>
      </w:pPr>
      <w:r w:rsidRPr="00B82B04">
        <w:t>Teachers shall be permitted to teach or present to students information concerning religions and religious beliefs, but teachers shall not promote or inhibit, openly or covertly or by subtlety, a particular religion, religious belief or nonreligious belief.</w:t>
      </w:r>
    </w:p>
    <w:p w14:paraId="51442A62" w14:textId="77777777" w:rsidR="005E07A1" w:rsidRPr="00B82B04" w:rsidRDefault="005E07A1" w:rsidP="005E07A1">
      <w:pPr>
        <w:pStyle w:val="PolicyBodyText"/>
      </w:pPr>
    </w:p>
    <w:p w14:paraId="3F1AE118" w14:textId="77777777" w:rsidR="005E07A1" w:rsidRPr="00B82B04" w:rsidRDefault="005E07A1" w:rsidP="005E07A1">
      <w:pPr>
        <w:pStyle w:val="PolicyBodyText"/>
      </w:pPr>
      <w:r w:rsidRPr="00B82B04">
        <w:t>Students and staff members may be excused from participating in programs or activities which are contrary to their religious beliefs without penalty.</w:t>
      </w:r>
    </w:p>
    <w:p w14:paraId="053A3A5A" w14:textId="77777777" w:rsidR="005E07A1" w:rsidRPr="00B82B04" w:rsidRDefault="005E07A1" w:rsidP="005E07A1">
      <w:pPr>
        <w:pStyle w:val="PolicyBodyText"/>
      </w:pPr>
    </w:p>
    <w:p w14:paraId="25DD4000" w14:textId="77777777" w:rsidR="005E07A1" w:rsidRPr="00B82B04" w:rsidRDefault="005E07A1" w:rsidP="005E07A1">
      <w:pPr>
        <w:pStyle w:val="PolicyBodyText"/>
      </w:pPr>
      <w:r w:rsidRPr="00B82B04">
        <w:t>END OF POLICY</w:t>
      </w:r>
    </w:p>
    <w:p w14:paraId="33ED0768" w14:textId="77777777" w:rsidR="005E07A1" w:rsidRPr="00B82B04" w:rsidRDefault="005E07A1" w:rsidP="005E07A1">
      <w:pPr>
        <w:pStyle w:val="PolicyLine"/>
      </w:pPr>
    </w:p>
    <w:p w14:paraId="2741FE98" w14:textId="77777777" w:rsidR="005E07A1" w:rsidRPr="00B82B04" w:rsidRDefault="005E07A1" w:rsidP="00322EBD">
      <w:pPr>
        <w:pStyle w:val="PolicyReferencesHeading"/>
        <w:rPr>
          <w:sz w:val="24"/>
          <w:szCs w:val="24"/>
        </w:rPr>
      </w:pPr>
      <w:r w:rsidRPr="00B82B04">
        <w:t>Legal Reference(s):</w:t>
      </w:r>
    </w:p>
    <w:p w14:paraId="29D0D095" w14:textId="77777777" w:rsidR="005E07A1" w:rsidRPr="00B82B04" w:rsidRDefault="005E07A1" w:rsidP="005E07A1">
      <w:pPr>
        <w:pStyle w:val="PolicyReferences"/>
        <w:rPr>
          <w:sz w:val="24"/>
          <w:szCs w:val="24"/>
        </w:rPr>
      </w:pPr>
    </w:p>
    <w:p w14:paraId="4ADEA2EB" w14:textId="77777777" w:rsidR="005E07A1" w:rsidRPr="00B82B04" w:rsidRDefault="005E07A1" w:rsidP="005E07A1">
      <w:pPr>
        <w:pStyle w:val="PolicyReferences"/>
        <w:sectPr w:rsidR="005E07A1" w:rsidRPr="00B82B04" w:rsidSect="005E07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5A1CF373" w14:textId="77777777" w:rsidR="005E07A1" w:rsidRPr="00B82B04" w:rsidRDefault="005E07A1" w:rsidP="005E07A1">
      <w:pPr>
        <w:pStyle w:val="PolicyReferences"/>
      </w:pPr>
      <w:r w:rsidRPr="00B82B04">
        <w:fldChar w:fldCharType="begin"/>
      </w:r>
      <w:r w:rsidRPr="00B82B04">
        <w:instrText xml:space="preserve">   HYPERLINK "http://policy.osba.org/orsredir.asp?ors=ors-338" </w:instrText>
      </w:r>
      <w:r w:rsidRPr="00B82B04">
        <w:fldChar w:fldCharType="separate"/>
      </w:r>
      <w:r w:rsidRPr="00B82B04">
        <w:rPr>
          <w:rStyle w:val="SYSHYPERTEXT"/>
        </w:rPr>
        <w:t>ORS 338</w:t>
      </w:r>
      <w:r w:rsidRPr="00B82B04">
        <w:fldChar w:fldCharType="end"/>
      </w:r>
      <w:r w:rsidRPr="00B82B04">
        <w:t>.115</w:t>
      </w:r>
    </w:p>
    <w:p w14:paraId="23B47A11" w14:textId="77777777" w:rsidR="005E07A1" w:rsidRPr="00B82B04" w:rsidRDefault="005E07A1" w:rsidP="005E07A1">
      <w:pPr>
        <w:pStyle w:val="PolicyReferences"/>
        <w:sectPr w:rsidR="005E07A1" w:rsidRPr="00B82B04" w:rsidSect="002847B5">
          <w:footerReference w:type="default" r:id="rId14"/>
          <w:type w:val="continuous"/>
          <w:pgSz w:w="12240" w:h="15838"/>
          <w:pgMar w:top="936" w:right="720" w:bottom="720" w:left="1224" w:header="432" w:footer="720" w:gutter="0"/>
          <w:cols w:num="3" w:space="360"/>
          <w:noEndnote/>
          <w:docGrid w:linePitch="326"/>
        </w:sectPr>
      </w:pPr>
      <w:hyperlink r:id="rId15" w:history="1">
        <w:r w:rsidRPr="00B82B04">
          <w:rPr>
            <w:rStyle w:val="SYSHYPERTEXT"/>
          </w:rPr>
          <w:t>ORS 336</w:t>
        </w:r>
      </w:hyperlink>
      <w:r w:rsidRPr="00B82B04">
        <w:t>.035</w:t>
      </w:r>
    </w:p>
    <w:p w14:paraId="5DBB983E" w14:textId="77777777" w:rsidR="005E07A1" w:rsidRPr="00B82B04" w:rsidRDefault="005E07A1" w:rsidP="005E07A1">
      <w:pPr>
        <w:pStyle w:val="PolicyReferences"/>
      </w:pPr>
    </w:p>
    <w:p w14:paraId="00CC79F7" w14:textId="77777777" w:rsidR="005E07A1" w:rsidRPr="00B82B04" w:rsidRDefault="005E07A1" w:rsidP="005E07A1">
      <w:pPr>
        <w:pStyle w:val="PolicyReferences"/>
      </w:pPr>
      <w:r w:rsidRPr="00B82B04">
        <w:t>U.S. Const. amend. I.</w:t>
      </w:r>
    </w:p>
    <w:p w14:paraId="3F6F9A60" w14:textId="77777777" w:rsidR="005E07A1" w:rsidRPr="00B82B04" w:rsidRDefault="005E07A1" w:rsidP="005E07A1">
      <w:pPr>
        <w:pStyle w:val="PolicyReferences"/>
        <w:rPr>
          <w:sz w:val="24"/>
          <w:szCs w:val="24"/>
        </w:rPr>
      </w:pPr>
      <w:r w:rsidRPr="00B82B04">
        <w:rPr>
          <w:smallCaps/>
        </w:rPr>
        <w:t>Or. Const.,</w:t>
      </w:r>
      <w:r w:rsidRPr="00B82B04">
        <w:t xml:space="preserve"> art. I.</w:t>
      </w:r>
    </w:p>
    <w:p w14:paraId="37821DB5" w14:textId="21EBC73F" w:rsidR="005E07A1" w:rsidRPr="00B82B04" w:rsidRDefault="005E07A1" w:rsidP="005E07A1">
      <w:pPr>
        <w:pStyle w:val="PolicyReferences"/>
        <w:rPr>
          <w:sz w:val="24"/>
          <w:szCs w:val="24"/>
        </w:rPr>
      </w:pPr>
      <w:r w:rsidRPr="00B82B04">
        <w:t xml:space="preserve">Kennedy v. Bremerton Sch. Dist., </w:t>
      </w:r>
      <w:r w:rsidR="00FF2017" w:rsidRPr="00B82B04">
        <w:t>142 S. Ct. 2407 (2022).</w:t>
      </w:r>
      <w:bookmarkStart w:id="2" w:name="LawsEnd"/>
      <w:bookmarkEnd w:id="2"/>
    </w:p>
    <w:sectPr w:rsidR="005E07A1" w:rsidRPr="00B82B04" w:rsidSect="005E07A1">
      <w:footerReference w:type="default" r:id="rId16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4FC1E" w14:textId="77777777" w:rsidR="005E07A1" w:rsidRDefault="005E07A1" w:rsidP="00FC3907">
      <w:r>
        <w:separator/>
      </w:r>
    </w:p>
  </w:endnote>
  <w:endnote w:type="continuationSeparator" w:id="0">
    <w:p w14:paraId="3F08FD81" w14:textId="77777777" w:rsidR="005E07A1" w:rsidRDefault="005E07A1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3FEBA" w14:textId="77777777" w:rsidR="005E07A1" w:rsidRDefault="005E07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5E07A1" w:rsidRPr="00B82B04" w14:paraId="7002D19B" w14:textId="77777777" w:rsidTr="004616AD">
      <w:tc>
        <w:tcPr>
          <w:tcW w:w="2340" w:type="dxa"/>
        </w:tcPr>
        <w:p w14:paraId="34ABAA18" w14:textId="5794422B" w:rsidR="005E07A1" w:rsidRPr="00B82B04" w:rsidRDefault="005E07A1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38A91DA1" w14:textId="77777777" w:rsidR="005E07A1" w:rsidRPr="00B82B04" w:rsidRDefault="005E07A1" w:rsidP="004616AD">
          <w:pPr>
            <w:pStyle w:val="Footer"/>
            <w:jc w:val="right"/>
          </w:pPr>
          <w:r w:rsidRPr="00B82B04">
            <w:t>Religion and Schools – IGAC</w:t>
          </w:r>
        </w:p>
        <w:p w14:paraId="4AE28B32" w14:textId="77777777" w:rsidR="005E07A1" w:rsidRPr="00B82B04" w:rsidRDefault="005E07A1" w:rsidP="004616AD">
          <w:pPr>
            <w:pStyle w:val="Footer"/>
            <w:jc w:val="right"/>
            <w:rPr>
              <w:sz w:val="20"/>
            </w:rPr>
          </w:pPr>
          <w:r w:rsidRPr="00B82B04">
            <w:rPr>
              <w:bCs/>
              <w:noProof/>
            </w:rPr>
            <w:fldChar w:fldCharType="begin"/>
          </w:r>
          <w:r w:rsidRPr="00B82B04">
            <w:rPr>
              <w:bCs/>
              <w:noProof/>
            </w:rPr>
            <w:instrText xml:space="preserve"> PAGE  \* Arabic  \* MERGEFORMAT </w:instrText>
          </w:r>
          <w:r w:rsidRPr="00B82B04">
            <w:rPr>
              <w:bCs/>
              <w:noProof/>
            </w:rPr>
            <w:fldChar w:fldCharType="separate"/>
          </w:r>
          <w:r w:rsidRPr="00B82B04">
            <w:rPr>
              <w:bCs/>
              <w:noProof/>
            </w:rPr>
            <w:t>1</w:t>
          </w:r>
          <w:r w:rsidRPr="00B82B04">
            <w:rPr>
              <w:bCs/>
              <w:noProof/>
            </w:rPr>
            <w:fldChar w:fldCharType="end"/>
          </w:r>
          <w:r w:rsidRPr="00B82B04">
            <w:rPr>
              <w:noProof/>
            </w:rPr>
            <w:t>-</w:t>
          </w:r>
          <w:r w:rsidRPr="00B82B04">
            <w:rPr>
              <w:bCs/>
              <w:noProof/>
            </w:rPr>
            <w:fldChar w:fldCharType="begin"/>
          </w:r>
          <w:r w:rsidRPr="00B82B04">
            <w:rPr>
              <w:bCs/>
              <w:noProof/>
            </w:rPr>
            <w:instrText xml:space="preserve"> NUMPAGES  \* Arabic  \* MERGEFORMAT </w:instrText>
          </w:r>
          <w:r w:rsidRPr="00B82B04">
            <w:rPr>
              <w:bCs/>
              <w:noProof/>
            </w:rPr>
            <w:fldChar w:fldCharType="separate"/>
          </w:r>
          <w:r w:rsidRPr="00B82B04">
            <w:rPr>
              <w:bCs/>
              <w:noProof/>
            </w:rPr>
            <w:t>1</w:t>
          </w:r>
          <w:r w:rsidRPr="00B82B04">
            <w:rPr>
              <w:bCs/>
              <w:noProof/>
            </w:rPr>
            <w:fldChar w:fldCharType="end"/>
          </w:r>
        </w:p>
      </w:tc>
    </w:tr>
  </w:tbl>
  <w:p w14:paraId="37301C59" w14:textId="77777777" w:rsidR="005E07A1" w:rsidRPr="00B82B04" w:rsidRDefault="005E07A1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58C13" w14:textId="77777777" w:rsidR="005E07A1" w:rsidRDefault="005E07A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5E07A1" w:rsidRPr="00B82B04" w14:paraId="09C43067" w14:textId="77777777" w:rsidTr="004616AD">
      <w:tc>
        <w:tcPr>
          <w:tcW w:w="2340" w:type="dxa"/>
        </w:tcPr>
        <w:p w14:paraId="086902D7" w14:textId="77777777" w:rsidR="005E07A1" w:rsidRPr="00B82B04" w:rsidRDefault="005E07A1" w:rsidP="004616AD">
          <w:pPr>
            <w:pStyle w:val="Footer"/>
            <w:rPr>
              <w:noProof/>
              <w:sz w:val="20"/>
            </w:rPr>
          </w:pPr>
          <w:r w:rsidRPr="00B82B04">
            <w:rPr>
              <w:noProof/>
              <w:sz w:val="20"/>
            </w:rPr>
            <w:t>2/08/18│PH</w:t>
          </w:r>
        </w:p>
      </w:tc>
      <w:tc>
        <w:tcPr>
          <w:tcW w:w="7956" w:type="dxa"/>
        </w:tcPr>
        <w:p w14:paraId="3F9EB2EB" w14:textId="77777777" w:rsidR="005E07A1" w:rsidRPr="00B82B04" w:rsidRDefault="005E07A1" w:rsidP="004616AD">
          <w:pPr>
            <w:pStyle w:val="Footer"/>
            <w:jc w:val="right"/>
          </w:pPr>
          <w:r w:rsidRPr="00B82B04">
            <w:t>Religion and Schools – IGAC</w:t>
          </w:r>
        </w:p>
        <w:p w14:paraId="4642BFC8" w14:textId="77777777" w:rsidR="005E07A1" w:rsidRPr="00B82B04" w:rsidRDefault="005E07A1" w:rsidP="004616AD">
          <w:pPr>
            <w:pStyle w:val="Footer"/>
            <w:jc w:val="right"/>
            <w:rPr>
              <w:sz w:val="20"/>
            </w:rPr>
          </w:pPr>
          <w:r w:rsidRPr="00B82B04">
            <w:rPr>
              <w:bCs/>
              <w:noProof/>
            </w:rPr>
            <w:fldChar w:fldCharType="begin"/>
          </w:r>
          <w:r w:rsidRPr="00B82B04">
            <w:rPr>
              <w:bCs/>
              <w:noProof/>
            </w:rPr>
            <w:instrText xml:space="preserve"> PAGE  \* Arabic  \* MERGEFORMAT </w:instrText>
          </w:r>
          <w:r w:rsidRPr="00B82B04">
            <w:rPr>
              <w:bCs/>
              <w:noProof/>
            </w:rPr>
            <w:fldChar w:fldCharType="separate"/>
          </w:r>
          <w:r w:rsidRPr="00B82B04">
            <w:rPr>
              <w:bCs/>
              <w:noProof/>
            </w:rPr>
            <w:t>1</w:t>
          </w:r>
          <w:r w:rsidRPr="00B82B04">
            <w:rPr>
              <w:bCs/>
              <w:noProof/>
            </w:rPr>
            <w:fldChar w:fldCharType="end"/>
          </w:r>
          <w:r w:rsidRPr="00B82B04">
            <w:rPr>
              <w:noProof/>
            </w:rPr>
            <w:t>-</w:t>
          </w:r>
          <w:r w:rsidRPr="00B82B04">
            <w:rPr>
              <w:bCs/>
              <w:noProof/>
            </w:rPr>
            <w:fldChar w:fldCharType="begin"/>
          </w:r>
          <w:r w:rsidRPr="00B82B04">
            <w:rPr>
              <w:bCs/>
              <w:noProof/>
            </w:rPr>
            <w:instrText xml:space="preserve"> NUMPAGES  \* Arabic  \* MERGEFORMAT </w:instrText>
          </w:r>
          <w:r w:rsidRPr="00B82B04">
            <w:rPr>
              <w:bCs/>
              <w:noProof/>
            </w:rPr>
            <w:fldChar w:fldCharType="separate"/>
          </w:r>
          <w:r w:rsidRPr="00B82B04">
            <w:rPr>
              <w:bCs/>
              <w:noProof/>
            </w:rPr>
            <w:t>1</w:t>
          </w:r>
          <w:r w:rsidRPr="00B82B04">
            <w:rPr>
              <w:bCs/>
              <w:noProof/>
            </w:rPr>
            <w:fldChar w:fldCharType="end"/>
          </w:r>
        </w:p>
      </w:tc>
    </w:tr>
  </w:tbl>
  <w:p w14:paraId="4681A39A" w14:textId="77777777" w:rsidR="005E07A1" w:rsidRPr="00B82B04" w:rsidRDefault="005E07A1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5E07A1" w:rsidRPr="00B82B04" w14:paraId="58EE4704" w14:textId="77777777" w:rsidTr="004616AD">
      <w:tc>
        <w:tcPr>
          <w:tcW w:w="2340" w:type="dxa"/>
        </w:tcPr>
        <w:p w14:paraId="7C35314A" w14:textId="77777777" w:rsidR="005E07A1" w:rsidRPr="00B82B04" w:rsidRDefault="005E07A1" w:rsidP="004616AD">
          <w:pPr>
            <w:pStyle w:val="Footer"/>
            <w:rPr>
              <w:noProof/>
              <w:sz w:val="20"/>
            </w:rPr>
          </w:pPr>
          <w:r w:rsidRPr="00B82B04">
            <w:rPr>
              <w:noProof/>
              <w:sz w:val="20"/>
            </w:rPr>
            <w:t>2/08/18│PH</w:t>
          </w:r>
        </w:p>
      </w:tc>
      <w:tc>
        <w:tcPr>
          <w:tcW w:w="7956" w:type="dxa"/>
        </w:tcPr>
        <w:p w14:paraId="1FB0DF4B" w14:textId="77777777" w:rsidR="005E07A1" w:rsidRPr="00B82B04" w:rsidRDefault="005E07A1" w:rsidP="004616AD">
          <w:pPr>
            <w:pStyle w:val="Footer"/>
            <w:jc w:val="right"/>
          </w:pPr>
          <w:r w:rsidRPr="00B82B04">
            <w:t>Religion and Schools – IGAC</w:t>
          </w:r>
        </w:p>
        <w:p w14:paraId="5F72FA04" w14:textId="77777777" w:rsidR="005E07A1" w:rsidRPr="00B82B04" w:rsidRDefault="005E07A1" w:rsidP="004616AD">
          <w:pPr>
            <w:pStyle w:val="Footer"/>
            <w:jc w:val="right"/>
            <w:rPr>
              <w:sz w:val="20"/>
            </w:rPr>
          </w:pPr>
          <w:r w:rsidRPr="00B82B04">
            <w:rPr>
              <w:bCs/>
              <w:noProof/>
            </w:rPr>
            <w:fldChar w:fldCharType="begin"/>
          </w:r>
          <w:r w:rsidRPr="00B82B04">
            <w:rPr>
              <w:bCs/>
              <w:noProof/>
            </w:rPr>
            <w:instrText xml:space="preserve"> PAGE  \* Arabic  \* MERGEFORMAT </w:instrText>
          </w:r>
          <w:r w:rsidRPr="00B82B04">
            <w:rPr>
              <w:bCs/>
              <w:noProof/>
            </w:rPr>
            <w:fldChar w:fldCharType="separate"/>
          </w:r>
          <w:r w:rsidRPr="00B82B04">
            <w:rPr>
              <w:bCs/>
              <w:noProof/>
            </w:rPr>
            <w:t>1</w:t>
          </w:r>
          <w:r w:rsidRPr="00B82B04">
            <w:rPr>
              <w:bCs/>
              <w:noProof/>
            </w:rPr>
            <w:fldChar w:fldCharType="end"/>
          </w:r>
          <w:r w:rsidRPr="00B82B04">
            <w:rPr>
              <w:noProof/>
            </w:rPr>
            <w:t>-</w:t>
          </w:r>
          <w:r w:rsidRPr="00B82B04">
            <w:rPr>
              <w:bCs/>
              <w:noProof/>
            </w:rPr>
            <w:fldChar w:fldCharType="begin"/>
          </w:r>
          <w:r w:rsidRPr="00B82B04">
            <w:rPr>
              <w:bCs/>
              <w:noProof/>
            </w:rPr>
            <w:instrText xml:space="preserve"> NUMPAGES  \* Arabic  \* MERGEFORMAT </w:instrText>
          </w:r>
          <w:r w:rsidRPr="00B82B04">
            <w:rPr>
              <w:bCs/>
              <w:noProof/>
            </w:rPr>
            <w:fldChar w:fldCharType="separate"/>
          </w:r>
          <w:r w:rsidRPr="00B82B04">
            <w:rPr>
              <w:bCs/>
              <w:noProof/>
            </w:rPr>
            <w:t>1</w:t>
          </w:r>
          <w:r w:rsidRPr="00B82B04">
            <w:rPr>
              <w:bCs/>
              <w:noProof/>
            </w:rPr>
            <w:fldChar w:fldCharType="end"/>
          </w:r>
        </w:p>
      </w:tc>
    </w:tr>
  </w:tbl>
  <w:p w14:paraId="48273CF1" w14:textId="77777777" w:rsidR="005E07A1" w:rsidRPr="00B82B04" w:rsidRDefault="005E07A1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A7CFA" w14:textId="77777777" w:rsidR="005E07A1" w:rsidRDefault="005E07A1" w:rsidP="00FC3907">
      <w:r>
        <w:separator/>
      </w:r>
    </w:p>
  </w:footnote>
  <w:footnote w:type="continuationSeparator" w:id="0">
    <w:p w14:paraId="3076486B" w14:textId="77777777" w:rsidR="005E07A1" w:rsidRDefault="005E07A1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D32F" w14:textId="77777777" w:rsidR="005E07A1" w:rsidRPr="00B615C4" w:rsidRDefault="005E07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0FB9" w14:textId="77777777" w:rsidR="005E07A1" w:rsidRPr="00B82B04" w:rsidRDefault="005E07A1" w:rsidP="005E07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667C4" w14:textId="77777777" w:rsidR="005E07A1" w:rsidRDefault="005E07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964503766">
    <w:abstractNumId w:val="7"/>
  </w:num>
  <w:num w:numId="2" w16cid:durableId="1733655673">
    <w:abstractNumId w:val="4"/>
  </w:num>
  <w:num w:numId="3" w16cid:durableId="325669968">
    <w:abstractNumId w:val="4"/>
  </w:num>
  <w:num w:numId="4" w16cid:durableId="1027759490">
    <w:abstractNumId w:val="3"/>
  </w:num>
  <w:num w:numId="5" w16cid:durableId="569920669">
    <w:abstractNumId w:val="3"/>
  </w:num>
  <w:num w:numId="6" w16cid:durableId="1943298611">
    <w:abstractNumId w:val="2"/>
  </w:num>
  <w:num w:numId="7" w16cid:durableId="289475362">
    <w:abstractNumId w:val="2"/>
  </w:num>
  <w:num w:numId="8" w16cid:durableId="911738338">
    <w:abstractNumId w:val="1"/>
  </w:num>
  <w:num w:numId="9" w16cid:durableId="1570265311">
    <w:abstractNumId w:val="1"/>
  </w:num>
  <w:num w:numId="10" w16cid:durableId="179322675">
    <w:abstractNumId w:val="0"/>
  </w:num>
  <w:num w:numId="11" w16cid:durableId="104346869">
    <w:abstractNumId w:val="0"/>
  </w:num>
  <w:num w:numId="12" w16cid:durableId="1977684019">
    <w:abstractNumId w:val="6"/>
  </w:num>
  <w:num w:numId="13" w16cid:durableId="424770860">
    <w:abstractNumId w:val="9"/>
  </w:num>
  <w:num w:numId="14" w16cid:durableId="1300964237">
    <w:abstractNumId w:val="8"/>
  </w:num>
  <w:num w:numId="15" w16cid:durableId="2534391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1E2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22F1"/>
    <w:rsid w:val="00123136"/>
    <w:rsid w:val="00125E1F"/>
    <w:rsid w:val="00137065"/>
    <w:rsid w:val="001373A1"/>
    <w:rsid w:val="0013773A"/>
    <w:rsid w:val="001479B1"/>
    <w:rsid w:val="00151EC6"/>
    <w:rsid w:val="00156EA7"/>
    <w:rsid w:val="00176981"/>
    <w:rsid w:val="0018025F"/>
    <w:rsid w:val="001C1D43"/>
    <w:rsid w:val="001C3978"/>
    <w:rsid w:val="001C5C15"/>
    <w:rsid w:val="001E1260"/>
    <w:rsid w:val="001E7AE7"/>
    <w:rsid w:val="001F4D2D"/>
    <w:rsid w:val="00200AD1"/>
    <w:rsid w:val="0021369D"/>
    <w:rsid w:val="00217190"/>
    <w:rsid w:val="00224022"/>
    <w:rsid w:val="002345DA"/>
    <w:rsid w:val="00246025"/>
    <w:rsid w:val="002509D4"/>
    <w:rsid w:val="0028031C"/>
    <w:rsid w:val="00280B93"/>
    <w:rsid w:val="002821D2"/>
    <w:rsid w:val="002847B5"/>
    <w:rsid w:val="00284A5E"/>
    <w:rsid w:val="00286D2D"/>
    <w:rsid w:val="002A7657"/>
    <w:rsid w:val="002C77C7"/>
    <w:rsid w:val="002F4D33"/>
    <w:rsid w:val="002F7C67"/>
    <w:rsid w:val="00305489"/>
    <w:rsid w:val="00306B03"/>
    <w:rsid w:val="00310F73"/>
    <w:rsid w:val="00311B2D"/>
    <w:rsid w:val="00322EB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A6838"/>
    <w:rsid w:val="004C1EE4"/>
    <w:rsid w:val="004C2F7D"/>
    <w:rsid w:val="004E3582"/>
    <w:rsid w:val="004F53EB"/>
    <w:rsid w:val="005130E3"/>
    <w:rsid w:val="0051750D"/>
    <w:rsid w:val="00524F11"/>
    <w:rsid w:val="005342BD"/>
    <w:rsid w:val="00535611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E06B3"/>
    <w:rsid w:val="005E07A1"/>
    <w:rsid w:val="005E3F0A"/>
    <w:rsid w:val="005F30DE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D4B4B"/>
    <w:rsid w:val="006E544D"/>
    <w:rsid w:val="006E5941"/>
    <w:rsid w:val="006E71CD"/>
    <w:rsid w:val="00700E92"/>
    <w:rsid w:val="00723253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ADF"/>
    <w:rsid w:val="008B6FAC"/>
    <w:rsid w:val="008B730B"/>
    <w:rsid w:val="008B76B5"/>
    <w:rsid w:val="008D663E"/>
    <w:rsid w:val="008E1CAE"/>
    <w:rsid w:val="008F4D57"/>
    <w:rsid w:val="00907FA5"/>
    <w:rsid w:val="00912BAC"/>
    <w:rsid w:val="00920449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330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15C4"/>
    <w:rsid w:val="00B637AA"/>
    <w:rsid w:val="00B659D3"/>
    <w:rsid w:val="00B70CD3"/>
    <w:rsid w:val="00B76A55"/>
    <w:rsid w:val="00B82B04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BF1641"/>
    <w:rsid w:val="00C0415B"/>
    <w:rsid w:val="00C04F63"/>
    <w:rsid w:val="00C21664"/>
    <w:rsid w:val="00C25368"/>
    <w:rsid w:val="00C33AB4"/>
    <w:rsid w:val="00C42489"/>
    <w:rsid w:val="00C430FD"/>
    <w:rsid w:val="00C71516"/>
    <w:rsid w:val="00C82AB8"/>
    <w:rsid w:val="00C9201D"/>
    <w:rsid w:val="00CB18D4"/>
    <w:rsid w:val="00CB5D00"/>
    <w:rsid w:val="00CC11B1"/>
    <w:rsid w:val="00CC2690"/>
    <w:rsid w:val="00CC7D46"/>
    <w:rsid w:val="00CE3549"/>
    <w:rsid w:val="00CE482D"/>
    <w:rsid w:val="00CE75DC"/>
    <w:rsid w:val="00CF6EF5"/>
    <w:rsid w:val="00D01C38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D2B18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2017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51FF3249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5E07A1"/>
    <w:rPr>
      <w:color w:val="0000FF"/>
      <w:u w:val="single"/>
    </w:rPr>
  </w:style>
  <w:style w:type="paragraph" w:styleId="Revision">
    <w:name w:val="Revision"/>
    <w:hidden/>
    <w:uiPriority w:val="99"/>
    <w:semiHidden/>
    <w:rsid w:val="00FF2017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6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C2D13-BD6E-422D-B772-FE2E7FE74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OSBA Policy</vt:lpstr>
    </vt:vector>
  </TitlesOfParts>
  <Company>OSBA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IGAC - Religion and Schools</dc:title>
  <dc:subject>Lourdes Board Policy</dc:subject>
  <dc:creator>Oregon School Boards Association</dc:creator>
  <cp:keywords/>
  <dc:description/>
  <cp:lastModifiedBy>Colleen Allen</cp:lastModifiedBy>
  <cp:revision>20</cp:revision>
  <dcterms:created xsi:type="dcterms:W3CDTF">2018-03-09T23:02:00Z</dcterms:created>
  <dcterms:modified xsi:type="dcterms:W3CDTF">2025-05-22T15:35:00Z</dcterms:modified>
</cp:coreProperties>
</file>