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5DB2" w14:textId="468A9624" w:rsidR="005E0255" w:rsidRPr="00816BDB" w:rsidRDefault="005E0255" w:rsidP="00816BDB">
      <w:pPr>
        <w:pStyle w:val="PolicyTitleBox"/>
      </w:pPr>
      <w:r w:rsidRPr="00816BDB">
        <w:t>Lourdes Public Charter School</w:t>
      </w:r>
    </w:p>
    <w:p w14:paraId="7CD7C4A3" w14:textId="77777777" w:rsidR="00CC7D46" w:rsidRPr="00816BDB" w:rsidRDefault="00CC7D46" w:rsidP="00816BDB"/>
    <w:p w14:paraId="7C9F8A1C" w14:textId="3670460B" w:rsidR="001E1260" w:rsidRPr="002B0A2C" w:rsidRDefault="001E1260" w:rsidP="00816BDB">
      <w:pPr>
        <w:pStyle w:val="PolicyCode"/>
      </w:pPr>
      <w:r w:rsidRPr="00816BDB">
        <w:t>Code:</w:t>
      </w:r>
      <w:r w:rsidRPr="00816BDB">
        <w:tab/>
      </w:r>
      <w:r w:rsidR="00F26F6B" w:rsidRPr="002B0A2C">
        <w:t>AC-</w:t>
      </w:r>
      <w:proofErr w:type="gramStart"/>
      <w:r w:rsidR="00F26F6B" w:rsidRPr="002B0A2C">
        <w:t>AR</w:t>
      </w:r>
      <w:r w:rsidR="000C0D51" w:rsidRPr="002B0A2C">
        <w:t>(</w:t>
      </w:r>
      <w:proofErr w:type="gramEnd"/>
      <w:r w:rsidR="000C0D51" w:rsidRPr="002B0A2C">
        <w:t>1)</w:t>
      </w:r>
    </w:p>
    <w:p w14:paraId="0F825FC4" w14:textId="08616D60" w:rsidR="001E1260" w:rsidRPr="00816BDB" w:rsidRDefault="00F25BC6" w:rsidP="00816BDB">
      <w:pPr>
        <w:pStyle w:val="PolicyCode"/>
      </w:pPr>
      <w:r w:rsidRPr="00816BDB">
        <w:t>Revised/Reviewed</w:t>
      </w:r>
      <w:r w:rsidR="001E1260" w:rsidRPr="00816BDB">
        <w:t>:</w:t>
      </w:r>
      <w:r w:rsidR="001E1260" w:rsidRPr="00816BDB">
        <w:tab/>
      </w:r>
      <w:r w:rsidR="002376C4">
        <w:t>4/28/25</w:t>
      </w:r>
    </w:p>
    <w:p w14:paraId="17A0A4F8" w14:textId="77777777" w:rsidR="001E1260" w:rsidRPr="00816BDB" w:rsidRDefault="001E1260" w:rsidP="00816BDB"/>
    <w:p w14:paraId="08E56B81" w14:textId="705E87AD" w:rsidR="00EF573E" w:rsidRPr="00816BDB" w:rsidRDefault="00F26F6B" w:rsidP="00816BDB">
      <w:pPr>
        <w:pStyle w:val="PolicyTitle"/>
      </w:pPr>
      <w:r w:rsidRPr="00816BDB">
        <w:t>Discrimination Complaint Procedure</w:t>
      </w:r>
    </w:p>
    <w:p w14:paraId="215623E2" w14:textId="77777777" w:rsidR="00E803E1" w:rsidRPr="00816BDB" w:rsidRDefault="00E803E1" w:rsidP="00816BDB">
      <w:pPr>
        <w:pStyle w:val="PolicyBodyText"/>
      </w:pPr>
    </w:p>
    <w:p w14:paraId="7715F3A9" w14:textId="6F2CB62F" w:rsidR="001F393F" w:rsidRPr="00816BDB" w:rsidRDefault="001F393F" w:rsidP="00816BDB">
      <w:pPr>
        <w:pStyle w:val="PolicyBodyText"/>
      </w:pPr>
      <w:r w:rsidRPr="00816BDB">
        <w:t>Any person, including students, staff, visitors and third parties may file a complaint.</w:t>
      </w:r>
    </w:p>
    <w:p w14:paraId="746D9E69" w14:textId="77777777" w:rsidR="001F393F" w:rsidRPr="00816BDB" w:rsidRDefault="001F393F" w:rsidP="00816BDB">
      <w:pPr>
        <w:pStyle w:val="PolicyBodyText"/>
      </w:pPr>
    </w:p>
    <w:p w14:paraId="7A544572" w14:textId="4DDE1AF6" w:rsidR="00F25BC6" w:rsidRPr="00816BDB" w:rsidRDefault="00F25BC6" w:rsidP="00816BDB">
      <w:pPr>
        <w:pStyle w:val="PolicyBodyText"/>
        <w:spacing w:after="240" w:line="240" w:lineRule="auto"/>
      </w:pPr>
      <w:bookmarkStart w:id="0" w:name="_Hlk180669629"/>
      <w:r w:rsidRPr="00816BDB">
        <w:t xml:space="preserve">The </w:t>
      </w:r>
      <w:r w:rsidR="00076CFB" w:rsidRPr="00816BDB">
        <w:t xml:space="preserve">public charter school </w:t>
      </w:r>
      <w:r w:rsidRPr="00816BDB">
        <w:t>may have additional responsibilities addressing reports and complaints, including but not limited to, those found in the following policies and their associated administrative regulations:</w:t>
      </w:r>
    </w:p>
    <w:p w14:paraId="2AA18944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ACA - Americans with Disabilities </w:t>
      </w:r>
      <w:proofErr w:type="gramStart"/>
      <w:r w:rsidRPr="00816BDB">
        <w:t>Act;</w:t>
      </w:r>
      <w:proofErr w:type="gramEnd"/>
    </w:p>
    <w:p w14:paraId="121BCD86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ACB - Every Student </w:t>
      </w:r>
      <w:proofErr w:type="gramStart"/>
      <w:r w:rsidRPr="00816BDB">
        <w:t>Belongs;</w:t>
      </w:r>
      <w:proofErr w:type="gramEnd"/>
    </w:p>
    <w:p w14:paraId="4FA83CA9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>GBE</w:t>
      </w:r>
      <w:r w:rsidR="00390D50" w:rsidRPr="00816BDB">
        <w:t>A</w:t>
      </w:r>
      <w:r w:rsidRPr="00816BDB">
        <w:t xml:space="preserve"> - Workplace </w:t>
      </w:r>
      <w:proofErr w:type="gramStart"/>
      <w:r w:rsidRPr="00816BDB">
        <w:t>Harassment;</w:t>
      </w:r>
      <w:proofErr w:type="gramEnd"/>
    </w:p>
    <w:p w14:paraId="042BF4F7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GBM - Staff </w:t>
      </w:r>
      <w:proofErr w:type="gramStart"/>
      <w:r w:rsidRPr="00816BDB">
        <w:t>Complaints;</w:t>
      </w:r>
      <w:proofErr w:type="gramEnd"/>
    </w:p>
    <w:p w14:paraId="25616BD8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GBMA - </w:t>
      </w:r>
      <w:proofErr w:type="gramStart"/>
      <w:r w:rsidRPr="00816BDB">
        <w:t>Whistleblower;</w:t>
      </w:r>
      <w:proofErr w:type="gramEnd"/>
    </w:p>
    <w:p w14:paraId="2572F538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GBN/JBA - Sexual </w:t>
      </w:r>
      <w:proofErr w:type="gramStart"/>
      <w:r w:rsidRPr="00816BDB">
        <w:t>Harassment;</w:t>
      </w:r>
      <w:proofErr w:type="gramEnd"/>
    </w:p>
    <w:p w14:paraId="46361E37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GBNA - Hazing, Harassment, Intimidation, Bullying, Menacing or Cyberbullying – </w:t>
      </w:r>
      <w:proofErr w:type="gramStart"/>
      <w:r w:rsidRPr="00816BDB">
        <w:t>Staff;</w:t>
      </w:r>
      <w:proofErr w:type="gramEnd"/>
    </w:p>
    <w:p w14:paraId="2531F8A7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GBNAA/JHFF - Reporting of Suspected Sexual Conduct with </w:t>
      </w:r>
      <w:proofErr w:type="gramStart"/>
      <w:r w:rsidRPr="00816BDB">
        <w:t>Students;</w:t>
      </w:r>
      <w:proofErr w:type="gramEnd"/>
    </w:p>
    <w:p w14:paraId="091CDBE3" w14:textId="77777777" w:rsidR="00F25BC6" w:rsidRPr="00816BDB" w:rsidRDefault="00F25BC6" w:rsidP="00816BDB">
      <w:pPr>
        <w:pStyle w:val="Level1"/>
        <w:spacing w:after="0" w:line="240" w:lineRule="auto"/>
      </w:pPr>
      <w:r w:rsidRPr="00816BDB">
        <w:t xml:space="preserve">GBNAB/JHFE - Suspected Abuse of </w:t>
      </w:r>
      <w:proofErr w:type="gramStart"/>
      <w:r w:rsidRPr="00816BDB">
        <w:t>a Child</w:t>
      </w:r>
      <w:proofErr w:type="gramEnd"/>
      <w:r w:rsidRPr="00816BDB">
        <w:t xml:space="preserve"> Reporting </w:t>
      </w:r>
      <w:proofErr w:type="gramStart"/>
      <w:r w:rsidRPr="00816BDB">
        <w:t>Requirements;</w:t>
      </w:r>
      <w:proofErr w:type="gramEnd"/>
    </w:p>
    <w:p w14:paraId="332C564D" w14:textId="77777777" w:rsidR="001D36B3" w:rsidRPr="00816BDB" w:rsidRDefault="00F25BC6" w:rsidP="00816BDB">
      <w:pPr>
        <w:pStyle w:val="Level1"/>
        <w:spacing w:after="0" w:line="240" w:lineRule="auto"/>
      </w:pPr>
      <w:r w:rsidRPr="00816BDB">
        <w:t>IIA - Instructional Materials</w:t>
      </w:r>
      <w:r w:rsidR="006907E3" w:rsidRPr="00816BDB">
        <w:t>*</w:t>
      </w:r>
      <w:proofErr w:type="gramStart"/>
      <w:r w:rsidR="006907E3" w:rsidRPr="00816BDB">
        <w:t>*</w:t>
      </w:r>
      <w:r w:rsidRPr="00816BDB">
        <w:t>;</w:t>
      </w:r>
      <w:proofErr w:type="gramEnd"/>
    </w:p>
    <w:p w14:paraId="46F7A2B6" w14:textId="60D105F3" w:rsidR="00F25BC6" w:rsidRPr="00816BDB" w:rsidRDefault="00D15866" w:rsidP="00816BDB">
      <w:pPr>
        <w:pStyle w:val="Level1"/>
        <w:spacing w:after="0" w:line="240" w:lineRule="auto"/>
      </w:pPr>
      <w:r w:rsidRPr="00816BDB">
        <w:t xml:space="preserve">JFCF - </w:t>
      </w:r>
      <w:r w:rsidR="001D36B3" w:rsidRPr="00816BDB">
        <w:t xml:space="preserve">Hazing, Harassment, Intimidation, Bullying, Menacing, Cyberbullying, Teen Dating Violence, or Domestic Violence – Student**; </w:t>
      </w:r>
      <w:r w:rsidR="00F25BC6" w:rsidRPr="00816BDB">
        <w:t>and</w:t>
      </w:r>
    </w:p>
    <w:p w14:paraId="2529F8AF" w14:textId="5CBD277B" w:rsidR="00F25BC6" w:rsidRPr="00816BDB" w:rsidRDefault="00F25BC6" w:rsidP="00816BDB">
      <w:pPr>
        <w:pStyle w:val="Level1"/>
        <w:spacing w:line="240" w:lineRule="auto"/>
        <w:rPr>
          <w:lang w:val="fr-FR"/>
        </w:rPr>
      </w:pPr>
      <w:r w:rsidRPr="00816BDB">
        <w:rPr>
          <w:lang w:val="fr-FR"/>
        </w:rPr>
        <w:t>KL - Public Complaints.</w:t>
      </w:r>
    </w:p>
    <w:bookmarkEnd w:id="0"/>
    <w:p w14:paraId="687A015C" w14:textId="220D5474" w:rsidR="00F26F6B" w:rsidRPr="00816BDB" w:rsidRDefault="00F26F6B" w:rsidP="00816BDB">
      <w:pPr>
        <w:pStyle w:val="PolicyBodyText"/>
        <w:spacing w:after="240"/>
        <w:rPr>
          <w:i/>
          <w:iCs/>
        </w:rPr>
      </w:pPr>
      <w:r w:rsidRPr="00816BDB">
        <w:t>Complaints regarding discrimination or harassment, on any basis protected by law, shall be processed in accordance with the following procedures:</w:t>
      </w:r>
    </w:p>
    <w:p w14:paraId="3F0B7F5E" w14:textId="773D3612" w:rsidR="00DD2B55" w:rsidRPr="00816BDB" w:rsidRDefault="00F26F6B" w:rsidP="00816BDB">
      <w:pPr>
        <w:pStyle w:val="PolicyBodyText"/>
        <w:spacing w:after="240" w:line="240" w:lineRule="auto"/>
        <w:ind w:left="1152" w:hanging="1152"/>
      </w:pPr>
      <w:r w:rsidRPr="00816BDB">
        <w:t>Step 1</w:t>
      </w:r>
      <w:r w:rsidRPr="00816BDB">
        <w:tab/>
      </w:r>
      <w:r w:rsidR="00AC1D1A" w:rsidRPr="00816BDB">
        <w:t xml:space="preserve">Complaints </w:t>
      </w:r>
      <w:r w:rsidRPr="00816BDB">
        <w:t xml:space="preserve">may be oral or in writing and </w:t>
      </w:r>
      <w:r w:rsidR="00F25BC6" w:rsidRPr="00816BDB">
        <w:t>may</w:t>
      </w:r>
      <w:r w:rsidR="00F9018F" w:rsidRPr="00816BDB">
        <w:t xml:space="preserve"> </w:t>
      </w:r>
      <w:r w:rsidRPr="00816BDB">
        <w:t>be filed with the administrator</w:t>
      </w:r>
      <w:r w:rsidR="00F25BC6" w:rsidRPr="00816BDB">
        <w:t xml:space="preserve"> </w:t>
      </w:r>
      <w:r w:rsidR="00C37D77" w:rsidRPr="00816BDB">
        <w:t>(</w:t>
      </w:r>
      <w:r w:rsidR="00F25BC6" w:rsidRPr="00816BDB">
        <w:t>civil rights coordinator</w:t>
      </w:r>
      <w:r w:rsidR="00C37D77" w:rsidRPr="00816BDB">
        <w:t>)</w:t>
      </w:r>
      <w:r w:rsidR="00AC1D1A" w:rsidRPr="00816BDB">
        <w:t>.</w:t>
      </w:r>
      <w:r w:rsidRPr="00816BDB">
        <w:t xml:space="preserve"> </w:t>
      </w:r>
      <w:r w:rsidR="00DD2B55" w:rsidRPr="00816BDB">
        <w:t>Any staff member that receives a written or oral complaint shall report the complaint to the administrator</w:t>
      </w:r>
      <w:r w:rsidR="00AC1D1A" w:rsidRPr="00816BDB">
        <w:t>.</w:t>
      </w:r>
      <w:r w:rsidR="00F25BC6" w:rsidRPr="00816BDB">
        <w:t xml:space="preserve"> The </w:t>
      </w:r>
      <w:r w:rsidR="00C37D77" w:rsidRPr="00816BDB">
        <w:t>administrator</w:t>
      </w:r>
      <w:r w:rsidR="00F25BC6" w:rsidRPr="00816BDB">
        <w:t xml:space="preserve"> will oversee the investigation</w:t>
      </w:r>
      <w:r w:rsidR="0003245D" w:rsidRPr="00816BDB">
        <w:t xml:space="preserve"> </w:t>
      </w:r>
      <w:r w:rsidR="00F25BC6" w:rsidRPr="00816BDB">
        <w:t>and ensure the investigation is resolved</w:t>
      </w:r>
      <w:r w:rsidR="00AC1D1A" w:rsidRPr="00816BDB">
        <w:t>.</w:t>
      </w:r>
    </w:p>
    <w:p w14:paraId="224A6AF5" w14:textId="519FF7BC" w:rsidR="00F25BC6" w:rsidRPr="00816BDB" w:rsidRDefault="00AC1D1A" w:rsidP="00816BDB">
      <w:pPr>
        <w:pStyle w:val="PolicyBodyIndent2"/>
        <w:spacing w:after="240" w:line="240" w:lineRule="auto"/>
      </w:pPr>
      <w:bookmarkStart w:id="1" w:name="_Hlk180669851"/>
      <w:r w:rsidRPr="00816BDB">
        <w:t>The administrator</w:t>
      </w:r>
      <w:r w:rsidR="00F25BC6" w:rsidRPr="00816BDB">
        <w:t xml:space="preserve"> shall ensure that any required notices are provided.</w:t>
      </w:r>
      <w:r w:rsidR="00F25BC6" w:rsidRPr="00816BDB">
        <w:rPr>
          <w:rStyle w:val="FootnoteReference"/>
        </w:rPr>
        <w:footnoteReference w:id="2"/>
      </w:r>
    </w:p>
    <w:bookmarkEnd w:id="1"/>
    <w:p w14:paraId="46B3A001" w14:textId="63B63D73" w:rsidR="00F26F6B" w:rsidRPr="00816BDB" w:rsidRDefault="00AC1D1A" w:rsidP="00816BDB">
      <w:pPr>
        <w:pStyle w:val="PolicyBodyText"/>
        <w:tabs>
          <w:tab w:val="left" w:pos="1080"/>
        </w:tabs>
        <w:spacing w:after="240" w:line="240" w:lineRule="auto"/>
        <w:ind w:left="1152"/>
      </w:pPr>
      <w:r w:rsidRPr="00816BDB">
        <w:t>The administrator</w:t>
      </w:r>
      <w:r w:rsidR="00F26F6B" w:rsidRPr="00816BDB">
        <w:t xml:space="preserve"> shall investigate and determine the action to be taken, if any, and reply in writing to the complainant within 10 school days of receipt of the complaint.</w:t>
      </w:r>
    </w:p>
    <w:p w14:paraId="32FD4C39" w14:textId="12FAC3C9" w:rsidR="00F26F6B" w:rsidRPr="00816BDB" w:rsidRDefault="00F26F6B" w:rsidP="00816BDB">
      <w:pPr>
        <w:pStyle w:val="PolicyBodyText"/>
        <w:spacing w:after="240" w:line="240" w:lineRule="auto"/>
        <w:ind w:left="1152" w:hanging="1152"/>
      </w:pPr>
      <w:r w:rsidRPr="00816BDB">
        <w:t xml:space="preserve">Step </w:t>
      </w:r>
      <w:r w:rsidR="006B636A" w:rsidRPr="00816BDB">
        <w:t>2</w:t>
      </w:r>
      <w:r w:rsidRPr="00816BDB">
        <w:tab/>
        <w:t xml:space="preserve">If the complainant is not satisfied with the decision of the </w:t>
      </w:r>
      <w:r w:rsidR="006B636A" w:rsidRPr="00816BDB">
        <w:t>administrator</w:t>
      </w:r>
      <w:r w:rsidRPr="00816BDB">
        <w:t xml:space="preserve">, a written appeal may be filed with the </w:t>
      </w:r>
      <w:r w:rsidR="005E5726" w:rsidRPr="00816BDB">
        <w:t>B</w:t>
      </w:r>
      <w:r w:rsidRPr="00816BDB">
        <w:t xml:space="preserve">oard within five school days of receipt of the </w:t>
      </w:r>
      <w:r w:rsidR="00B801C2" w:rsidRPr="00816BDB">
        <w:t>administrator</w:t>
      </w:r>
      <w:r w:rsidR="00D028E0">
        <w:t>’</w:t>
      </w:r>
      <w:r w:rsidR="00B801C2" w:rsidRPr="00816BDB">
        <w:t>s</w:t>
      </w:r>
      <w:r w:rsidRPr="00816BDB">
        <w:t xml:space="preserve"> response in </w:t>
      </w:r>
      <w:r w:rsidR="003E058B" w:rsidRPr="00816BDB">
        <w:t>S</w:t>
      </w:r>
      <w:r w:rsidRPr="00816BDB">
        <w:t xml:space="preserve">tep </w:t>
      </w:r>
      <w:r w:rsidR="006B636A" w:rsidRPr="00816BDB">
        <w:t>1</w:t>
      </w:r>
      <w:r w:rsidRPr="00816BDB">
        <w:t>. The Board may decide to hear or deny the request for appeal</w:t>
      </w:r>
      <w:r w:rsidR="003E7EF0" w:rsidRPr="00816BDB">
        <w:t xml:space="preserve"> at a Board meeting</w:t>
      </w:r>
      <w:r w:rsidRPr="00816BDB">
        <w:t xml:space="preserve">. </w:t>
      </w:r>
      <w:r w:rsidR="00A866E8" w:rsidRPr="00816BDB">
        <w:t>If the Board decides to hear the appeal, t</w:t>
      </w:r>
      <w:r w:rsidRPr="00816BDB">
        <w:t xml:space="preserve">he Board may meet with the </w:t>
      </w:r>
      <w:proofErr w:type="gramStart"/>
      <w:r w:rsidRPr="00816BDB">
        <w:t>concerned parties</w:t>
      </w:r>
      <w:proofErr w:type="gramEnd"/>
      <w:r w:rsidRPr="00816BDB">
        <w:t xml:space="preserve"> and their representative at the next regular or special Board meeting. The Board</w:t>
      </w:r>
      <w:r w:rsidR="00D028E0">
        <w:t>’</w:t>
      </w:r>
      <w:r w:rsidRPr="00816BDB">
        <w:t>s decision will address each allegation in the complaint and contain the reasons for the Board</w:t>
      </w:r>
      <w:r w:rsidR="00D028E0">
        <w:t>’</w:t>
      </w:r>
      <w:r w:rsidRPr="00816BDB">
        <w:t xml:space="preserve">s decision. A copy of </w:t>
      </w:r>
      <w:proofErr w:type="gramStart"/>
      <w:r w:rsidRPr="00816BDB">
        <w:lastRenderedPageBreak/>
        <w:t>the</w:t>
      </w:r>
      <w:proofErr w:type="gramEnd"/>
      <w:r w:rsidRPr="00816BDB">
        <w:t xml:space="preserve"> Board</w:t>
      </w:r>
      <w:r w:rsidR="00D028E0">
        <w:t>’</w:t>
      </w:r>
      <w:r w:rsidRPr="00816BDB">
        <w:t xml:space="preserve">s decision shall be sent to the complainant in writing within </w:t>
      </w:r>
      <w:r w:rsidR="001F393F" w:rsidRPr="00816BDB">
        <w:t>3</w:t>
      </w:r>
      <w:r w:rsidRPr="00816BDB">
        <w:t xml:space="preserve">0 days of </w:t>
      </w:r>
      <w:r w:rsidR="001F393F" w:rsidRPr="00816BDB">
        <w:t>receipt of the appeal by the Board</w:t>
      </w:r>
      <w:r w:rsidRPr="00816BDB">
        <w:t>.</w:t>
      </w:r>
    </w:p>
    <w:p w14:paraId="0FCF0B63" w14:textId="5CE4C597" w:rsidR="00A866E8" w:rsidRPr="00816BDB" w:rsidRDefault="00A866E8" w:rsidP="00816BDB">
      <w:pPr>
        <w:pStyle w:val="PolicyBodyIndent2"/>
        <w:spacing w:after="240" w:line="240" w:lineRule="auto"/>
      </w:pPr>
      <w:r w:rsidRPr="00816BDB">
        <w:t>If the Board decides not to hear the appeal the administrator</w:t>
      </w:r>
      <w:r w:rsidR="00D028E0">
        <w:t>’</w:t>
      </w:r>
      <w:r w:rsidRPr="00816BDB">
        <w:t>s decision is final.</w:t>
      </w:r>
    </w:p>
    <w:p w14:paraId="5B90D9FB" w14:textId="1D654E67" w:rsidR="00F26F6B" w:rsidRPr="00816BDB" w:rsidRDefault="00F26F6B" w:rsidP="00816BDB">
      <w:pPr>
        <w:pStyle w:val="PolicyBodyText"/>
        <w:spacing w:after="240" w:line="240" w:lineRule="auto"/>
      </w:pPr>
      <w:r w:rsidRPr="00816BDB">
        <w:t xml:space="preserve">If the administrator is the subject of the complaint the individual may start at </w:t>
      </w:r>
      <w:r w:rsidR="00C127E5" w:rsidRPr="00816BDB">
        <w:t>S</w:t>
      </w:r>
      <w:r w:rsidRPr="00816BDB">
        <w:t>tep 2 and file a complaint with the Board chair. The Board may refer the investigation to a third party</w:t>
      </w:r>
      <w:r w:rsidR="00D9402C" w:rsidRPr="00816BDB">
        <w:t xml:space="preserve"> and may refer to counsel</w:t>
      </w:r>
      <w:r w:rsidR="00AC1D1A" w:rsidRPr="00816BDB">
        <w:t>.</w:t>
      </w:r>
    </w:p>
    <w:p w14:paraId="36E8093F" w14:textId="527D839C" w:rsidR="00F26F6B" w:rsidRPr="00816BDB" w:rsidRDefault="00F26F6B" w:rsidP="00816BDB">
      <w:pPr>
        <w:pStyle w:val="PolicyBodyText"/>
        <w:spacing w:after="240" w:line="240" w:lineRule="auto"/>
      </w:pPr>
      <w:r w:rsidRPr="00816BDB">
        <w:t xml:space="preserve">Complaints against the Board as a whole or against an individual Board member may start at </w:t>
      </w:r>
      <w:r w:rsidR="00F70CF3" w:rsidRPr="00816BDB">
        <w:t>S</w:t>
      </w:r>
      <w:r w:rsidRPr="00816BDB">
        <w:t xml:space="preserve">tep </w:t>
      </w:r>
      <w:proofErr w:type="gramStart"/>
      <w:r w:rsidR="006B636A" w:rsidRPr="00816BDB">
        <w:t>2</w:t>
      </w:r>
      <w:r w:rsidR="005A0746" w:rsidRPr="00816BDB">
        <w:t>,</w:t>
      </w:r>
      <w:proofErr w:type="gramEnd"/>
      <w:r w:rsidRPr="00816BDB">
        <w:t xml:space="preserve"> should be </w:t>
      </w:r>
      <w:r w:rsidR="00B75E86" w:rsidRPr="00816BDB">
        <w:t>submitted</w:t>
      </w:r>
      <w:r w:rsidR="00F70CF3" w:rsidRPr="00816BDB">
        <w:t xml:space="preserve"> </w:t>
      </w:r>
      <w:r w:rsidRPr="00816BDB">
        <w:t>to the Board chair</w:t>
      </w:r>
      <w:r w:rsidR="00E63293" w:rsidRPr="00816BDB">
        <w:t>,</w:t>
      </w:r>
      <w:r w:rsidRPr="00816BDB">
        <w:t xml:space="preserve"> and may be referred to counsel. Complaints against the Board chair may start at </w:t>
      </w:r>
      <w:r w:rsidR="00F70CF3" w:rsidRPr="00816BDB">
        <w:t>S</w:t>
      </w:r>
      <w:r w:rsidRPr="00816BDB">
        <w:t xml:space="preserve">tep </w:t>
      </w:r>
      <w:r w:rsidR="006B636A" w:rsidRPr="00816BDB">
        <w:t>2</w:t>
      </w:r>
      <w:r w:rsidRPr="00816BDB">
        <w:t xml:space="preserve"> and</w:t>
      </w:r>
      <w:r w:rsidR="00393B9E" w:rsidRPr="00816BDB">
        <w:t xml:space="preserve"> should</w:t>
      </w:r>
      <w:r w:rsidRPr="00816BDB">
        <w:t xml:space="preserve"> be </w:t>
      </w:r>
      <w:r w:rsidR="00F70CF3" w:rsidRPr="00816BDB">
        <w:t xml:space="preserve">referred </w:t>
      </w:r>
      <w:r w:rsidRPr="00816BDB">
        <w:t>directly to the Board vice chair</w:t>
      </w:r>
      <w:r w:rsidR="00AC1D1A" w:rsidRPr="00816BDB">
        <w:t>.</w:t>
      </w:r>
    </w:p>
    <w:p w14:paraId="72D6FF86" w14:textId="74C7E952" w:rsidR="00AC1D1A" w:rsidRPr="00816BDB" w:rsidRDefault="00AC1D1A" w:rsidP="00816BDB">
      <w:pPr>
        <w:pStyle w:val="PolicyBodyText"/>
        <w:spacing w:after="240" w:line="240" w:lineRule="auto"/>
      </w:pPr>
      <w:r w:rsidRPr="00816BDB">
        <w:t>Timelines may be extended by the public charter school for good cause. Any extension will be communicated to the parties and include a reason for the delay in writing.</w:t>
      </w:r>
    </w:p>
    <w:p w14:paraId="0A1B0D71" w14:textId="7E67F315" w:rsidR="00501433" w:rsidRPr="00816BDB" w:rsidRDefault="00C8273B" w:rsidP="00816BDB">
      <w:pPr>
        <w:pStyle w:val="PolicyBodyText"/>
        <w:spacing w:after="240" w:line="240" w:lineRule="auto"/>
      </w:pPr>
      <w:bookmarkStart w:id="2" w:name="_Hlk181108836"/>
      <w:r w:rsidRPr="00816BDB">
        <w:rPr>
          <w:b/>
          <w:bCs/>
        </w:rPr>
        <w:t>Appeal Process</w:t>
      </w:r>
    </w:p>
    <w:bookmarkEnd w:id="2"/>
    <w:p w14:paraId="4FB9196F" w14:textId="6A0E8EA1" w:rsidR="006D2E14" w:rsidRPr="00816BDB" w:rsidRDefault="006D2E14" w:rsidP="00816BDB">
      <w:pPr>
        <w:pStyle w:val="PolicyBodyText"/>
        <w:spacing w:after="240" w:line="240" w:lineRule="auto"/>
      </w:pPr>
      <w:r w:rsidRPr="00816BDB">
        <w:t>A decision reached by this public charter school board for a complaint that alleges a violation of OAR 581-021-0047 (Prohibition against using Native American mascots) may be appealed to Oregon Department of Education (ODE) under OAR 581-</w:t>
      </w:r>
      <w:r w:rsidR="007D1F11" w:rsidRPr="00816BDB">
        <w:t>075-0001</w:t>
      </w:r>
      <w:r w:rsidRPr="00816BDB">
        <w:t xml:space="preserve"> - 581-</w:t>
      </w:r>
      <w:r w:rsidR="007D1F11" w:rsidRPr="00816BDB">
        <w:t>075-0045 (the rules are amended by OAR 581-075-0901 until April 30, 2025)</w:t>
      </w:r>
      <w:r w:rsidRPr="00816BDB">
        <w:t>.</w:t>
      </w:r>
    </w:p>
    <w:p w14:paraId="12490317" w14:textId="07127478" w:rsidR="00296871" w:rsidRPr="00816BDB" w:rsidRDefault="00296871" w:rsidP="00816BDB">
      <w:pPr>
        <w:suppressAutoHyphens w:val="0"/>
        <w:spacing w:after="240"/>
        <w:rPr>
          <w:szCs w:val="24"/>
        </w:rPr>
      </w:pPr>
      <w:r w:rsidRPr="00816BDB">
        <w:t xml:space="preserve">A final decision reached by the public charter school board for a complaint that alleges a violation of </w:t>
      </w:r>
      <w:r w:rsidR="006D2E14" w:rsidRPr="00816BDB">
        <w:t>Oregon Revised Statute (ORS) 659.850 or Oregon Administrative Rule (OAR) 581-021-0045 or OAR 581-021-0046 (Discrimination)</w:t>
      </w:r>
      <w:r w:rsidR="00AC1D1A" w:rsidRPr="00816BDB">
        <w:t>, or OAR 581-021-0655 (Duty to Designate a Civil Rights Coordinator) or 581-021-0660 (Duties of and Training Requirements for Civil Rights Coordinator)</w:t>
      </w:r>
      <w:r w:rsidR="006D2E14" w:rsidRPr="00816BDB">
        <w:t xml:space="preserve">, </w:t>
      </w:r>
      <w:r w:rsidRPr="00816BDB">
        <w:t xml:space="preserve">is </w:t>
      </w:r>
      <w:r w:rsidR="009C0BA1" w:rsidRPr="00816BDB">
        <w:t>recognized</w:t>
      </w:r>
      <w:r w:rsidRPr="00816BDB">
        <w:t xml:space="preserve"> as the final decision regarding this complaint</w:t>
      </w:r>
      <w:r w:rsidRPr="00816BDB">
        <w:rPr>
          <w:rStyle w:val="FootnoteReference"/>
        </w:rPr>
        <w:footnoteReference w:id="3"/>
      </w:r>
      <w:r w:rsidRPr="00816BDB">
        <w:t xml:space="preserve"> by the Board of </w:t>
      </w:r>
      <w:r w:rsidR="004A35C5" w:rsidRPr="00816BDB">
        <w:t>Scio School District</w:t>
      </w:r>
      <w:r w:rsidRPr="00816BDB">
        <w:t xml:space="preserve">. A final decision may be appealed to </w:t>
      </w:r>
      <w:r w:rsidR="006D2E14" w:rsidRPr="00816BDB">
        <w:t>ODE</w:t>
      </w:r>
      <w:r w:rsidRPr="00816BDB">
        <w:t xml:space="preserve"> under OAR 581-</w:t>
      </w:r>
      <w:r w:rsidR="0014011E">
        <w:t>075-0001</w:t>
      </w:r>
      <w:r w:rsidRPr="00816BDB">
        <w:t xml:space="preserve"> - 581-</w:t>
      </w:r>
      <w:r w:rsidR="0014011E">
        <w:t>581-075-0045</w:t>
      </w:r>
      <w:r w:rsidRPr="00816BDB">
        <w:t>.</w:t>
      </w:r>
    </w:p>
    <w:sectPr w:rsidR="00296871" w:rsidRPr="00816BDB" w:rsidSect="00F26F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00F8" w14:textId="77777777" w:rsidR="00F26F6B" w:rsidRDefault="00F26F6B" w:rsidP="00FC3907">
      <w:r>
        <w:separator/>
      </w:r>
    </w:p>
  </w:endnote>
  <w:endnote w:type="continuationSeparator" w:id="0">
    <w:p w14:paraId="09B4D15A" w14:textId="77777777" w:rsidR="00F26F6B" w:rsidRDefault="00F26F6B" w:rsidP="00FC3907">
      <w:r>
        <w:continuationSeparator/>
      </w:r>
    </w:p>
  </w:endnote>
  <w:endnote w:type="continuationNotice" w:id="1">
    <w:p w14:paraId="7BCB2EA7" w14:textId="77777777" w:rsidR="00AC1D1A" w:rsidRDefault="00AC1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2656B" w14:textId="77777777" w:rsidR="002376C4" w:rsidRDefault="00237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801C2" w:rsidRPr="00816BDB" w14:paraId="21906567" w14:textId="77777777" w:rsidTr="004616AD">
      <w:tc>
        <w:tcPr>
          <w:tcW w:w="2340" w:type="dxa"/>
        </w:tcPr>
        <w:p w14:paraId="636DB03A" w14:textId="1A0A9C9E" w:rsidR="00B801C2" w:rsidRPr="00816BDB" w:rsidRDefault="00B801C2" w:rsidP="00B801C2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20E857A" w14:textId="4073399B" w:rsidR="00B801C2" w:rsidRPr="00816BDB" w:rsidRDefault="00B801C2" w:rsidP="004616AD">
          <w:pPr>
            <w:pStyle w:val="Footer"/>
            <w:jc w:val="right"/>
          </w:pPr>
          <w:r w:rsidRPr="00816BDB">
            <w:t>Discrimination Complaint Procedure – AC-</w:t>
          </w:r>
          <w:proofErr w:type="gramStart"/>
          <w:r w:rsidRPr="00816BDB">
            <w:t>AR(</w:t>
          </w:r>
          <w:proofErr w:type="gramEnd"/>
          <w:r w:rsidRPr="00816BDB">
            <w:t>1)</w:t>
          </w:r>
        </w:p>
        <w:p w14:paraId="02235C16" w14:textId="77777777" w:rsidR="00B801C2" w:rsidRPr="00816BDB" w:rsidRDefault="00B801C2" w:rsidP="004616AD">
          <w:pPr>
            <w:pStyle w:val="Footer"/>
            <w:jc w:val="right"/>
            <w:rPr>
              <w:sz w:val="20"/>
            </w:rPr>
          </w:pPr>
          <w:r w:rsidRPr="00816BDB">
            <w:rPr>
              <w:bCs/>
              <w:noProof/>
            </w:rPr>
            <w:fldChar w:fldCharType="begin"/>
          </w:r>
          <w:r w:rsidRPr="00816BDB">
            <w:rPr>
              <w:bCs/>
              <w:noProof/>
            </w:rPr>
            <w:instrText xml:space="preserve"> PAGE  \* Arabic  \* MERGEFORMAT </w:instrText>
          </w:r>
          <w:r w:rsidRPr="00816BDB">
            <w:rPr>
              <w:bCs/>
              <w:noProof/>
            </w:rPr>
            <w:fldChar w:fldCharType="separate"/>
          </w:r>
          <w:r w:rsidRPr="00816BDB">
            <w:rPr>
              <w:bCs/>
              <w:noProof/>
            </w:rPr>
            <w:t>1</w:t>
          </w:r>
          <w:r w:rsidRPr="00816BDB">
            <w:rPr>
              <w:bCs/>
              <w:noProof/>
            </w:rPr>
            <w:fldChar w:fldCharType="end"/>
          </w:r>
          <w:r w:rsidRPr="00816BDB">
            <w:rPr>
              <w:noProof/>
            </w:rPr>
            <w:t>-</w:t>
          </w:r>
          <w:r w:rsidRPr="00816BDB">
            <w:rPr>
              <w:bCs/>
              <w:noProof/>
            </w:rPr>
            <w:fldChar w:fldCharType="begin"/>
          </w:r>
          <w:r w:rsidRPr="00816BDB">
            <w:rPr>
              <w:bCs/>
              <w:noProof/>
            </w:rPr>
            <w:instrText xml:space="preserve"> NUMPAGES  \* Arabic  \* MERGEFORMAT </w:instrText>
          </w:r>
          <w:r w:rsidRPr="00816BDB">
            <w:rPr>
              <w:bCs/>
              <w:noProof/>
            </w:rPr>
            <w:fldChar w:fldCharType="separate"/>
          </w:r>
          <w:r w:rsidRPr="00816BDB">
            <w:rPr>
              <w:bCs/>
              <w:noProof/>
            </w:rPr>
            <w:t>1</w:t>
          </w:r>
          <w:r w:rsidRPr="00816BDB">
            <w:rPr>
              <w:bCs/>
              <w:noProof/>
            </w:rPr>
            <w:fldChar w:fldCharType="end"/>
          </w:r>
        </w:p>
      </w:tc>
    </w:tr>
  </w:tbl>
  <w:p w14:paraId="3B8EEDBD" w14:textId="77777777" w:rsidR="00B801C2" w:rsidRPr="00816BDB" w:rsidRDefault="00B801C2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96DC5" w14:textId="77777777" w:rsidR="002376C4" w:rsidRDefault="00237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38F89" w14:textId="77777777" w:rsidR="00F26F6B" w:rsidRDefault="00F26F6B" w:rsidP="00FC3907">
      <w:r>
        <w:separator/>
      </w:r>
    </w:p>
  </w:footnote>
  <w:footnote w:type="continuationSeparator" w:id="0">
    <w:p w14:paraId="30587608" w14:textId="77777777" w:rsidR="00F26F6B" w:rsidRDefault="00F26F6B" w:rsidP="00FC3907">
      <w:r>
        <w:continuationSeparator/>
      </w:r>
    </w:p>
  </w:footnote>
  <w:footnote w:type="continuationNotice" w:id="1">
    <w:p w14:paraId="430AEF5F" w14:textId="77777777" w:rsidR="00AC1D1A" w:rsidRDefault="00AC1D1A"/>
  </w:footnote>
  <w:footnote w:id="2">
    <w:p w14:paraId="48D66A4E" w14:textId="77777777" w:rsidR="00F25BC6" w:rsidRPr="00816BDB" w:rsidRDefault="00F25BC6" w:rsidP="00F25BC6">
      <w:pPr>
        <w:pStyle w:val="FootnoteText"/>
        <w:spacing w:after="0"/>
      </w:pPr>
      <w:r w:rsidRPr="0003245D">
        <w:rPr>
          <w:rStyle w:val="FootnoteReference"/>
        </w:rPr>
        <w:footnoteRef/>
      </w:r>
      <w:r w:rsidRPr="0003245D">
        <w:t xml:space="preserve"> </w:t>
      </w:r>
      <w:r w:rsidRPr="00816BDB">
        <w:t>See the following for notice requirements:</w:t>
      </w:r>
    </w:p>
    <w:p w14:paraId="64B91C22" w14:textId="77777777" w:rsidR="00F25BC6" w:rsidRPr="00816BDB" w:rsidRDefault="006718AD" w:rsidP="00F25BC6">
      <w:pPr>
        <w:pStyle w:val="FootnoteText"/>
        <w:numPr>
          <w:ilvl w:val="0"/>
          <w:numId w:val="16"/>
        </w:numPr>
        <w:spacing w:after="0"/>
      </w:pPr>
      <w:r w:rsidRPr="00816BDB">
        <w:t>Administrative regulation</w:t>
      </w:r>
      <w:r w:rsidR="00F25BC6" w:rsidRPr="00816BDB">
        <w:t xml:space="preserve"> ACB</w:t>
      </w:r>
      <w:r w:rsidRPr="00816BDB">
        <w:t>-AR</w:t>
      </w:r>
      <w:r w:rsidR="00F25BC6" w:rsidRPr="00816BDB">
        <w:t xml:space="preserve"> - Bias Incident Complaint Procedures</w:t>
      </w:r>
    </w:p>
    <w:p w14:paraId="40456FEB" w14:textId="77777777" w:rsidR="00F25BC6" w:rsidRPr="0003245D" w:rsidRDefault="00F25BC6" w:rsidP="00F25BC6">
      <w:pPr>
        <w:pStyle w:val="FootnoteText"/>
        <w:numPr>
          <w:ilvl w:val="0"/>
          <w:numId w:val="16"/>
        </w:numPr>
      </w:pPr>
      <w:r w:rsidRPr="00816BDB">
        <w:t>Board policy GBN/JBA - Sexual Harassment</w:t>
      </w:r>
    </w:p>
  </w:footnote>
  <w:footnote w:id="3">
    <w:p w14:paraId="16084AB2" w14:textId="0B72DAA0" w:rsidR="00296871" w:rsidRPr="004A5575" w:rsidRDefault="00296871" w:rsidP="00296871">
      <w:pPr>
        <w:pStyle w:val="FootnoteText"/>
      </w:pPr>
      <w:r w:rsidRPr="004A5575">
        <w:rPr>
          <w:rStyle w:val="FootnoteReference"/>
        </w:rPr>
        <w:footnoteRef/>
      </w:r>
      <w:r w:rsidRPr="004A5575">
        <w:t xml:space="preserve"> </w:t>
      </w:r>
      <w:r w:rsidRPr="00816BDB">
        <w:t>The public charter school board is given this authority by the school</w:t>
      </w:r>
      <w:r w:rsidR="00D028E0">
        <w:t>’</w:t>
      </w:r>
      <w:r w:rsidRPr="00816BDB">
        <w:t xml:space="preserve">s sponsor, </w:t>
      </w:r>
      <w:r w:rsidR="004A35C5" w:rsidRPr="00816BDB">
        <w:t>Scio School District</w:t>
      </w:r>
      <w:r w:rsidRPr="00816BDB">
        <w:t>, as established by Board policy.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F43C4" w14:textId="77777777" w:rsidR="002376C4" w:rsidRPr="00D028E0" w:rsidRDefault="00237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1B0DA" w14:textId="77777777" w:rsidR="002376C4" w:rsidRDefault="002376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1D4D6" w14:textId="77777777" w:rsidR="002376C4" w:rsidRDefault="002376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2E7E584F"/>
    <w:multiLevelType w:val="hybridMultilevel"/>
    <w:tmpl w:val="3FB67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0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439303920">
    <w:abstractNumId w:val="8"/>
  </w:num>
  <w:num w:numId="2" w16cid:durableId="824784652">
    <w:abstractNumId w:val="4"/>
  </w:num>
  <w:num w:numId="3" w16cid:durableId="436602930">
    <w:abstractNumId w:val="4"/>
  </w:num>
  <w:num w:numId="4" w16cid:durableId="462383487">
    <w:abstractNumId w:val="3"/>
  </w:num>
  <w:num w:numId="5" w16cid:durableId="1191533172">
    <w:abstractNumId w:val="3"/>
  </w:num>
  <w:num w:numId="6" w16cid:durableId="440760803">
    <w:abstractNumId w:val="2"/>
  </w:num>
  <w:num w:numId="7" w16cid:durableId="1766531654">
    <w:abstractNumId w:val="2"/>
  </w:num>
  <w:num w:numId="8" w16cid:durableId="1273784092">
    <w:abstractNumId w:val="1"/>
  </w:num>
  <w:num w:numId="9" w16cid:durableId="338193595">
    <w:abstractNumId w:val="1"/>
  </w:num>
  <w:num w:numId="10" w16cid:durableId="103040546">
    <w:abstractNumId w:val="0"/>
  </w:num>
  <w:num w:numId="11" w16cid:durableId="408381991">
    <w:abstractNumId w:val="0"/>
  </w:num>
  <w:num w:numId="12" w16cid:durableId="164974443">
    <w:abstractNumId w:val="6"/>
  </w:num>
  <w:num w:numId="13" w16cid:durableId="1809937196">
    <w:abstractNumId w:val="10"/>
  </w:num>
  <w:num w:numId="14" w16cid:durableId="938173607">
    <w:abstractNumId w:val="9"/>
  </w:num>
  <w:num w:numId="15" w16cid:durableId="1101414392">
    <w:abstractNumId w:val="5"/>
  </w:num>
  <w:num w:numId="16" w16cid:durableId="13518338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grammar="clean"/>
  <w:doNotTrackFormatting/>
  <w:defaultTabStop w:val="720"/>
  <w:clickAndTypeStyle w:val="PolicyTitleBox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2A36"/>
    <w:rsid w:val="00014317"/>
    <w:rsid w:val="000143A2"/>
    <w:rsid w:val="000163D0"/>
    <w:rsid w:val="00017254"/>
    <w:rsid w:val="00026726"/>
    <w:rsid w:val="00027E27"/>
    <w:rsid w:val="00030DCD"/>
    <w:rsid w:val="00031760"/>
    <w:rsid w:val="0003245D"/>
    <w:rsid w:val="000376CE"/>
    <w:rsid w:val="00045CBB"/>
    <w:rsid w:val="000511CD"/>
    <w:rsid w:val="00052BE8"/>
    <w:rsid w:val="0005580B"/>
    <w:rsid w:val="000577C7"/>
    <w:rsid w:val="000617BB"/>
    <w:rsid w:val="00065CF7"/>
    <w:rsid w:val="00067406"/>
    <w:rsid w:val="00067BCE"/>
    <w:rsid w:val="0007087A"/>
    <w:rsid w:val="00074380"/>
    <w:rsid w:val="00076CFB"/>
    <w:rsid w:val="000777DB"/>
    <w:rsid w:val="0008112C"/>
    <w:rsid w:val="00083481"/>
    <w:rsid w:val="00084031"/>
    <w:rsid w:val="00084A96"/>
    <w:rsid w:val="00093AF4"/>
    <w:rsid w:val="00093EC6"/>
    <w:rsid w:val="00095B2E"/>
    <w:rsid w:val="00095F9B"/>
    <w:rsid w:val="00096B9C"/>
    <w:rsid w:val="000A0B65"/>
    <w:rsid w:val="000A132A"/>
    <w:rsid w:val="000A2FE8"/>
    <w:rsid w:val="000A6A9E"/>
    <w:rsid w:val="000B092A"/>
    <w:rsid w:val="000B17D0"/>
    <w:rsid w:val="000B58C2"/>
    <w:rsid w:val="000B75D8"/>
    <w:rsid w:val="000C0D51"/>
    <w:rsid w:val="000C6AF4"/>
    <w:rsid w:val="000D0330"/>
    <w:rsid w:val="000D522B"/>
    <w:rsid w:val="000E3B6D"/>
    <w:rsid w:val="000E4F86"/>
    <w:rsid w:val="000E5547"/>
    <w:rsid w:val="000F2199"/>
    <w:rsid w:val="000F261A"/>
    <w:rsid w:val="000F30CA"/>
    <w:rsid w:val="000F710F"/>
    <w:rsid w:val="000F7910"/>
    <w:rsid w:val="001009F0"/>
    <w:rsid w:val="00101761"/>
    <w:rsid w:val="00103715"/>
    <w:rsid w:val="001070F8"/>
    <w:rsid w:val="00123136"/>
    <w:rsid w:val="00125E1F"/>
    <w:rsid w:val="00132FF5"/>
    <w:rsid w:val="00133C49"/>
    <w:rsid w:val="0013689A"/>
    <w:rsid w:val="00137065"/>
    <w:rsid w:val="0014011E"/>
    <w:rsid w:val="00142DB2"/>
    <w:rsid w:val="00142F3A"/>
    <w:rsid w:val="001453C8"/>
    <w:rsid w:val="00146D77"/>
    <w:rsid w:val="0014782C"/>
    <w:rsid w:val="001479B1"/>
    <w:rsid w:val="00151EC6"/>
    <w:rsid w:val="00156EA7"/>
    <w:rsid w:val="00170C75"/>
    <w:rsid w:val="00171299"/>
    <w:rsid w:val="001759A6"/>
    <w:rsid w:val="00176981"/>
    <w:rsid w:val="0018025F"/>
    <w:rsid w:val="00181D96"/>
    <w:rsid w:val="00191074"/>
    <w:rsid w:val="001A4949"/>
    <w:rsid w:val="001C1D43"/>
    <w:rsid w:val="001C3978"/>
    <w:rsid w:val="001C5C15"/>
    <w:rsid w:val="001D36B3"/>
    <w:rsid w:val="001E1260"/>
    <w:rsid w:val="001E7AE7"/>
    <w:rsid w:val="001F393F"/>
    <w:rsid w:val="001F4D2D"/>
    <w:rsid w:val="00201A1E"/>
    <w:rsid w:val="0021369D"/>
    <w:rsid w:val="00217190"/>
    <w:rsid w:val="0021754D"/>
    <w:rsid w:val="00223D9C"/>
    <w:rsid w:val="00224022"/>
    <w:rsid w:val="002260F5"/>
    <w:rsid w:val="002345DA"/>
    <w:rsid w:val="002376C4"/>
    <w:rsid w:val="00246025"/>
    <w:rsid w:val="00266B52"/>
    <w:rsid w:val="0028031C"/>
    <w:rsid w:val="00280B93"/>
    <w:rsid w:val="002821D2"/>
    <w:rsid w:val="002824F4"/>
    <w:rsid w:val="00284A5E"/>
    <w:rsid w:val="00285FA5"/>
    <w:rsid w:val="00286D2D"/>
    <w:rsid w:val="00293297"/>
    <w:rsid w:val="00296871"/>
    <w:rsid w:val="00297A5F"/>
    <w:rsid w:val="002A1EDA"/>
    <w:rsid w:val="002A3E68"/>
    <w:rsid w:val="002A5710"/>
    <w:rsid w:val="002A7657"/>
    <w:rsid w:val="002B0A2C"/>
    <w:rsid w:val="002C1BE7"/>
    <w:rsid w:val="002C77C7"/>
    <w:rsid w:val="002D1F90"/>
    <w:rsid w:val="002D4CE0"/>
    <w:rsid w:val="002E370B"/>
    <w:rsid w:val="002E771E"/>
    <w:rsid w:val="002F34B3"/>
    <w:rsid w:val="002F4D33"/>
    <w:rsid w:val="002F7C67"/>
    <w:rsid w:val="00303FA1"/>
    <w:rsid w:val="00305489"/>
    <w:rsid w:val="00306B03"/>
    <w:rsid w:val="00311909"/>
    <w:rsid w:val="00311B2D"/>
    <w:rsid w:val="00317669"/>
    <w:rsid w:val="003233D7"/>
    <w:rsid w:val="003234E0"/>
    <w:rsid w:val="003252E6"/>
    <w:rsid w:val="003261A4"/>
    <w:rsid w:val="003312FF"/>
    <w:rsid w:val="00340892"/>
    <w:rsid w:val="0034192A"/>
    <w:rsid w:val="003450DB"/>
    <w:rsid w:val="00346329"/>
    <w:rsid w:val="00352553"/>
    <w:rsid w:val="00354BAF"/>
    <w:rsid w:val="003550F1"/>
    <w:rsid w:val="00355A72"/>
    <w:rsid w:val="00355C5E"/>
    <w:rsid w:val="003562DE"/>
    <w:rsid w:val="00363573"/>
    <w:rsid w:val="00363AE7"/>
    <w:rsid w:val="00367B06"/>
    <w:rsid w:val="0037620C"/>
    <w:rsid w:val="003804C0"/>
    <w:rsid w:val="0038204D"/>
    <w:rsid w:val="00385E10"/>
    <w:rsid w:val="00390D50"/>
    <w:rsid w:val="003915B0"/>
    <w:rsid w:val="00393B9E"/>
    <w:rsid w:val="003965BD"/>
    <w:rsid w:val="003A0967"/>
    <w:rsid w:val="003A2BB1"/>
    <w:rsid w:val="003B3329"/>
    <w:rsid w:val="003C025D"/>
    <w:rsid w:val="003E058B"/>
    <w:rsid w:val="003E4D63"/>
    <w:rsid w:val="003E56AA"/>
    <w:rsid w:val="003E6E0C"/>
    <w:rsid w:val="003E7EF0"/>
    <w:rsid w:val="003F2B2E"/>
    <w:rsid w:val="003F7B66"/>
    <w:rsid w:val="004024EE"/>
    <w:rsid w:val="00407C05"/>
    <w:rsid w:val="004123D8"/>
    <w:rsid w:val="00415660"/>
    <w:rsid w:val="00415A69"/>
    <w:rsid w:val="004237CD"/>
    <w:rsid w:val="00425AA2"/>
    <w:rsid w:val="004347FA"/>
    <w:rsid w:val="00436C6B"/>
    <w:rsid w:val="0043753D"/>
    <w:rsid w:val="00440512"/>
    <w:rsid w:val="00440997"/>
    <w:rsid w:val="00443C38"/>
    <w:rsid w:val="00450A31"/>
    <w:rsid w:val="00453EF5"/>
    <w:rsid w:val="00455739"/>
    <w:rsid w:val="00456577"/>
    <w:rsid w:val="0046013D"/>
    <w:rsid w:val="004626C4"/>
    <w:rsid w:val="004636B9"/>
    <w:rsid w:val="00472B26"/>
    <w:rsid w:val="00483C82"/>
    <w:rsid w:val="00484562"/>
    <w:rsid w:val="00484B66"/>
    <w:rsid w:val="00490A75"/>
    <w:rsid w:val="0049277F"/>
    <w:rsid w:val="004934A8"/>
    <w:rsid w:val="00494174"/>
    <w:rsid w:val="00496286"/>
    <w:rsid w:val="004A0EA3"/>
    <w:rsid w:val="004A35C5"/>
    <w:rsid w:val="004A5575"/>
    <w:rsid w:val="004B019C"/>
    <w:rsid w:val="004B1262"/>
    <w:rsid w:val="004B675E"/>
    <w:rsid w:val="004C1EE4"/>
    <w:rsid w:val="004C2F7D"/>
    <w:rsid w:val="004D1501"/>
    <w:rsid w:val="004D5B90"/>
    <w:rsid w:val="004D5CC7"/>
    <w:rsid w:val="004E24BC"/>
    <w:rsid w:val="004E3582"/>
    <w:rsid w:val="004E46FA"/>
    <w:rsid w:val="004E777D"/>
    <w:rsid w:val="004F53EB"/>
    <w:rsid w:val="004F6BB6"/>
    <w:rsid w:val="00501433"/>
    <w:rsid w:val="00502B8C"/>
    <w:rsid w:val="0050424A"/>
    <w:rsid w:val="00510562"/>
    <w:rsid w:val="0051129A"/>
    <w:rsid w:val="005130E3"/>
    <w:rsid w:val="0051750D"/>
    <w:rsid w:val="0052021D"/>
    <w:rsid w:val="00524F11"/>
    <w:rsid w:val="005342BD"/>
    <w:rsid w:val="00536354"/>
    <w:rsid w:val="00543474"/>
    <w:rsid w:val="0054622D"/>
    <w:rsid w:val="005510D1"/>
    <w:rsid w:val="005533E3"/>
    <w:rsid w:val="00557E6B"/>
    <w:rsid w:val="00561880"/>
    <w:rsid w:val="005652DF"/>
    <w:rsid w:val="0057381E"/>
    <w:rsid w:val="00573A5C"/>
    <w:rsid w:val="00575220"/>
    <w:rsid w:val="00576F7B"/>
    <w:rsid w:val="00582BBC"/>
    <w:rsid w:val="005843F1"/>
    <w:rsid w:val="005852CF"/>
    <w:rsid w:val="0059038C"/>
    <w:rsid w:val="00592307"/>
    <w:rsid w:val="00593CC9"/>
    <w:rsid w:val="005A0746"/>
    <w:rsid w:val="005A0A48"/>
    <w:rsid w:val="005A1ABD"/>
    <w:rsid w:val="005A4EEB"/>
    <w:rsid w:val="005A6BFA"/>
    <w:rsid w:val="005B12E5"/>
    <w:rsid w:val="005B5E10"/>
    <w:rsid w:val="005B660C"/>
    <w:rsid w:val="005C1564"/>
    <w:rsid w:val="005C160F"/>
    <w:rsid w:val="005C29A7"/>
    <w:rsid w:val="005D0E8A"/>
    <w:rsid w:val="005D39C6"/>
    <w:rsid w:val="005D3D97"/>
    <w:rsid w:val="005E0255"/>
    <w:rsid w:val="005E02D3"/>
    <w:rsid w:val="005E06B3"/>
    <w:rsid w:val="005E2FF4"/>
    <w:rsid w:val="005E3F0A"/>
    <w:rsid w:val="005E5726"/>
    <w:rsid w:val="005F3316"/>
    <w:rsid w:val="0060463A"/>
    <w:rsid w:val="006131A4"/>
    <w:rsid w:val="00614D2E"/>
    <w:rsid w:val="0061672C"/>
    <w:rsid w:val="0062073C"/>
    <w:rsid w:val="00620A00"/>
    <w:rsid w:val="00621D2B"/>
    <w:rsid w:val="0062603D"/>
    <w:rsid w:val="00626986"/>
    <w:rsid w:val="00630C78"/>
    <w:rsid w:val="00634B0E"/>
    <w:rsid w:val="00645006"/>
    <w:rsid w:val="00660AC5"/>
    <w:rsid w:val="0066118D"/>
    <w:rsid w:val="0066157F"/>
    <w:rsid w:val="00662E7C"/>
    <w:rsid w:val="00666C39"/>
    <w:rsid w:val="006705C2"/>
    <w:rsid w:val="006718AD"/>
    <w:rsid w:val="006728D3"/>
    <w:rsid w:val="006735E7"/>
    <w:rsid w:val="00682E0D"/>
    <w:rsid w:val="00684386"/>
    <w:rsid w:val="00685AAF"/>
    <w:rsid w:val="006907E3"/>
    <w:rsid w:val="00695030"/>
    <w:rsid w:val="00695431"/>
    <w:rsid w:val="0069687A"/>
    <w:rsid w:val="006A0245"/>
    <w:rsid w:val="006A7D65"/>
    <w:rsid w:val="006B088B"/>
    <w:rsid w:val="006B636A"/>
    <w:rsid w:val="006C1C99"/>
    <w:rsid w:val="006C6E31"/>
    <w:rsid w:val="006D2E14"/>
    <w:rsid w:val="006D74C7"/>
    <w:rsid w:val="006E544D"/>
    <w:rsid w:val="006E5941"/>
    <w:rsid w:val="006E711A"/>
    <w:rsid w:val="006E71CD"/>
    <w:rsid w:val="00700E92"/>
    <w:rsid w:val="0070423D"/>
    <w:rsid w:val="007065C5"/>
    <w:rsid w:val="007159A9"/>
    <w:rsid w:val="00715F2F"/>
    <w:rsid w:val="0071731B"/>
    <w:rsid w:val="0073390E"/>
    <w:rsid w:val="00734CF6"/>
    <w:rsid w:val="00737933"/>
    <w:rsid w:val="007405D2"/>
    <w:rsid w:val="00740A68"/>
    <w:rsid w:val="007443E2"/>
    <w:rsid w:val="00746A93"/>
    <w:rsid w:val="007519A6"/>
    <w:rsid w:val="00752B2D"/>
    <w:rsid w:val="00754008"/>
    <w:rsid w:val="00754B98"/>
    <w:rsid w:val="0076154A"/>
    <w:rsid w:val="00763A99"/>
    <w:rsid w:val="007644B5"/>
    <w:rsid w:val="007660BE"/>
    <w:rsid w:val="00782930"/>
    <w:rsid w:val="00784DE2"/>
    <w:rsid w:val="00793DAC"/>
    <w:rsid w:val="007A0E9B"/>
    <w:rsid w:val="007A238A"/>
    <w:rsid w:val="007A3694"/>
    <w:rsid w:val="007A7F92"/>
    <w:rsid w:val="007B1BDF"/>
    <w:rsid w:val="007B228A"/>
    <w:rsid w:val="007B384B"/>
    <w:rsid w:val="007D02D3"/>
    <w:rsid w:val="007D1F11"/>
    <w:rsid w:val="007D4A64"/>
    <w:rsid w:val="007E3300"/>
    <w:rsid w:val="007E4701"/>
    <w:rsid w:val="007E7410"/>
    <w:rsid w:val="007E748D"/>
    <w:rsid w:val="007E7C39"/>
    <w:rsid w:val="007F0455"/>
    <w:rsid w:val="007F3AD8"/>
    <w:rsid w:val="008073B2"/>
    <w:rsid w:val="0081229B"/>
    <w:rsid w:val="008152CF"/>
    <w:rsid w:val="00816BDB"/>
    <w:rsid w:val="00824B84"/>
    <w:rsid w:val="00830ED8"/>
    <w:rsid w:val="00835AD6"/>
    <w:rsid w:val="0083627D"/>
    <w:rsid w:val="00844280"/>
    <w:rsid w:val="00844CD8"/>
    <w:rsid w:val="00850A44"/>
    <w:rsid w:val="00851F21"/>
    <w:rsid w:val="008569DA"/>
    <w:rsid w:val="00860D01"/>
    <w:rsid w:val="00864B06"/>
    <w:rsid w:val="0086748B"/>
    <w:rsid w:val="00870BED"/>
    <w:rsid w:val="008778F8"/>
    <w:rsid w:val="008800D0"/>
    <w:rsid w:val="00882C0D"/>
    <w:rsid w:val="00890313"/>
    <w:rsid w:val="008A156E"/>
    <w:rsid w:val="008A2D8F"/>
    <w:rsid w:val="008A3BAF"/>
    <w:rsid w:val="008A4974"/>
    <w:rsid w:val="008A563F"/>
    <w:rsid w:val="008A797E"/>
    <w:rsid w:val="008B0925"/>
    <w:rsid w:val="008B5B4E"/>
    <w:rsid w:val="008B6FAC"/>
    <w:rsid w:val="008B730B"/>
    <w:rsid w:val="008C4CD5"/>
    <w:rsid w:val="008C5A66"/>
    <w:rsid w:val="008C7E33"/>
    <w:rsid w:val="008D6175"/>
    <w:rsid w:val="008D663E"/>
    <w:rsid w:val="008E1CA4"/>
    <w:rsid w:val="008E1CAE"/>
    <w:rsid w:val="008E63AB"/>
    <w:rsid w:val="008F4D57"/>
    <w:rsid w:val="008F7F10"/>
    <w:rsid w:val="00902091"/>
    <w:rsid w:val="009054F2"/>
    <w:rsid w:val="00906B89"/>
    <w:rsid w:val="00907FA5"/>
    <w:rsid w:val="00912BAC"/>
    <w:rsid w:val="00915B89"/>
    <w:rsid w:val="00916BD5"/>
    <w:rsid w:val="009212E4"/>
    <w:rsid w:val="0092312C"/>
    <w:rsid w:val="00923DFB"/>
    <w:rsid w:val="00923E40"/>
    <w:rsid w:val="00923FD8"/>
    <w:rsid w:val="00925849"/>
    <w:rsid w:val="009317A1"/>
    <w:rsid w:val="00934FBB"/>
    <w:rsid w:val="00940E79"/>
    <w:rsid w:val="009510E8"/>
    <w:rsid w:val="009510FB"/>
    <w:rsid w:val="00952612"/>
    <w:rsid w:val="0095726F"/>
    <w:rsid w:val="00963266"/>
    <w:rsid w:val="00972434"/>
    <w:rsid w:val="00972985"/>
    <w:rsid w:val="009750CF"/>
    <w:rsid w:val="00976D56"/>
    <w:rsid w:val="00976F42"/>
    <w:rsid w:val="00977D62"/>
    <w:rsid w:val="009816CA"/>
    <w:rsid w:val="00982B4E"/>
    <w:rsid w:val="009854C4"/>
    <w:rsid w:val="009934C0"/>
    <w:rsid w:val="009A0258"/>
    <w:rsid w:val="009A42F6"/>
    <w:rsid w:val="009A4586"/>
    <w:rsid w:val="009A5638"/>
    <w:rsid w:val="009A6C6F"/>
    <w:rsid w:val="009B1678"/>
    <w:rsid w:val="009B38C5"/>
    <w:rsid w:val="009B43BA"/>
    <w:rsid w:val="009B48C8"/>
    <w:rsid w:val="009B6254"/>
    <w:rsid w:val="009C0BA1"/>
    <w:rsid w:val="009C4D2A"/>
    <w:rsid w:val="009D1ED9"/>
    <w:rsid w:val="009D427B"/>
    <w:rsid w:val="009D58CF"/>
    <w:rsid w:val="009D6C26"/>
    <w:rsid w:val="009E2ED6"/>
    <w:rsid w:val="009F0015"/>
    <w:rsid w:val="009F2011"/>
    <w:rsid w:val="009F24C0"/>
    <w:rsid w:val="009F2FF6"/>
    <w:rsid w:val="009F4F41"/>
    <w:rsid w:val="009F694C"/>
    <w:rsid w:val="009F7274"/>
    <w:rsid w:val="00A007BD"/>
    <w:rsid w:val="00A11584"/>
    <w:rsid w:val="00A15392"/>
    <w:rsid w:val="00A20986"/>
    <w:rsid w:val="00A26840"/>
    <w:rsid w:val="00A268EF"/>
    <w:rsid w:val="00A312B5"/>
    <w:rsid w:val="00A426B8"/>
    <w:rsid w:val="00A51879"/>
    <w:rsid w:val="00A56A7C"/>
    <w:rsid w:val="00A61DAA"/>
    <w:rsid w:val="00A66A7B"/>
    <w:rsid w:val="00A7204A"/>
    <w:rsid w:val="00A8245B"/>
    <w:rsid w:val="00A866E8"/>
    <w:rsid w:val="00A967F8"/>
    <w:rsid w:val="00AA0FCA"/>
    <w:rsid w:val="00AA1D3F"/>
    <w:rsid w:val="00AA617D"/>
    <w:rsid w:val="00AB2824"/>
    <w:rsid w:val="00AB2AD6"/>
    <w:rsid w:val="00AC1D1A"/>
    <w:rsid w:val="00AC3EDD"/>
    <w:rsid w:val="00AC5141"/>
    <w:rsid w:val="00AC6972"/>
    <w:rsid w:val="00AC6D91"/>
    <w:rsid w:val="00AD32C2"/>
    <w:rsid w:val="00AD3987"/>
    <w:rsid w:val="00AD73F9"/>
    <w:rsid w:val="00AE1154"/>
    <w:rsid w:val="00AE5C84"/>
    <w:rsid w:val="00AF2759"/>
    <w:rsid w:val="00AF3E4D"/>
    <w:rsid w:val="00AF6F27"/>
    <w:rsid w:val="00B013A8"/>
    <w:rsid w:val="00B01ACE"/>
    <w:rsid w:val="00B04433"/>
    <w:rsid w:val="00B11D8D"/>
    <w:rsid w:val="00B239E5"/>
    <w:rsid w:val="00B24778"/>
    <w:rsid w:val="00B3442C"/>
    <w:rsid w:val="00B36427"/>
    <w:rsid w:val="00B3685B"/>
    <w:rsid w:val="00B3707C"/>
    <w:rsid w:val="00B40CB1"/>
    <w:rsid w:val="00B4113F"/>
    <w:rsid w:val="00B44352"/>
    <w:rsid w:val="00B52A37"/>
    <w:rsid w:val="00B53F1B"/>
    <w:rsid w:val="00B54ADE"/>
    <w:rsid w:val="00B637AA"/>
    <w:rsid w:val="00B659D3"/>
    <w:rsid w:val="00B70CD3"/>
    <w:rsid w:val="00B71152"/>
    <w:rsid w:val="00B75E86"/>
    <w:rsid w:val="00B76A55"/>
    <w:rsid w:val="00B77BA3"/>
    <w:rsid w:val="00B801C2"/>
    <w:rsid w:val="00B918F5"/>
    <w:rsid w:val="00B91EDD"/>
    <w:rsid w:val="00B92102"/>
    <w:rsid w:val="00B93330"/>
    <w:rsid w:val="00B94A90"/>
    <w:rsid w:val="00B97E16"/>
    <w:rsid w:val="00BA02CC"/>
    <w:rsid w:val="00BA54B2"/>
    <w:rsid w:val="00BA59DF"/>
    <w:rsid w:val="00BB2371"/>
    <w:rsid w:val="00BB278C"/>
    <w:rsid w:val="00BB4EA2"/>
    <w:rsid w:val="00BC6D2F"/>
    <w:rsid w:val="00BD1106"/>
    <w:rsid w:val="00BD1520"/>
    <w:rsid w:val="00BD65DF"/>
    <w:rsid w:val="00BE321F"/>
    <w:rsid w:val="00BE44C8"/>
    <w:rsid w:val="00BE450C"/>
    <w:rsid w:val="00BE5827"/>
    <w:rsid w:val="00BE5ECB"/>
    <w:rsid w:val="00BF1386"/>
    <w:rsid w:val="00BF26D9"/>
    <w:rsid w:val="00C007CE"/>
    <w:rsid w:val="00C04F63"/>
    <w:rsid w:val="00C10FAE"/>
    <w:rsid w:val="00C127E5"/>
    <w:rsid w:val="00C20E80"/>
    <w:rsid w:val="00C21664"/>
    <w:rsid w:val="00C24AF2"/>
    <w:rsid w:val="00C25368"/>
    <w:rsid w:val="00C30807"/>
    <w:rsid w:val="00C33AB4"/>
    <w:rsid w:val="00C37D77"/>
    <w:rsid w:val="00C42489"/>
    <w:rsid w:val="00C430FD"/>
    <w:rsid w:val="00C468A2"/>
    <w:rsid w:val="00C47690"/>
    <w:rsid w:val="00C518F6"/>
    <w:rsid w:val="00C55E8F"/>
    <w:rsid w:val="00C6622E"/>
    <w:rsid w:val="00C71516"/>
    <w:rsid w:val="00C762F6"/>
    <w:rsid w:val="00C8273B"/>
    <w:rsid w:val="00C82AB8"/>
    <w:rsid w:val="00C909D2"/>
    <w:rsid w:val="00C922DC"/>
    <w:rsid w:val="00C95824"/>
    <w:rsid w:val="00C96962"/>
    <w:rsid w:val="00CA2D12"/>
    <w:rsid w:val="00CA35D5"/>
    <w:rsid w:val="00CB18D4"/>
    <w:rsid w:val="00CB5D00"/>
    <w:rsid w:val="00CC11B1"/>
    <w:rsid w:val="00CC2690"/>
    <w:rsid w:val="00CC7D46"/>
    <w:rsid w:val="00CD2EAC"/>
    <w:rsid w:val="00CD53B0"/>
    <w:rsid w:val="00CE3549"/>
    <w:rsid w:val="00CE482D"/>
    <w:rsid w:val="00CE5AB6"/>
    <w:rsid w:val="00CE623D"/>
    <w:rsid w:val="00CF0C50"/>
    <w:rsid w:val="00CF6EF5"/>
    <w:rsid w:val="00CF77AE"/>
    <w:rsid w:val="00D01C38"/>
    <w:rsid w:val="00D028E0"/>
    <w:rsid w:val="00D03ED6"/>
    <w:rsid w:val="00D07014"/>
    <w:rsid w:val="00D15866"/>
    <w:rsid w:val="00D315E9"/>
    <w:rsid w:val="00D334AE"/>
    <w:rsid w:val="00D33F63"/>
    <w:rsid w:val="00D37878"/>
    <w:rsid w:val="00D4493C"/>
    <w:rsid w:val="00D55358"/>
    <w:rsid w:val="00D55ABF"/>
    <w:rsid w:val="00D65180"/>
    <w:rsid w:val="00D71463"/>
    <w:rsid w:val="00D7233F"/>
    <w:rsid w:val="00D73EF3"/>
    <w:rsid w:val="00D7490B"/>
    <w:rsid w:val="00D8053C"/>
    <w:rsid w:val="00D81AEA"/>
    <w:rsid w:val="00D82C4F"/>
    <w:rsid w:val="00D8448B"/>
    <w:rsid w:val="00D85D37"/>
    <w:rsid w:val="00D87B51"/>
    <w:rsid w:val="00D91B48"/>
    <w:rsid w:val="00D9243F"/>
    <w:rsid w:val="00D929A8"/>
    <w:rsid w:val="00D9402C"/>
    <w:rsid w:val="00D97D21"/>
    <w:rsid w:val="00DA332A"/>
    <w:rsid w:val="00DA66A7"/>
    <w:rsid w:val="00DB1DAF"/>
    <w:rsid w:val="00DB2251"/>
    <w:rsid w:val="00DB5878"/>
    <w:rsid w:val="00DB7425"/>
    <w:rsid w:val="00DB7442"/>
    <w:rsid w:val="00DC0461"/>
    <w:rsid w:val="00DC052E"/>
    <w:rsid w:val="00DC0C61"/>
    <w:rsid w:val="00DD10A0"/>
    <w:rsid w:val="00DD2B55"/>
    <w:rsid w:val="00DE07CF"/>
    <w:rsid w:val="00DE0C18"/>
    <w:rsid w:val="00DF0AE6"/>
    <w:rsid w:val="00DF4166"/>
    <w:rsid w:val="00DF464B"/>
    <w:rsid w:val="00E009DD"/>
    <w:rsid w:val="00E04CAF"/>
    <w:rsid w:val="00E07338"/>
    <w:rsid w:val="00E105E0"/>
    <w:rsid w:val="00E244B2"/>
    <w:rsid w:val="00E258A0"/>
    <w:rsid w:val="00E27114"/>
    <w:rsid w:val="00E3190C"/>
    <w:rsid w:val="00E34929"/>
    <w:rsid w:val="00E34F37"/>
    <w:rsid w:val="00E4455D"/>
    <w:rsid w:val="00E45F82"/>
    <w:rsid w:val="00E53E6D"/>
    <w:rsid w:val="00E56759"/>
    <w:rsid w:val="00E60543"/>
    <w:rsid w:val="00E63293"/>
    <w:rsid w:val="00E64F87"/>
    <w:rsid w:val="00E65EE1"/>
    <w:rsid w:val="00E67AB7"/>
    <w:rsid w:val="00E70139"/>
    <w:rsid w:val="00E70BB8"/>
    <w:rsid w:val="00E71A63"/>
    <w:rsid w:val="00E727A4"/>
    <w:rsid w:val="00E73D4A"/>
    <w:rsid w:val="00E803E1"/>
    <w:rsid w:val="00E81F69"/>
    <w:rsid w:val="00E90008"/>
    <w:rsid w:val="00E9089C"/>
    <w:rsid w:val="00E908E7"/>
    <w:rsid w:val="00E9130E"/>
    <w:rsid w:val="00EA05AE"/>
    <w:rsid w:val="00EA266A"/>
    <w:rsid w:val="00EA3062"/>
    <w:rsid w:val="00EB6405"/>
    <w:rsid w:val="00EC519B"/>
    <w:rsid w:val="00ED0C37"/>
    <w:rsid w:val="00EE37B9"/>
    <w:rsid w:val="00EE49D0"/>
    <w:rsid w:val="00EE54A7"/>
    <w:rsid w:val="00EE63A6"/>
    <w:rsid w:val="00EF3400"/>
    <w:rsid w:val="00EF573E"/>
    <w:rsid w:val="00EF63E3"/>
    <w:rsid w:val="00EF7E15"/>
    <w:rsid w:val="00F0551E"/>
    <w:rsid w:val="00F07BAF"/>
    <w:rsid w:val="00F166D4"/>
    <w:rsid w:val="00F16CA1"/>
    <w:rsid w:val="00F25BC6"/>
    <w:rsid w:val="00F26F6B"/>
    <w:rsid w:val="00F45027"/>
    <w:rsid w:val="00F45D0D"/>
    <w:rsid w:val="00F53699"/>
    <w:rsid w:val="00F661B6"/>
    <w:rsid w:val="00F669FE"/>
    <w:rsid w:val="00F704CA"/>
    <w:rsid w:val="00F70CF3"/>
    <w:rsid w:val="00F774CC"/>
    <w:rsid w:val="00F80616"/>
    <w:rsid w:val="00F80E45"/>
    <w:rsid w:val="00F80F1E"/>
    <w:rsid w:val="00F82A22"/>
    <w:rsid w:val="00F9018F"/>
    <w:rsid w:val="00F91523"/>
    <w:rsid w:val="00F94BBC"/>
    <w:rsid w:val="00FA4679"/>
    <w:rsid w:val="00FA481C"/>
    <w:rsid w:val="00FB26CC"/>
    <w:rsid w:val="00FB3011"/>
    <w:rsid w:val="00FB52F8"/>
    <w:rsid w:val="00FC1C36"/>
    <w:rsid w:val="00FC3907"/>
    <w:rsid w:val="00FC6CC6"/>
    <w:rsid w:val="00FD08A6"/>
    <w:rsid w:val="00FD60A2"/>
    <w:rsid w:val="00FE2DBC"/>
    <w:rsid w:val="00FF06AA"/>
    <w:rsid w:val="00FF364A"/>
    <w:rsid w:val="00FF36F2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."/>
  <w:listSeparator w:val=","/>
  <w14:docId w14:val="52B1D30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  <w:pPr>
      <w:spacing w:line="240" w:lineRule="exact"/>
    </w:pPr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 w:line="240" w:lineRule="exact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 w:line="240" w:lineRule="exact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 w:line="240" w:lineRule="exact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 w:line="240" w:lineRule="exact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 w:line="240" w:lineRule="exact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 w:line="240" w:lineRule="exact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 w:line="240" w:lineRule="exact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 w:line="240" w:lineRule="exact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 w:line="240" w:lineRule="exact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styleId="CommentReference">
    <w:name w:val="annotation reference"/>
    <w:basedOn w:val="DefaultParagraphFont"/>
    <w:uiPriority w:val="99"/>
    <w:semiHidden/>
    <w:unhideWhenUsed/>
    <w:rsid w:val="009B6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62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625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254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2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131A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30F6C-ECDC-4EAF-B259-823A1416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AC-AR - Discrimination Complaint Procedure</vt:lpstr>
    </vt:vector>
  </TitlesOfParts>
  <Company>OSBA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AC-AR(1) - Discrimination Complaint Procedure</dc:title>
  <dc:subject>Lourdes Public CS Administrative Regulation</dc:subject>
  <dc:creator>Oregon School Boards Association</dc:creator>
  <cp:keywords/>
  <dc:description/>
  <cp:lastModifiedBy>Colleen Allen</cp:lastModifiedBy>
  <cp:revision>10</cp:revision>
  <cp:lastPrinted>2019-09-12T22:41:00Z</cp:lastPrinted>
  <dcterms:created xsi:type="dcterms:W3CDTF">2025-01-17T18:25:00Z</dcterms:created>
  <dcterms:modified xsi:type="dcterms:W3CDTF">2025-05-22T14:36:00Z</dcterms:modified>
</cp:coreProperties>
</file>