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69F72" w14:textId="77777777" w:rsidR="00925B79" w:rsidRPr="00976D56" w:rsidRDefault="00925B79" w:rsidP="001E1260">
      <w:pPr>
        <w:pStyle w:val="PolicyTitleBox"/>
      </w:pPr>
      <w:r>
        <w:t>Lourdes Public Charter School</w:t>
      </w:r>
    </w:p>
    <w:p w14:paraId="4511BD19" w14:textId="77777777" w:rsidR="00CC7D46" w:rsidRDefault="00CC7D46" w:rsidP="00CC7D46"/>
    <w:p w14:paraId="5490479D" w14:textId="77777777" w:rsidR="001E1260" w:rsidRDefault="001E1260" w:rsidP="001E1260">
      <w:pPr>
        <w:pStyle w:val="PolicyCode"/>
      </w:pPr>
      <w:r>
        <w:t>Code:</w:t>
      </w:r>
      <w:r>
        <w:tab/>
      </w:r>
      <w:r w:rsidR="006C34CC">
        <w:t>BHE</w:t>
      </w:r>
    </w:p>
    <w:p w14:paraId="3E184294" w14:textId="7D8A8DCB" w:rsidR="001E1260" w:rsidRDefault="001E1260" w:rsidP="001E1260">
      <w:pPr>
        <w:pStyle w:val="PolicyCode"/>
      </w:pPr>
      <w:r>
        <w:t>Adopted:</w:t>
      </w:r>
      <w:r>
        <w:tab/>
      </w:r>
      <w:r w:rsidR="00E245C1">
        <w:t>4/28/25</w:t>
      </w:r>
    </w:p>
    <w:p w14:paraId="10AAB49F" w14:textId="77777777" w:rsidR="001E1260" w:rsidRPr="001E1260" w:rsidRDefault="001E1260" w:rsidP="00CC7D46"/>
    <w:p w14:paraId="7FE00469" w14:textId="77777777" w:rsidR="00EF573E" w:rsidRDefault="006C34CC" w:rsidP="00EF573E">
      <w:pPr>
        <w:pStyle w:val="PolicyTitle"/>
      </w:pPr>
      <w:r>
        <w:t>Board Member Liability Insurance</w:t>
      </w:r>
    </w:p>
    <w:p w14:paraId="50162961" w14:textId="77777777" w:rsidR="00EF573E" w:rsidRDefault="00EF573E" w:rsidP="00EF573E"/>
    <w:p w14:paraId="7D3E442D" w14:textId="77777777" w:rsidR="006C34CC" w:rsidRDefault="006C34CC" w:rsidP="006C34CC">
      <w:pPr>
        <w:pStyle w:val="PolicyBodyText"/>
      </w:pPr>
      <w:r>
        <w:t xml:space="preserve">The public charter school will purchase liability insurance and errors-and-omissions insurance to protect its school board members individually and collectively from claims made against them </w:t>
      </w:r>
      <w:proofErr w:type="gramStart"/>
      <w:r>
        <w:t>as a result of</w:t>
      </w:r>
      <w:proofErr w:type="gramEnd"/>
      <w:r>
        <w:t xml:space="preserve"> official Board actions taken in the course of official duties.</w:t>
      </w:r>
    </w:p>
    <w:p w14:paraId="58CA7FA9" w14:textId="77777777" w:rsidR="006C34CC" w:rsidRDefault="006C34CC" w:rsidP="006C34CC">
      <w:pPr>
        <w:pStyle w:val="PolicyBodyText"/>
      </w:pPr>
    </w:p>
    <w:p w14:paraId="1DB5B931" w14:textId="2ADE0A19" w:rsidR="006C34CC" w:rsidRDefault="006C34CC" w:rsidP="00E245C1">
      <w:pPr>
        <w:pStyle w:val="PolicyBodyText"/>
      </w:pPr>
      <w:r>
        <w:t>END OF POLICY</w:t>
      </w:r>
    </w:p>
    <w:p w14:paraId="7259E316" w14:textId="77777777" w:rsidR="00E245C1" w:rsidRDefault="00E245C1" w:rsidP="00E245C1">
      <w:pPr>
        <w:pStyle w:val="PolicyLine"/>
      </w:pPr>
    </w:p>
    <w:p w14:paraId="4EA46DA6" w14:textId="77777777" w:rsidR="00E245C1" w:rsidRPr="00DD0B84" w:rsidRDefault="00E245C1" w:rsidP="00E245C1">
      <w:pPr>
        <w:pStyle w:val="PolicyReferencesHeading"/>
      </w:pPr>
      <w:r w:rsidRPr="006C34CC">
        <w:t>Legal Reference(s):</w:t>
      </w:r>
    </w:p>
    <w:p w14:paraId="150F4B94" w14:textId="77777777" w:rsidR="00E245C1" w:rsidRDefault="00E245C1" w:rsidP="00E245C1">
      <w:pPr>
        <w:pStyle w:val="PolicyReferences"/>
      </w:pPr>
    </w:p>
    <w:p w14:paraId="2BA31C44" w14:textId="77777777" w:rsidR="00E245C1" w:rsidRDefault="00E245C1" w:rsidP="00E245C1">
      <w:pPr>
        <w:pStyle w:val="PolicyReferences"/>
        <w:sectPr w:rsidR="00E245C1" w:rsidSect="006C34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docGrid w:linePitch="326"/>
        </w:sectPr>
      </w:pPr>
      <w:bookmarkStart w:id="0" w:name="Laws"/>
      <w:bookmarkStart w:id="1" w:name="ORS"/>
      <w:bookmarkEnd w:id="0"/>
      <w:bookmarkEnd w:id="1"/>
    </w:p>
    <w:p w14:paraId="6F125EF7" w14:textId="77777777" w:rsidR="00E245C1" w:rsidRDefault="00E245C1" w:rsidP="00E245C1">
      <w:pPr>
        <w:pStyle w:val="PolicyReferences"/>
      </w:pPr>
      <w:hyperlink r:id="rId14" w:history="1">
        <w:r>
          <w:rPr>
            <w:color w:val="0000FF"/>
            <w:u w:val="single"/>
          </w:rPr>
          <w:t>ORS 30</w:t>
        </w:r>
      </w:hyperlink>
      <w:r>
        <w:t>.260 - 30.300</w:t>
      </w:r>
    </w:p>
    <w:p w14:paraId="2B802A7B" w14:textId="77777777" w:rsidR="00E245C1" w:rsidRDefault="00E245C1" w:rsidP="00E245C1">
      <w:pPr>
        <w:pStyle w:val="PolicyReferences"/>
        <w:sectPr w:rsidR="00E245C1" w:rsidSect="00E245C1">
          <w:type w:val="continuous"/>
          <w:pgSz w:w="12240" w:h="15840"/>
          <w:pgMar w:top="936" w:right="720" w:bottom="720" w:left="1224" w:header="432" w:footer="720" w:gutter="0"/>
          <w:cols w:num="3" w:space="360"/>
          <w:docGrid w:linePitch="326"/>
        </w:sectPr>
      </w:pPr>
      <w:hyperlink r:id="rId15" w:history="1">
        <w:r>
          <w:rPr>
            <w:color w:val="0000FF"/>
            <w:u w:val="single"/>
          </w:rPr>
          <w:t>ORS 338</w:t>
        </w:r>
      </w:hyperlink>
      <w:r>
        <w:t>.115(2)</w:t>
      </w:r>
    </w:p>
    <w:p w14:paraId="228D6B50" w14:textId="77777777" w:rsidR="002C7FD6" w:rsidRPr="002C7FD6" w:rsidRDefault="002C7FD6" w:rsidP="002C7FD6">
      <w:pPr>
        <w:pStyle w:val="PolicyReferences"/>
      </w:pPr>
      <w:bookmarkStart w:id="2" w:name="XREFS"/>
      <w:bookmarkEnd w:id="2"/>
    </w:p>
    <w:sectPr w:rsidR="002C7FD6" w:rsidRPr="002C7FD6" w:rsidSect="006C34CC">
      <w:type w:val="continuous"/>
      <w:pgSz w:w="12240" w:h="15840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57E7F" w14:textId="77777777" w:rsidR="006C34CC" w:rsidRDefault="006C34CC" w:rsidP="00FC3907">
      <w:r>
        <w:separator/>
      </w:r>
    </w:p>
  </w:endnote>
  <w:endnote w:type="continuationSeparator" w:id="0">
    <w:p w14:paraId="68FCC7EC" w14:textId="77777777" w:rsidR="006C34CC" w:rsidRDefault="006C34CC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372F4" w14:textId="77777777" w:rsidR="00E245C1" w:rsidRDefault="00E245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6C34CC" w14:paraId="7388A39D" w14:textId="77777777" w:rsidTr="004616AD">
      <w:tc>
        <w:tcPr>
          <w:tcW w:w="2340" w:type="dxa"/>
        </w:tcPr>
        <w:p w14:paraId="37793F4D" w14:textId="56E18C40" w:rsidR="006C34CC" w:rsidRDefault="006C34CC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7EC005F" w14:textId="77777777" w:rsidR="00E245C1" w:rsidRDefault="00E245C1" w:rsidP="004616AD">
          <w:pPr>
            <w:pStyle w:val="Footer"/>
            <w:jc w:val="right"/>
          </w:pPr>
          <w:r>
            <w:t>Board Member Liability Insurance – BHE</w:t>
          </w:r>
        </w:p>
        <w:p w14:paraId="223C0496" w14:textId="30F6D23B" w:rsidR="006C34CC" w:rsidRDefault="006C34CC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BF9B5EB" w14:textId="77777777" w:rsidR="006C34CC" w:rsidRPr="00782930" w:rsidRDefault="006C34CC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CA0F0" w14:textId="77777777" w:rsidR="00E245C1" w:rsidRDefault="00E24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B5ED4" w14:textId="77777777" w:rsidR="006C34CC" w:rsidRDefault="006C34CC" w:rsidP="00FC3907">
      <w:r>
        <w:separator/>
      </w:r>
    </w:p>
  </w:footnote>
  <w:footnote w:type="continuationSeparator" w:id="0">
    <w:p w14:paraId="4B1C1FC4" w14:textId="77777777" w:rsidR="006C34CC" w:rsidRDefault="006C34CC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669D" w14:textId="77777777" w:rsidR="00E245C1" w:rsidRPr="002C7FD6" w:rsidRDefault="00E245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50C5" w14:textId="77777777" w:rsidR="00E245C1" w:rsidRDefault="00E245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8D464" w14:textId="77777777" w:rsidR="00E245C1" w:rsidRDefault="00E245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2093427580">
    <w:abstractNumId w:val="7"/>
  </w:num>
  <w:num w:numId="2" w16cid:durableId="820463790">
    <w:abstractNumId w:val="4"/>
  </w:num>
  <w:num w:numId="3" w16cid:durableId="1132092202">
    <w:abstractNumId w:val="4"/>
  </w:num>
  <w:num w:numId="4" w16cid:durableId="864246581">
    <w:abstractNumId w:val="3"/>
  </w:num>
  <w:num w:numId="5" w16cid:durableId="594676005">
    <w:abstractNumId w:val="3"/>
  </w:num>
  <w:num w:numId="6" w16cid:durableId="1066416862">
    <w:abstractNumId w:val="2"/>
  </w:num>
  <w:num w:numId="7" w16cid:durableId="804352087">
    <w:abstractNumId w:val="2"/>
  </w:num>
  <w:num w:numId="8" w16cid:durableId="156844342">
    <w:abstractNumId w:val="1"/>
  </w:num>
  <w:num w:numId="9" w16cid:durableId="1007706436">
    <w:abstractNumId w:val="1"/>
  </w:num>
  <w:num w:numId="10" w16cid:durableId="1262181605">
    <w:abstractNumId w:val="0"/>
  </w:num>
  <w:num w:numId="11" w16cid:durableId="906958176">
    <w:abstractNumId w:val="0"/>
  </w:num>
  <w:num w:numId="12" w16cid:durableId="1131749158">
    <w:abstractNumId w:val="6"/>
  </w:num>
  <w:num w:numId="13" w16cid:durableId="247080244">
    <w:abstractNumId w:val="9"/>
  </w:num>
  <w:num w:numId="14" w16cid:durableId="176894959">
    <w:abstractNumId w:val="8"/>
  </w:num>
  <w:num w:numId="15" w16cid:durableId="1078602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61DC9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038F"/>
    <w:rsid w:val="00123136"/>
    <w:rsid w:val="00125E1F"/>
    <w:rsid w:val="00137065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B1F35"/>
    <w:rsid w:val="002C77C7"/>
    <w:rsid w:val="002C7FD6"/>
    <w:rsid w:val="002E771E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0750"/>
    <w:rsid w:val="003F25F6"/>
    <w:rsid w:val="003F7B66"/>
    <w:rsid w:val="00415660"/>
    <w:rsid w:val="00415A69"/>
    <w:rsid w:val="004327BD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C34CC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05CB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4779B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3F49"/>
    <w:rsid w:val="00907FA5"/>
    <w:rsid w:val="00912BAC"/>
    <w:rsid w:val="00923DFB"/>
    <w:rsid w:val="00925B79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D4D56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1E5"/>
    <w:rsid w:val="00C04F63"/>
    <w:rsid w:val="00C21664"/>
    <w:rsid w:val="00C25368"/>
    <w:rsid w:val="00C27703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159D9"/>
    <w:rsid w:val="00D33F63"/>
    <w:rsid w:val="00D37878"/>
    <w:rsid w:val="00D4493C"/>
    <w:rsid w:val="00D55ABF"/>
    <w:rsid w:val="00D65180"/>
    <w:rsid w:val="00D7233F"/>
    <w:rsid w:val="00D7490B"/>
    <w:rsid w:val="00D82C4F"/>
    <w:rsid w:val="00D8365A"/>
    <w:rsid w:val="00D85D37"/>
    <w:rsid w:val="00D87B51"/>
    <w:rsid w:val="00DE0C18"/>
    <w:rsid w:val="00DF0AE6"/>
    <w:rsid w:val="00DF464B"/>
    <w:rsid w:val="00E009DD"/>
    <w:rsid w:val="00E07338"/>
    <w:rsid w:val="00E245C1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D68F4"/>
    <w:rsid w:val="00EE49D0"/>
    <w:rsid w:val="00EE7BE2"/>
    <w:rsid w:val="00EF573E"/>
    <w:rsid w:val="00F001C3"/>
    <w:rsid w:val="00F00BD0"/>
    <w:rsid w:val="00F132F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E643B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125C78A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8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0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ADA60-FADF-4761-8A11-3255A605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OSBA Policy</vt:lpstr>
    </vt:vector>
  </TitlesOfParts>
  <Company>OSBA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BHE - Board Member Liability Insurance</dc:title>
  <dc:subject>Lourdes Public CS Board Policy</dc:subject>
  <dc:creator>Oregon School Boards Association</dc:creator>
  <cp:keywords/>
  <dc:description/>
  <cp:lastModifiedBy>Colleen Allen</cp:lastModifiedBy>
  <cp:revision>17</cp:revision>
  <dcterms:created xsi:type="dcterms:W3CDTF">2018-03-23T19:09:00Z</dcterms:created>
  <dcterms:modified xsi:type="dcterms:W3CDTF">2025-05-22T14:29:00Z</dcterms:modified>
</cp:coreProperties>
</file>