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F0389" w14:textId="230F168A" w:rsidR="00AD6886" w:rsidRDefault="00030EE4" w:rsidP="00030EE4">
      <w:pPr>
        <w:spacing w:line="480" w:lineRule="auto"/>
      </w:pPr>
      <w:r>
        <w:t xml:space="preserve">Dear </w:t>
      </w:r>
      <w:r w:rsidR="00AD6886">
        <w:t>L</w:t>
      </w:r>
      <w:r>
        <w:t>andowners</w:t>
      </w:r>
      <w:r w:rsidR="00AD6886">
        <w:t xml:space="preserve">, </w:t>
      </w:r>
    </w:p>
    <w:p w14:paraId="30A7C9FD" w14:textId="395ABAF0" w:rsidR="00C9104A" w:rsidRDefault="00030EE4" w:rsidP="009E2E7C">
      <w:pPr>
        <w:spacing w:line="480" w:lineRule="auto"/>
        <w:ind w:firstLine="720"/>
      </w:pPr>
      <w:r>
        <w:t xml:space="preserve">The </w:t>
      </w:r>
      <w:r w:rsidR="00621A9E">
        <w:t xml:space="preserve">United States </w:t>
      </w:r>
      <w:r>
        <w:t>Department of Energy (DOE)</w:t>
      </w:r>
      <w:r w:rsidR="00EF395A">
        <w:t xml:space="preserve"> </w:t>
      </w:r>
      <w:r w:rsidR="00D87DDB">
        <w:t xml:space="preserve">is </w:t>
      </w:r>
      <w:r w:rsidR="0010043C">
        <w:t>considering constructing three</w:t>
      </w:r>
      <w:r w:rsidR="00145D48">
        <w:t xml:space="preserve"> National Interest Electric Transmission Corridor</w:t>
      </w:r>
      <w:r w:rsidR="00147BF4">
        <w:t>s</w:t>
      </w:r>
      <w:r w:rsidR="00A61FBE">
        <w:t xml:space="preserve"> (NIETC)</w:t>
      </w:r>
      <w:r w:rsidR="00147BF4">
        <w:t xml:space="preserve">, including </w:t>
      </w:r>
      <w:r w:rsidR="00DC486E">
        <w:t xml:space="preserve">the </w:t>
      </w:r>
      <w:r w:rsidR="0005764A">
        <w:t xml:space="preserve">Southwestern Grid Connector Corridor, which is currently proposed to span </w:t>
      </w:r>
      <w:r w:rsidR="008A3D6E">
        <w:t>the entire length of eastern New Mexico</w:t>
      </w:r>
      <w:r w:rsidR="00D4238A">
        <w:t xml:space="preserve"> </w:t>
      </w:r>
      <w:r w:rsidR="00F5610C">
        <w:t xml:space="preserve">and into </w:t>
      </w:r>
      <w:r w:rsidR="006E015F">
        <w:t>eastern</w:t>
      </w:r>
      <w:r w:rsidR="00F5610C">
        <w:t xml:space="preserve"> Colorado</w:t>
      </w:r>
      <w:r w:rsidR="00147BF4">
        <w:t>.</w:t>
      </w:r>
      <w:r w:rsidR="004E1725">
        <w:t xml:space="preserve"> The NIETC </w:t>
      </w:r>
      <w:r w:rsidR="00371937">
        <w:t>could threaten</w:t>
      </w:r>
      <w:r w:rsidR="004E1725">
        <w:t xml:space="preserve"> </w:t>
      </w:r>
      <w:r w:rsidR="0010043C">
        <w:t>your</w:t>
      </w:r>
      <w:r w:rsidR="004E1725">
        <w:t xml:space="preserve"> local </w:t>
      </w:r>
      <w:r w:rsidR="009C1CB8">
        <w:t>government’s</w:t>
      </w:r>
      <w:r w:rsidR="004E1725">
        <w:t xml:space="preserve"> </w:t>
      </w:r>
      <w:proofErr w:type="gramStart"/>
      <w:r w:rsidR="004E1725">
        <w:t>siting</w:t>
      </w:r>
      <w:proofErr w:type="gramEnd"/>
      <w:r w:rsidR="004E1725">
        <w:t xml:space="preserve"> authority and </w:t>
      </w:r>
      <w:r w:rsidR="00C958BC">
        <w:t>impact your private property rights</w:t>
      </w:r>
      <w:r w:rsidR="00AB5BAA">
        <w:t xml:space="preserve">. </w:t>
      </w:r>
    </w:p>
    <w:p w14:paraId="588CDED1" w14:textId="7D627FB1" w:rsidR="009E2E7C" w:rsidRDefault="00AB5BAA" w:rsidP="009E2E7C">
      <w:pPr>
        <w:spacing w:line="480" w:lineRule="auto"/>
        <w:ind w:firstLine="720"/>
      </w:pPr>
      <w:r>
        <w:t>DOE is in Phase 3 of this project</w:t>
      </w:r>
      <w:r w:rsidR="003B22C0">
        <w:t>, wh</w:t>
      </w:r>
      <w:r w:rsidR="00346C88">
        <w:t xml:space="preserve">ich is </w:t>
      </w:r>
      <w:r w:rsidR="00C9104A">
        <w:t>focused on public engagement while</w:t>
      </w:r>
      <w:r w:rsidR="002D1FB8">
        <w:t xml:space="preserve"> </w:t>
      </w:r>
      <w:r w:rsidR="00346C88">
        <w:t>refining</w:t>
      </w:r>
      <w:r w:rsidR="00C958BC">
        <w:t xml:space="preserve"> the</w:t>
      </w:r>
      <w:r w:rsidR="002D1FB8">
        <w:t xml:space="preserve"> scope and geographic boundaries of </w:t>
      </w:r>
      <w:r w:rsidR="00F52DB9">
        <w:t xml:space="preserve">the </w:t>
      </w:r>
      <w:r w:rsidR="002D1FB8">
        <w:t>NIETC</w:t>
      </w:r>
      <w:r w:rsidR="009E2E7C">
        <w:t xml:space="preserve">. </w:t>
      </w:r>
      <w:r w:rsidR="00346C88">
        <w:t xml:space="preserve">In </w:t>
      </w:r>
      <w:r w:rsidR="001F7BF3">
        <w:t>the next phase—</w:t>
      </w:r>
      <w:r w:rsidR="00346C88">
        <w:t>Phase 4</w:t>
      </w:r>
      <w:r w:rsidR="001F7BF3">
        <w:t>—</w:t>
      </w:r>
      <w:r w:rsidR="00346C88">
        <w:t xml:space="preserve">the final NIETC routes will be designated. </w:t>
      </w:r>
      <w:r w:rsidR="003B22C0">
        <w:t xml:space="preserve">DOE is </w:t>
      </w:r>
      <w:r w:rsidR="001F7BF3">
        <w:t xml:space="preserve">currently </w:t>
      </w:r>
      <w:r w:rsidR="003B22C0">
        <w:t xml:space="preserve">seeking </w:t>
      </w:r>
      <w:r w:rsidR="001F7BF3">
        <w:t>public comment</w:t>
      </w:r>
      <w:r w:rsidR="003B22C0">
        <w:t xml:space="preserve"> on this proposed project. Specifically</w:t>
      </w:r>
      <w:r w:rsidR="009E2E7C">
        <w:t xml:space="preserve">: </w:t>
      </w:r>
    </w:p>
    <w:p w14:paraId="6DE1DDF5" w14:textId="6289E184" w:rsidR="002414AA" w:rsidRDefault="002414AA" w:rsidP="00970324">
      <w:pPr>
        <w:spacing w:line="240" w:lineRule="auto"/>
        <w:ind w:left="720" w:right="720" w:firstLine="720"/>
      </w:pPr>
      <w:r w:rsidRPr="002414AA">
        <w:t>DOE invites suggestions on environmental, cultural, or socioeconomic considerations or potential effects that DOE should consider during its review and analysis of its potential NIETC designations, including comments on whether any potential effects can be meaningfully evaluated. DOE additionally seeks input on whether each potential NIETC maximizes existing rights-of-way and avoids and minimizes, to the maximum extent practicable, and offsets to the extent appropriate and practicable, sensitive environmental areas and cultural heritage sites (FPA section 216(a)(4)(G)).</w:t>
      </w:r>
    </w:p>
    <w:p w14:paraId="3C7588CD" w14:textId="01C74ED9" w:rsidR="007C0D84" w:rsidRDefault="004E140B" w:rsidP="002414AA">
      <w:pPr>
        <w:spacing w:before="240" w:line="480" w:lineRule="auto"/>
        <w:ind w:firstLine="720"/>
      </w:pPr>
      <w:r>
        <w:t xml:space="preserve">We encourage all private landowners to </w:t>
      </w:r>
      <w:r w:rsidR="006C0D39">
        <w:t>submit a public comment</w:t>
      </w:r>
      <w:r w:rsidR="009922B3">
        <w:t xml:space="preserve"> urging the DOE to </w:t>
      </w:r>
      <w:r w:rsidR="00401CB3">
        <w:t xml:space="preserve">conduct a full analysis of the effects this project may have on your </w:t>
      </w:r>
      <w:r w:rsidR="002A7AD6">
        <w:t xml:space="preserve">operation and </w:t>
      </w:r>
      <w:r w:rsidR="00401CB3">
        <w:t>community</w:t>
      </w:r>
      <w:r w:rsidR="006C0D39">
        <w:t xml:space="preserve">. </w:t>
      </w:r>
      <w:r w:rsidR="002D1FB8">
        <w:t xml:space="preserve">The attached </w:t>
      </w:r>
      <w:r w:rsidR="006776B0">
        <w:t>document</w:t>
      </w:r>
      <w:r w:rsidR="002D1FB8">
        <w:t xml:space="preserve"> outlines potential topics you can </w:t>
      </w:r>
      <w:r w:rsidR="004A4268">
        <w:t>discuss in your comment</w:t>
      </w:r>
      <w:r w:rsidR="003B22C0">
        <w:t xml:space="preserve">, </w:t>
      </w:r>
      <w:r w:rsidR="004A4268">
        <w:t xml:space="preserve">encouraging </w:t>
      </w:r>
      <w:r w:rsidR="003B22C0">
        <w:t>DOE</w:t>
      </w:r>
      <w:r w:rsidR="004A4268">
        <w:t xml:space="preserve"> to</w:t>
      </w:r>
      <w:r w:rsidR="004223CF">
        <w:t xml:space="preserve"> assess and</w:t>
      </w:r>
      <w:r w:rsidR="004A4268">
        <w:t xml:space="preserve"> limit</w:t>
      </w:r>
      <w:r w:rsidR="004D6BD9">
        <w:t xml:space="preserve"> any of the</w:t>
      </w:r>
      <w:r w:rsidR="004A4268">
        <w:t xml:space="preserve"> NIETC’s</w:t>
      </w:r>
      <w:r w:rsidR="004D6BD9">
        <w:t xml:space="preserve"> negative</w:t>
      </w:r>
      <w:r w:rsidR="004A4268">
        <w:t xml:space="preserve"> </w:t>
      </w:r>
      <w:r w:rsidR="004D6BD9">
        <w:t>impacts</w:t>
      </w:r>
      <w:r w:rsidR="004A4268">
        <w:t xml:space="preserve"> on New Mexico landowners and </w:t>
      </w:r>
      <w:r w:rsidR="003B22C0">
        <w:t>communities</w:t>
      </w:r>
      <w:r w:rsidR="000304B9">
        <w:t xml:space="preserve">. </w:t>
      </w:r>
    </w:p>
    <w:p w14:paraId="721E0AB2" w14:textId="2BDE5BFE" w:rsidR="002D1FB8" w:rsidRDefault="00FE10D4" w:rsidP="004D6BD9">
      <w:pPr>
        <w:keepNext/>
        <w:spacing w:line="480" w:lineRule="auto"/>
        <w:ind w:firstLine="720"/>
      </w:pPr>
      <w:r w:rsidRPr="009F3E01">
        <w:rPr>
          <w:b/>
          <w:bCs/>
        </w:rPr>
        <w:lastRenderedPageBreak/>
        <w:t>Comments are due February 14, 2025</w:t>
      </w:r>
      <w:r>
        <w:t xml:space="preserve">. You may submit your comment </w:t>
      </w:r>
      <w:r w:rsidR="00DA16DB">
        <w:t>using one of the following methods</w:t>
      </w:r>
      <w:r w:rsidR="00C06308">
        <w:t>:</w:t>
      </w:r>
    </w:p>
    <w:p w14:paraId="0D4567B9" w14:textId="4B8D0AF6" w:rsidR="00021935" w:rsidRDefault="00021935" w:rsidP="00874189">
      <w:pPr>
        <w:spacing w:line="480" w:lineRule="auto"/>
        <w:ind w:left="720"/>
      </w:pPr>
      <w:r w:rsidRPr="004C4E9A">
        <w:rPr>
          <w:b/>
          <w:bCs/>
          <w:u w:val="single"/>
        </w:rPr>
        <w:t>Online</w:t>
      </w:r>
      <w:r>
        <w:t xml:space="preserve">: </w:t>
      </w:r>
      <w:r w:rsidR="00DA16DB">
        <w:t xml:space="preserve">Submit your comment here: </w:t>
      </w:r>
      <w:hyperlink r:id="rId11" w:history="1">
        <w:r w:rsidR="00907631" w:rsidRPr="00310EFC">
          <w:rPr>
            <w:rStyle w:val="Hyperlink"/>
          </w:rPr>
          <w:t>https://www.regulations.gov/docket/DOE-HQ-2024-0089</w:t>
        </w:r>
      </w:hyperlink>
      <w:r w:rsidR="004C4E9A">
        <w:t xml:space="preserve"> </w:t>
      </w:r>
      <w:r w:rsidR="00652667">
        <w:t xml:space="preserve">(Docket Number </w:t>
      </w:r>
      <w:r w:rsidR="00FF1010">
        <w:t>DOE–HQ–</w:t>
      </w:r>
      <w:r w:rsidR="00AD5149">
        <w:t>2024–0089—Potential Desi</w:t>
      </w:r>
      <w:r w:rsidR="00874189">
        <w:t>gnation of the Southwestern Grid Connector National Interest Electric Transmission Corridor</w:t>
      </w:r>
      <w:r w:rsidR="00652667">
        <w:t>)</w:t>
      </w:r>
    </w:p>
    <w:p w14:paraId="2C636D50" w14:textId="2235CC41" w:rsidR="00021935" w:rsidRDefault="00021935" w:rsidP="004C4E9A">
      <w:pPr>
        <w:spacing w:line="480" w:lineRule="auto"/>
        <w:ind w:left="720"/>
      </w:pPr>
      <w:r w:rsidRPr="004C4E9A">
        <w:rPr>
          <w:b/>
          <w:bCs/>
          <w:u w:val="single"/>
        </w:rPr>
        <w:t>Email</w:t>
      </w:r>
      <w:r w:rsidRPr="00652667">
        <w:t>:</w:t>
      </w:r>
      <w:r w:rsidR="00907631">
        <w:t xml:space="preserve"> Send to</w:t>
      </w:r>
      <w:r w:rsidRPr="00652667">
        <w:t xml:space="preserve"> </w:t>
      </w:r>
      <w:hyperlink r:id="rId12" w:history="1">
        <w:r w:rsidR="00652667" w:rsidRPr="00652667">
          <w:rPr>
            <w:rStyle w:val="Hyperlink"/>
          </w:rPr>
          <w:t>NIETC@hq.doe.gov</w:t>
        </w:r>
      </w:hyperlink>
      <w:r w:rsidR="00652667" w:rsidRPr="00652667">
        <w:t xml:space="preserve"> </w:t>
      </w:r>
      <w:r w:rsidR="00907631">
        <w:t>with the subject line</w:t>
      </w:r>
      <w:r w:rsidR="00652667">
        <w:t xml:space="preserve"> </w:t>
      </w:r>
      <w:r w:rsidR="00907631">
        <w:t>“</w:t>
      </w:r>
      <w:r w:rsidR="004C4E9A">
        <w:t>DOE–HQ–2024–0089—Potential Designation of the Southwestern Grid Connector National Interest Electric Transmission Corridor</w:t>
      </w:r>
      <w:r w:rsidR="00907631">
        <w:t>”</w:t>
      </w:r>
    </w:p>
    <w:p w14:paraId="4FB617CB" w14:textId="3EC6F72C" w:rsidR="00652667" w:rsidRPr="00652667" w:rsidRDefault="00652667" w:rsidP="001C753D">
      <w:pPr>
        <w:spacing w:line="480" w:lineRule="auto"/>
        <w:ind w:left="720"/>
      </w:pPr>
      <w:r w:rsidRPr="004C4E9A">
        <w:rPr>
          <w:b/>
          <w:bCs/>
          <w:u w:val="single"/>
        </w:rPr>
        <w:t>Mail</w:t>
      </w:r>
      <w:r>
        <w:t xml:space="preserve">: </w:t>
      </w:r>
      <w:r w:rsidR="00C63E85">
        <w:t>U.S. Department of Energy, Grid Deployment Office, 1000 Independence Ave. SW, Suite 4H</w:t>
      </w:r>
      <w:r w:rsidR="009F5BEF">
        <w:t xml:space="preserve">–065, Washington, DC 20585 </w:t>
      </w:r>
      <w:r w:rsidR="004F260D">
        <w:t>(must be post marked on or before February 14, 2025)</w:t>
      </w:r>
    </w:p>
    <w:p w14:paraId="18969039" w14:textId="4FC1BC76" w:rsidR="00202BE1" w:rsidRDefault="0077083E" w:rsidP="00FF5F24">
      <w:pPr>
        <w:spacing w:line="480" w:lineRule="auto"/>
        <w:ind w:firstLine="720"/>
      </w:pPr>
      <w:r>
        <w:t>If you would like t</w:t>
      </w:r>
      <w:r w:rsidR="00202BE1">
        <w:t xml:space="preserve">o read more information about the NIETC, you can visit the following </w:t>
      </w:r>
      <w:r w:rsidR="000C15F2">
        <w:t>websites</w:t>
      </w:r>
      <w:r w:rsidR="00202BE1">
        <w:t xml:space="preserve">: </w:t>
      </w:r>
    </w:p>
    <w:p w14:paraId="23C29627" w14:textId="5F708AE0" w:rsidR="00202BE1" w:rsidRPr="007A4E7A" w:rsidRDefault="00A23C80" w:rsidP="00202BE1">
      <w:pPr>
        <w:pStyle w:val="ListParagraph"/>
        <w:numPr>
          <w:ilvl w:val="0"/>
          <w:numId w:val="2"/>
        </w:numPr>
        <w:spacing w:line="480" w:lineRule="auto"/>
      </w:pPr>
      <w:r w:rsidRPr="003D5859">
        <w:rPr>
          <w:b/>
          <w:bCs/>
        </w:rPr>
        <w:t>D</w:t>
      </w:r>
      <w:r w:rsidR="005F07C4" w:rsidRPr="003D5859">
        <w:rPr>
          <w:b/>
          <w:bCs/>
        </w:rPr>
        <w:t>OE</w:t>
      </w:r>
      <w:r w:rsidR="007A4E7A" w:rsidRPr="003D5859">
        <w:rPr>
          <w:b/>
          <w:bCs/>
        </w:rPr>
        <w:t xml:space="preserve"> NIETC</w:t>
      </w:r>
      <w:r w:rsidR="005F07C4" w:rsidRPr="003D5859">
        <w:rPr>
          <w:b/>
          <w:bCs/>
        </w:rPr>
        <w:t xml:space="preserve"> </w:t>
      </w:r>
      <w:r w:rsidRPr="003D5859">
        <w:rPr>
          <w:b/>
          <w:bCs/>
        </w:rPr>
        <w:t>Web</w:t>
      </w:r>
      <w:r w:rsidR="007A4E7A" w:rsidRPr="003D5859">
        <w:rPr>
          <w:b/>
          <w:bCs/>
        </w:rPr>
        <w:t xml:space="preserve"> Page</w:t>
      </w:r>
      <w:r w:rsidRPr="007A4E7A">
        <w:t xml:space="preserve">: </w:t>
      </w:r>
      <w:hyperlink r:id="rId13" w:history="1">
        <w:r w:rsidRPr="007A4E7A">
          <w:rPr>
            <w:rStyle w:val="Hyperlink"/>
          </w:rPr>
          <w:t>https://www.energy.gov/gdo/national-interest-electric-transmission-corridor-designation-process</w:t>
        </w:r>
      </w:hyperlink>
    </w:p>
    <w:p w14:paraId="26DF6AD6" w14:textId="19A56241" w:rsidR="00B61768" w:rsidRDefault="00B61768" w:rsidP="00202BE1">
      <w:pPr>
        <w:pStyle w:val="ListParagraph"/>
        <w:numPr>
          <w:ilvl w:val="0"/>
          <w:numId w:val="2"/>
        </w:numPr>
        <w:spacing w:line="480" w:lineRule="auto"/>
      </w:pPr>
      <w:r w:rsidRPr="003D5859">
        <w:rPr>
          <w:b/>
          <w:bCs/>
        </w:rPr>
        <w:t>Federal Register</w:t>
      </w:r>
      <w:r>
        <w:t xml:space="preserve">: </w:t>
      </w:r>
      <w:hyperlink r:id="rId14" w:history="1">
        <w:r w:rsidRPr="00880110">
          <w:rPr>
            <w:rStyle w:val="Hyperlink"/>
          </w:rPr>
          <w:t>https://www.federalregister.gov/d/2024-29419</w:t>
        </w:r>
      </w:hyperlink>
      <w:r>
        <w:t xml:space="preserve"> </w:t>
      </w:r>
    </w:p>
    <w:p w14:paraId="285D73F8" w14:textId="57C87414" w:rsidR="005E32B4" w:rsidRDefault="005E32B4" w:rsidP="00202BE1">
      <w:pPr>
        <w:pStyle w:val="ListParagraph"/>
        <w:numPr>
          <w:ilvl w:val="0"/>
          <w:numId w:val="2"/>
        </w:numPr>
        <w:spacing w:line="480" w:lineRule="auto"/>
      </w:pPr>
      <w:r w:rsidRPr="003D5859">
        <w:rPr>
          <w:b/>
          <w:bCs/>
        </w:rPr>
        <w:t xml:space="preserve">DOE </w:t>
      </w:r>
      <w:r w:rsidR="007A4E7A" w:rsidRPr="003D5859">
        <w:rPr>
          <w:b/>
          <w:bCs/>
        </w:rPr>
        <w:t xml:space="preserve">Guidance on Implementing </w:t>
      </w:r>
      <w:r w:rsidR="00741005" w:rsidRPr="003D5859">
        <w:rPr>
          <w:b/>
          <w:bCs/>
        </w:rPr>
        <w:t>the Statute to Designate NIETCs</w:t>
      </w:r>
      <w:r w:rsidR="00741005">
        <w:t xml:space="preserve">: </w:t>
      </w:r>
      <w:hyperlink r:id="rId15" w:history="1">
        <w:r w:rsidR="00741005" w:rsidRPr="00880110">
          <w:rPr>
            <w:rStyle w:val="Hyperlink"/>
          </w:rPr>
          <w:t>https://www.energy.gov/sites/default/files/2023-12/2023-12-15%20GDO%20NIETC%20Final%20Guidance%20Document.pdf</w:t>
        </w:r>
      </w:hyperlink>
      <w:r w:rsidR="00741005">
        <w:t xml:space="preserve"> </w:t>
      </w:r>
    </w:p>
    <w:p w14:paraId="355E80CD" w14:textId="6615F61D" w:rsidR="006776B0" w:rsidRDefault="00FE10D4" w:rsidP="00FF5F24">
      <w:pPr>
        <w:spacing w:line="480" w:lineRule="auto"/>
        <w:ind w:firstLine="720"/>
      </w:pPr>
      <w:r>
        <w:t>Thank you for helping us protect</w:t>
      </w:r>
      <w:r w:rsidR="00FF5F24">
        <w:t xml:space="preserve"> our local governments from federal encroachment and, more importantly, </w:t>
      </w:r>
      <w:r w:rsidR="001A5EF9">
        <w:t>safeguarding your</w:t>
      </w:r>
      <w:r w:rsidR="00FF5F24">
        <w:t xml:space="preserve"> private property rights. </w:t>
      </w:r>
    </w:p>
    <w:p w14:paraId="68A223A9" w14:textId="19E47510" w:rsidR="001A5EF9" w:rsidRDefault="001A5EF9" w:rsidP="0019738C">
      <w:pPr>
        <w:spacing w:line="480" w:lineRule="auto"/>
        <w:ind w:left="720"/>
      </w:pPr>
    </w:p>
    <w:p w14:paraId="1EBD55D2" w14:textId="77777777" w:rsidR="001A5EF9" w:rsidRDefault="001A5EF9">
      <w:r>
        <w:br w:type="page"/>
      </w:r>
    </w:p>
    <w:p w14:paraId="499D0282" w14:textId="2F3EFEAF" w:rsidR="005F1633" w:rsidRDefault="002E695E" w:rsidP="001A5EF9">
      <w:pPr>
        <w:spacing w:line="480" w:lineRule="auto"/>
      </w:pPr>
      <w:r w:rsidRPr="00137A92">
        <w:rPr>
          <w:i/>
          <w:iCs/>
        </w:rPr>
        <w:lastRenderedPageBreak/>
        <w:t>Note</w:t>
      </w:r>
      <w:r w:rsidRPr="00137A92">
        <w:t xml:space="preserve">: Any personally identifiable information included in your comment </w:t>
      </w:r>
      <w:r w:rsidR="006461FE" w:rsidRPr="00137A92">
        <w:t>form or attachment (</w:t>
      </w:r>
      <w:r w:rsidR="001C753D">
        <w:t>such as</w:t>
      </w:r>
      <w:r w:rsidR="006461FE" w:rsidRPr="00137A92">
        <w:t xml:space="preserve"> your address) may be publicly disclosed. </w:t>
      </w:r>
    </w:p>
    <w:p w14:paraId="5A696C54" w14:textId="77777777" w:rsidR="009534F9" w:rsidRDefault="009534F9"/>
    <w:p w14:paraId="1F51B28B" w14:textId="2D8134DA" w:rsidR="009534F9" w:rsidRDefault="009534F9" w:rsidP="002F6190">
      <w:pPr>
        <w:tabs>
          <w:tab w:val="left" w:pos="720"/>
        </w:tabs>
        <w:ind w:left="720" w:hanging="720"/>
      </w:pPr>
      <w:r>
        <w:t xml:space="preserve">Re: </w:t>
      </w:r>
      <w:r w:rsidR="002F6190">
        <w:tab/>
      </w:r>
      <w:r>
        <w:t>Docket No. DOE–HQ–2024–0089—Potential Designation of the Southwestern Grid Connector National Interest Electric Transmission Corridor</w:t>
      </w:r>
    </w:p>
    <w:p w14:paraId="598CC488" w14:textId="77777777" w:rsidR="00FF6BC6" w:rsidRDefault="00FF6BC6"/>
    <w:p w14:paraId="5E91A522" w14:textId="74C4729A" w:rsidR="00FF6BC6" w:rsidRDefault="00BA1133" w:rsidP="007A5EF7">
      <w:pPr>
        <w:spacing w:line="480" w:lineRule="auto"/>
      </w:pPr>
      <w:r>
        <w:tab/>
      </w:r>
      <w:r w:rsidR="00EF495A">
        <w:t>The proposed</w:t>
      </w:r>
      <w:r>
        <w:t xml:space="preserve"> Southwestern Grid</w:t>
      </w:r>
      <w:r w:rsidR="00B01841">
        <w:t xml:space="preserve"> Connector Corridor</w:t>
      </w:r>
      <w:r w:rsidR="00EF495A">
        <w:t xml:space="preserve"> constitutes</w:t>
      </w:r>
      <w:r w:rsidR="00CE529D">
        <w:t xml:space="preserve"> a “major federal action” </w:t>
      </w:r>
      <w:r w:rsidR="00EF495A">
        <w:t>requiring DOE to conduct a full Environmental Impact Statement</w:t>
      </w:r>
      <w:r w:rsidR="00BA4F34">
        <w:t xml:space="preserve"> </w:t>
      </w:r>
      <w:r w:rsidR="00D3129C">
        <w:t xml:space="preserve">(EIS) </w:t>
      </w:r>
      <w:r w:rsidR="00BA4F34">
        <w:t>to comply with the National Environmental Policy Act</w:t>
      </w:r>
      <w:r w:rsidR="00D3129C">
        <w:t xml:space="preserve"> (NEPA).</w:t>
      </w:r>
      <w:r w:rsidR="00617D6C">
        <w:t xml:space="preserve"> The project will significantly </w:t>
      </w:r>
      <w:r w:rsidR="008E2C03">
        <w:t>impact environmental, cultural and socioeconomic values in my community and on my [ranch/farm/dairy/land</w:t>
      </w:r>
      <w:r w:rsidR="004015EA">
        <w:t>/business</w:t>
      </w:r>
      <w:r w:rsidR="00773B83">
        <w:t>]</w:t>
      </w:r>
      <w:r w:rsidR="00C63168">
        <w:t xml:space="preserve">. A thorough and complete analysis through an EIS is necessary to ensure all impacts are properly evaluated. </w:t>
      </w:r>
    </w:p>
    <w:p w14:paraId="505A4087" w14:textId="77777777" w:rsidR="0023058C" w:rsidRDefault="00DF2686" w:rsidP="009B4E4A">
      <w:pPr>
        <w:ind w:left="720" w:right="720"/>
        <w:jc w:val="both"/>
        <w:rPr>
          <w:i/>
          <w:iCs/>
        </w:rPr>
      </w:pPr>
      <w:r>
        <w:t>[</w:t>
      </w:r>
      <w:r w:rsidR="000B51C9">
        <w:rPr>
          <w:i/>
          <w:iCs/>
        </w:rPr>
        <w:t xml:space="preserve">NEPA </w:t>
      </w:r>
      <w:r w:rsidR="00203A30">
        <w:rPr>
          <w:i/>
          <w:iCs/>
        </w:rPr>
        <w:t xml:space="preserve">is an environmental law that </w:t>
      </w:r>
      <w:r w:rsidR="00606B19">
        <w:rPr>
          <w:i/>
          <w:iCs/>
        </w:rPr>
        <w:t>requires the federal government to</w:t>
      </w:r>
      <w:r w:rsidR="00012BA0">
        <w:rPr>
          <w:i/>
          <w:iCs/>
        </w:rPr>
        <w:t xml:space="preserve"> </w:t>
      </w:r>
      <w:r w:rsidR="003E26D9">
        <w:rPr>
          <w:i/>
          <w:iCs/>
        </w:rPr>
        <w:t>analyze the environmental effects</w:t>
      </w:r>
      <w:r w:rsidR="00DC358C">
        <w:rPr>
          <w:i/>
          <w:iCs/>
        </w:rPr>
        <w:t xml:space="preserve"> of proposed project</w:t>
      </w:r>
      <w:r w:rsidR="00F41CEF">
        <w:rPr>
          <w:i/>
          <w:iCs/>
        </w:rPr>
        <w:t>s</w:t>
      </w:r>
      <w:r w:rsidR="00DC358C">
        <w:rPr>
          <w:i/>
          <w:iCs/>
        </w:rPr>
        <w:t>.</w:t>
      </w:r>
      <w:r w:rsidR="00BF4549">
        <w:rPr>
          <w:i/>
          <w:iCs/>
        </w:rPr>
        <w:t xml:space="preserve"> </w:t>
      </w:r>
      <w:r w:rsidR="009B4E4A">
        <w:rPr>
          <w:i/>
          <w:iCs/>
        </w:rPr>
        <w:t>B</w:t>
      </w:r>
      <w:r w:rsidR="00F41CEF">
        <w:rPr>
          <w:i/>
          <w:iCs/>
        </w:rPr>
        <w:t xml:space="preserve">efore </w:t>
      </w:r>
      <w:r w:rsidR="00AF08DB">
        <w:rPr>
          <w:i/>
          <w:iCs/>
        </w:rPr>
        <w:t xml:space="preserve">DOE can </w:t>
      </w:r>
      <w:r w:rsidR="009B4E4A">
        <w:rPr>
          <w:i/>
          <w:iCs/>
        </w:rPr>
        <w:t>construct</w:t>
      </w:r>
      <w:r w:rsidR="0081591C">
        <w:rPr>
          <w:i/>
          <w:iCs/>
        </w:rPr>
        <w:t xml:space="preserve"> on one of the NIETCs, it must </w:t>
      </w:r>
      <w:r w:rsidR="009B4E4A">
        <w:rPr>
          <w:i/>
          <w:iCs/>
        </w:rPr>
        <w:t>complete</w:t>
      </w:r>
      <w:r w:rsidR="0081591C">
        <w:rPr>
          <w:i/>
          <w:iCs/>
        </w:rPr>
        <w:t xml:space="preserve"> some level of environmental review</w:t>
      </w:r>
      <w:r w:rsidR="009F3C5B">
        <w:rPr>
          <w:i/>
          <w:iCs/>
        </w:rPr>
        <w:t>.</w:t>
      </w:r>
      <w:r w:rsidR="0023058C">
        <w:rPr>
          <w:i/>
          <w:iCs/>
        </w:rPr>
        <w:t xml:space="preserve"> NEPA provides three levels of review: </w:t>
      </w:r>
      <w:r w:rsidR="009F3C5B">
        <w:rPr>
          <w:i/>
          <w:iCs/>
        </w:rPr>
        <w:t xml:space="preserve"> </w:t>
      </w:r>
    </w:p>
    <w:p w14:paraId="4891C2FD" w14:textId="273237BB" w:rsidR="0023058C" w:rsidRDefault="00333B7C" w:rsidP="0023058C">
      <w:pPr>
        <w:pStyle w:val="ListParagraph"/>
        <w:numPr>
          <w:ilvl w:val="0"/>
          <w:numId w:val="4"/>
        </w:numPr>
        <w:ind w:right="720"/>
        <w:jc w:val="both"/>
        <w:rPr>
          <w:i/>
          <w:iCs/>
        </w:rPr>
      </w:pPr>
      <w:r w:rsidRPr="009E207C">
        <w:t>Categorical Exclusion</w:t>
      </w:r>
      <w:r w:rsidR="0023058C" w:rsidRPr="009E207C">
        <w:t xml:space="preserve">: </w:t>
      </w:r>
      <w:r w:rsidR="0023058C">
        <w:rPr>
          <w:i/>
          <w:iCs/>
        </w:rPr>
        <w:t xml:space="preserve">Used if </w:t>
      </w:r>
      <w:r w:rsidR="009E207C">
        <w:rPr>
          <w:i/>
          <w:iCs/>
        </w:rPr>
        <w:t xml:space="preserve">the proposed action will have no </w:t>
      </w:r>
      <w:r w:rsidR="0023058C">
        <w:rPr>
          <w:i/>
          <w:iCs/>
        </w:rPr>
        <w:t xml:space="preserve"> </w:t>
      </w:r>
      <w:r w:rsidR="009F3C5B" w:rsidRPr="0023058C">
        <w:rPr>
          <w:i/>
          <w:iCs/>
        </w:rPr>
        <w:t xml:space="preserve"> </w:t>
      </w:r>
      <w:r w:rsidR="009E207C" w:rsidRPr="0023058C">
        <w:rPr>
          <w:i/>
          <w:iCs/>
        </w:rPr>
        <w:t>“significant effect on the human environment</w:t>
      </w:r>
      <w:r w:rsidR="009E207C">
        <w:rPr>
          <w:i/>
          <w:iCs/>
        </w:rPr>
        <w:t>,” allowing the agency to forgo a detailed analysis</w:t>
      </w:r>
      <w:r w:rsidR="009E207C" w:rsidRPr="0023058C">
        <w:rPr>
          <w:i/>
          <w:iCs/>
        </w:rPr>
        <w:t xml:space="preserve"> </w:t>
      </w:r>
      <w:r w:rsidR="009F3C5B" w:rsidRPr="0023058C">
        <w:rPr>
          <w:i/>
          <w:iCs/>
        </w:rPr>
        <w:t>(easiest for the agency)</w:t>
      </w:r>
    </w:p>
    <w:p w14:paraId="44CA8FB8" w14:textId="4239FDF2" w:rsidR="0023058C" w:rsidRDefault="0023058C" w:rsidP="0023058C">
      <w:pPr>
        <w:pStyle w:val="ListParagraph"/>
        <w:numPr>
          <w:ilvl w:val="0"/>
          <w:numId w:val="4"/>
        </w:numPr>
        <w:ind w:right="720"/>
        <w:jc w:val="both"/>
        <w:rPr>
          <w:i/>
          <w:iCs/>
        </w:rPr>
      </w:pPr>
      <w:r w:rsidRPr="009E207C">
        <w:t>Environmental Assessment (EA):</w:t>
      </w:r>
      <w:r>
        <w:rPr>
          <w:i/>
          <w:iCs/>
        </w:rPr>
        <w:t xml:space="preserve"> </w:t>
      </w:r>
      <w:r w:rsidR="009E207C">
        <w:rPr>
          <w:i/>
          <w:iCs/>
        </w:rPr>
        <w:t xml:space="preserve">Used </w:t>
      </w:r>
      <w:r w:rsidR="00BC34D5">
        <w:rPr>
          <w:i/>
          <w:iCs/>
        </w:rPr>
        <w:t>when the action may have minor environmental impacts, requiring only a brief analysis of such effects</w:t>
      </w:r>
    </w:p>
    <w:p w14:paraId="5627A53A" w14:textId="19623C73" w:rsidR="0022624C" w:rsidRDefault="0023058C" w:rsidP="00BC34D5">
      <w:pPr>
        <w:pStyle w:val="ListParagraph"/>
        <w:numPr>
          <w:ilvl w:val="0"/>
          <w:numId w:val="4"/>
        </w:numPr>
        <w:ind w:right="720"/>
        <w:jc w:val="both"/>
        <w:rPr>
          <w:i/>
          <w:iCs/>
        </w:rPr>
      </w:pPr>
      <w:r w:rsidRPr="009E207C">
        <w:t>Environmental Impact Statement</w:t>
      </w:r>
      <w:r w:rsidR="00BC34D5">
        <w:t xml:space="preserve"> (EIS)</w:t>
      </w:r>
      <w:r w:rsidRPr="009E207C">
        <w:t xml:space="preserve">: </w:t>
      </w:r>
      <w:r w:rsidR="00BC34D5">
        <w:rPr>
          <w:i/>
          <w:iCs/>
        </w:rPr>
        <w:t xml:space="preserve">Used when the </w:t>
      </w:r>
      <w:r w:rsidR="00C22DF7" w:rsidRPr="00BC34D5">
        <w:rPr>
          <w:i/>
          <w:iCs/>
        </w:rPr>
        <w:t xml:space="preserve">project </w:t>
      </w:r>
      <w:r w:rsidR="00DE0C85" w:rsidRPr="00BC34D5">
        <w:rPr>
          <w:i/>
          <w:iCs/>
        </w:rPr>
        <w:t>constitutes</w:t>
      </w:r>
      <w:r w:rsidR="00C22DF7" w:rsidRPr="00BC34D5">
        <w:rPr>
          <w:i/>
          <w:iCs/>
        </w:rPr>
        <w:t xml:space="preserve"> a “major” fed</w:t>
      </w:r>
      <w:r w:rsidR="00DE0C85" w:rsidRPr="00BC34D5">
        <w:rPr>
          <w:i/>
          <w:iCs/>
        </w:rPr>
        <w:t xml:space="preserve">eral action </w:t>
      </w:r>
      <w:r w:rsidR="00A703FE" w:rsidRPr="00BC34D5">
        <w:rPr>
          <w:i/>
          <w:iCs/>
        </w:rPr>
        <w:t>“significantly affecting the quality of the human environment</w:t>
      </w:r>
      <w:r w:rsidR="00A24F60">
        <w:rPr>
          <w:i/>
          <w:iCs/>
        </w:rPr>
        <w:t>;</w:t>
      </w:r>
      <w:r w:rsidR="00A703FE" w:rsidRPr="00BC34D5">
        <w:rPr>
          <w:i/>
          <w:iCs/>
        </w:rPr>
        <w:t>”</w:t>
      </w:r>
      <w:r w:rsidR="00DE0C85" w:rsidRPr="00BC34D5">
        <w:rPr>
          <w:i/>
          <w:iCs/>
        </w:rPr>
        <w:t xml:space="preserve"> </w:t>
      </w:r>
      <w:r w:rsidR="006F7750">
        <w:rPr>
          <w:i/>
          <w:iCs/>
        </w:rPr>
        <w:t>a</w:t>
      </w:r>
      <w:r w:rsidR="00DE0C85" w:rsidRPr="00BC34D5">
        <w:rPr>
          <w:i/>
          <w:iCs/>
        </w:rPr>
        <w:t>n EIS</w:t>
      </w:r>
      <w:r w:rsidR="00A24F60">
        <w:rPr>
          <w:i/>
          <w:iCs/>
        </w:rPr>
        <w:t xml:space="preserve"> is a detailed and </w:t>
      </w:r>
      <w:r w:rsidR="00DE0C85" w:rsidRPr="00BC34D5">
        <w:rPr>
          <w:i/>
          <w:iCs/>
        </w:rPr>
        <w:t xml:space="preserve">comprehensive report </w:t>
      </w:r>
      <w:r w:rsidR="00A24F60">
        <w:rPr>
          <w:i/>
          <w:iCs/>
        </w:rPr>
        <w:t>that evaluates</w:t>
      </w:r>
      <w:r w:rsidR="0022624C">
        <w:rPr>
          <w:i/>
          <w:iCs/>
        </w:rPr>
        <w:t xml:space="preserve"> </w:t>
      </w:r>
      <w:r w:rsidR="00F34A82" w:rsidRPr="00BC34D5">
        <w:rPr>
          <w:i/>
          <w:iCs/>
        </w:rPr>
        <w:t xml:space="preserve">environmental impacts, </w:t>
      </w:r>
      <w:r w:rsidR="00A95A6C" w:rsidRPr="00BC34D5">
        <w:rPr>
          <w:i/>
          <w:iCs/>
        </w:rPr>
        <w:t>consider</w:t>
      </w:r>
      <w:r w:rsidR="0022624C">
        <w:rPr>
          <w:i/>
          <w:iCs/>
        </w:rPr>
        <w:t>s</w:t>
      </w:r>
      <w:r w:rsidR="00A95A6C" w:rsidRPr="00BC34D5">
        <w:rPr>
          <w:i/>
          <w:iCs/>
        </w:rPr>
        <w:t xml:space="preserve"> </w:t>
      </w:r>
      <w:r w:rsidR="00F34A82" w:rsidRPr="00BC34D5">
        <w:rPr>
          <w:i/>
          <w:iCs/>
        </w:rPr>
        <w:t>alternative</w:t>
      </w:r>
      <w:r w:rsidR="00A95A6C" w:rsidRPr="00BC34D5">
        <w:rPr>
          <w:i/>
          <w:iCs/>
        </w:rPr>
        <w:t xml:space="preserve"> </w:t>
      </w:r>
      <w:r w:rsidR="00F34A82" w:rsidRPr="00BC34D5">
        <w:rPr>
          <w:i/>
          <w:iCs/>
        </w:rPr>
        <w:t xml:space="preserve"> </w:t>
      </w:r>
      <w:r w:rsidR="00C33D6E" w:rsidRPr="00BC34D5">
        <w:rPr>
          <w:i/>
          <w:iCs/>
        </w:rPr>
        <w:t xml:space="preserve">options, and </w:t>
      </w:r>
      <w:r w:rsidR="0022624C">
        <w:rPr>
          <w:i/>
          <w:iCs/>
        </w:rPr>
        <w:t xml:space="preserve">addresses </w:t>
      </w:r>
      <w:r w:rsidR="00C33D6E" w:rsidRPr="00BC34D5">
        <w:rPr>
          <w:i/>
          <w:iCs/>
        </w:rPr>
        <w:t xml:space="preserve">other </w:t>
      </w:r>
      <w:r w:rsidR="007A5EF7" w:rsidRPr="00BC34D5">
        <w:rPr>
          <w:i/>
          <w:iCs/>
        </w:rPr>
        <w:t xml:space="preserve">relevant </w:t>
      </w:r>
      <w:r w:rsidR="00C33D6E" w:rsidRPr="00BC34D5">
        <w:rPr>
          <w:i/>
          <w:iCs/>
        </w:rPr>
        <w:t>factors</w:t>
      </w:r>
      <w:r w:rsidR="00A022C5">
        <w:rPr>
          <w:i/>
          <w:iCs/>
        </w:rPr>
        <w:t xml:space="preserve"> </w:t>
      </w:r>
      <w:r w:rsidR="005E2CBE">
        <w:rPr>
          <w:i/>
          <w:iCs/>
        </w:rPr>
        <w:t>(most challenging level of review for the agency)</w:t>
      </w:r>
    </w:p>
    <w:p w14:paraId="290BCFD8" w14:textId="77777777" w:rsidR="0022624C" w:rsidRDefault="0022624C" w:rsidP="0022624C">
      <w:pPr>
        <w:pStyle w:val="ListParagraph"/>
        <w:ind w:left="1080" w:right="720"/>
        <w:jc w:val="both"/>
        <w:rPr>
          <w:i/>
          <w:iCs/>
        </w:rPr>
      </w:pPr>
    </w:p>
    <w:p w14:paraId="69E45B44" w14:textId="6DB95B24" w:rsidR="000B51C9" w:rsidRPr="00BC34D5" w:rsidRDefault="007A5EF7" w:rsidP="0022624C">
      <w:pPr>
        <w:pStyle w:val="ListParagraph"/>
        <w:ind w:left="1080" w:right="720"/>
        <w:jc w:val="both"/>
        <w:rPr>
          <w:i/>
          <w:iCs/>
        </w:rPr>
      </w:pPr>
      <w:r w:rsidRPr="00BC34D5">
        <w:rPr>
          <w:i/>
          <w:iCs/>
        </w:rPr>
        <w:t xml:space="preserve">We want to </w:t>
      </w:r>
      <w:r w:rsidR="0022624C">
        <w:rPr>
          <w:i/>
          <w:iCs/>
        </w:rPr>
        <w:t>illustrate</w:t>
      </w:r>
      <w:r w:rsidRPr="00BC34D5">
        <w:rPr>
          <w:i/>
          <w:iCs/>
        </w:rPr>
        <w:t xml:space="preserve"> that the NIETC qualifies as a major action that</w:t>
      </w:r>
      <w:r w:rsidR="00A022C5">
        <w:rPr>
          <w:i/>
          <w:iCs/>
        </w:rPr>
        <w:t xml:space="preserve"> will significantly impact the </w:t>
      </w:r>
      <w:r w:rsidR="004015EA">
        <w:rPr>
          <w:i/>
          <w:iCs/>
        </w:rPr>
        <w:t xml:space="preserve">human </w:t>
      </w:r>
      <w:r w:rsidR="00A022C5">
        <w:rPr>
          <w:i/>
          <w:iCs/>
        </w:rPr>
        <w:t xml:space="preserve">environment, so that </w:t>
      </w:r>
      <w:r w:rsidRPr="00BC34D5">
        <w:rPr>
          <w:i/>
          <w:iCs/>
        </w:rPr>
        <w:t xml:space="preserve">DOE </w:t>
      </w:r>
      <w:r w:rsidR="00A022C5">
        <w:rPr>
          <w:i/>
          <w:iCs/>
        </w:rPr>
        <w:t>will need to</w:t>
      </w:r>
      <w:r w:rsidRPr="00BC34D5">
        <w:rPr>
          <w:i/>
          <w:iCs/>
        </w:rPr>
        <w:t xml:space="preserve"> conduct th</w:t>
      </w:r>
      <w:r w:rsidR="00A022C5">
        <w:rPr>
          <w:i/>
          <w:iCs/>
        </w:rPr>
        <w:t>e</w:t>
      </w:r>
      <w:r w:rsidRPr="00BC34D5">
        <w:rPr>
          <w:i/>
          <w:iCs/>
        </w:rPr>
        <w:t xml:space="preserve"> most thorough level of analysis.</w:t>
      </w:r>
      <w:r w:rsidR="00E35C6C">
        <w:t>]</w:t>
      </w:r>
    </w:p>
    <w:p w14:paraId="0775D738" w14:textId="77777777" w:rsidR="005F1633" w:rsidRDefault="005F1633"/>
    <w:p w14:paraId="136B8985" w14:textId="7365DAC5" w:rsidR="00B75524" w:rsidRDefault="00B75524" w:rsidP="005323C7">
      <w:pPr>
        <w:spacing w:line="480" w:lineRule="auto"/>
      </w:pPr>
      <w:r>
        <w:tab/>
        <w:t>I am a [rancher/farmer/dairyman/landowner</w:t>
      </w:r>
      <w:r w:rsidR="00EA2858">
        <w:t>/businessowner</w:t>
      </w:r>
      <w:r>
        <w:t xml:space="preserve">] in [County Name] County, New Mexico. </w:t>
      </w:r>
      <w:r w:rsidR="00F60E16">
        <w:t>The</w:t>
      </w:r>
      <w:r w:rsidR="00EB7E9D">
        <w:t xml:space="preserve"> proposed</w:t>
      </w:r>
      <w:r w:rsidR="00F60E16">
        <w:t xml:space="preserve"> Southwestern Grid Connector Corridor</w:t>
      </w:r>
      <w:r w:rsidR="0050653F">
        <w:t xml:space="preserve"> </w:t>
      </w:r>
      <w:r w:rsidR="00B723D3">
        <w:t xml:space="preserve">route </w:t>
      </w:r>
      <w:r w:rsidR="00EB7E9D">
        <w:t>traverses</w:t>
      </w:r>
      <w:r w:rsidR="009D1A8A">
        <w:t xml:space="preserve"> [my land/community/county</w:t>
      </w:r>
      <w:r w:rsidR="00F60E16">
        <w:t xml:space="preserve">]. </w:t>
      </w:r>
      <w:r w:rsidR="004064A6">
        <w:t xml:space="preserve"> </w:t>
      </w:r>
      <w:r w:rsidR="00B723D3">
        <w:t xml:space="preserve">This project </w:t>
      </w:r>
      <w:r w:rsidR="004064A6">
        <w:t xml:space="preserve">will </w:t>
      </w:r>
      <w:r w:rsidR="001472BA">
        <w:t xml:space="preserve">directly </w:t>
      </w:r>
      <w:r w:rsidR="007C1043">
        <w:t xml:space="preserve">impact my </w:t>
      </w:r>
      <w:r w:rsidR="001472BA">
        <w:t xml:space="preserve">operation </w:t>
      </w:r>
      <w:r w:rsidR="007C1043">
        <w:t xml:space="preserve"> by [</w:t>
      </w:r>
      <w:r w:rsidR="00C53720">
        <w:t>summarize</w:t>
      </w:r>
      <w:r w:rsidR="007C1043">
        <w:t xml:space="preserve"> effects]. </w:t>
      </w:r>
    </w:p>
    <w:p w14:paraId="593FB2B8" w14:textId="08A4FB87" w:rsidR="00B723D3" w:rsidRPr="00E35C6C" w:rsidRDefault="00B723D3" w:rsidP="00B723D3">
      <w:pPr>
        <w:ind w:left="720" w:right="720"/>
        <w:jc w:val="both"/>
      </w:pPr>
      <w:r>
        <w:t>[</w:t>
      </w:r>
      <w:r w:rsidR="00E07D2F">
        <w:rPr>
          <w:i/>
          <w:iCs/>
        </w:rPr>
        <w:t xml:space="preserve">The routes are not set in stone and will likely be amended. Even if the project does not look like it will cross your property as </w:t>
      </w:r>
      <w:r w:rsidR="00F77097">
        <w:rPr>
          <w:i/>
          <w:iCs/>
        </w:rPr>
        <w:t xml:space="preserve">the route is </w:t>
      </w:r>
      <w:r w:rsidR="00E07D2F">
        <w:rPr>
          <w:i/>
          <w:iCs/>
        </w:rPr>
        <w:t xml:space="preserve">currently drafted, </w:t>
      </w:r>
      <w:r w:rsidR="00F77097">
        <w:rPr>
          <w:i/>
          <w:iCs/>
        </w:rPr>
        <w:t>it is important to describe the impacts that it would have on your operation</w:t>
      </w:r>
      <w:r w:rsidR="00BD58B2">
        <w:rPr>
          <w:i/>
          <w:iCs/>
        </w:rPr>
        <w:t xml:space="preserve"> in the case </w:t>
      </w:r>
      <w:r w:rsidR="005323C7">
        <w:rPr>
          <w:i/>
          <w:iCs/>
        </w:rPr>
        <w:t>the route changes</w:t>
      </w:r>
      <w:r w:rsidR="00BD58B2">
        <w:rPr>
          <w:i/>
          <w:iCs/>
        </w:rPr>
        <w:t xml:space="preserve">. This is </w:t>
      </w:r>
      <w:r w:rsidR="00E66CD5">
        <w:rPr>
          <w:i/>
          <w:iCs/>
        </w:rPr>
        <w:t>a</w:t>
      </w:r>
      <w:r w:rsidR="00004C76">
        <w:rPr>
          <w:i/>
          <w:iCs/>
        </w:rPr>
        <w:t xml:space="preserve"> good</w:t>
      </w:r>
      <w:r w:rsidR="00BD58B2">
        <w:rPr>
          <w:i/>
          <w:iCs/>
        </w:rPr>
        <w:t xml:space="preserve"> opportunit</w:t>
      </w:r>
      <w:r w:rsidR="00E66CD5">
        <w:rPr>
          <w:i/>
          <w:iCs/>
        </w:rPr>
        <w:t>y</w:t>
      </w:r>
      <w:r w:rsidR="00BD58B2">
        <w:rPr>
          <w:i/>
          <w:iCs/>
        </w:rPr>
        <w:t xml:space="preserve"> to provide input on the route.</w:t>
      </w:r>
      <w:r>
        <w:t>]</w:t>
      </w:r>
    </w:p>
    <w:p w14:paraId="4E2E1746" w14:textId="5D24DC55" w:rsidR="00B723D3" w:rsidRDefault="00604A99" w:rsidP="00FA7D30">
      <w:pPr>
        <w:spacing w:before="240" w:line="480" w:lineRule="auto"/>
      </w:pPr>
      <w:r>
        <w:tab/>
      </w:r>
      <w:r w:rsidRPr="00604A99">
        <w:t xml:space="preserve">As a New Mexico </w:t>
      </w:r>
      <w:r>
        <w:t xml:space="preserve">[rancher/farmer/dairyman/landowner/businessowner], I offer the following </w:t>
      </w:r>
      <w:r w:rsidR="00792CCB">
        <w:t xml:space="preserve">comments for consideration in developing the Southwestern NIETC corridor: </w:t>
      </w:r>
    </w:p>
    <w:p w14:paraId="48E8600F" w14:textId="5A22A752" w:rsidR="005323C7" w:rsidRDefault="005323C7" w:rsidP="00F357F8">
      <w:pPr>
        <w:ind w:left="720" w:right="720"/>
        <w:jc w:val="both"/>
      </w:pPr>
      <w:r>
        <w:t>[</w:t>
      </w:r>
      <w:r>
        <w:rPr>
          <w:i/>
          <w:iCs/>
        </w:rPr>
        <w:t xml:space="preserve">The following bullet points are merely ideas on </w:t>
      </w:r>
      <w:r w:rsidR="00F357F8">
        <w:rPr>
          <w:i/>
          <w:iCs/>
        </w:rPr>
        <w:t xml:space="preserve">what topics </w:t>
      </w:r>
      <w:r w:rsidR="000D02E3">
        <w:rPr>
          <w:i/>
          <w:iCs/>
        </w:rPr>
        <w:t>you may want to consider</w:t>
      </w:r>
      <w:r w:rsidR="00F357F8">
        <w:rPr>
          <w:i/>
          <w:iCs/>
        </w:rPr>
        <w:t xml:space="preserve">. Customize the list based on the </w:t>
      </w:r>
      <w:proofErr w:type="spellStart"/>
      <w:r w:rsidR="00252233">
        <w:rPr>
          <w:i/>
          <w:iCs/>
        </w:rPr>
        <w:t>effects</w:t>
      </w:r>
      <w:r w:rsidR="00F357F8">
        <w:rPr>
          <w:i/>
          <w:iCs/>
        </w:rPr>
        <w:t xml:space="preserve"> you</w:t>
      </w:r>
      <w:proofErr w:type="spellEnd"/>
      <w:r w:rsidR="00F357F8">
        <w:rPr>
          <w:i/>
          <w:iCs/>
        </w:rPr>
        <w:t xml:space="preserve"> anticipate in your community and operation.</w:t>
      </w:r>
      <w:r w:rsidR="0002624F">
        <w:rPr>
          <w:i/>
          <w:iCs/>
        </w:rPr>
        <w:t xml:space="preserve"> Be as detailed as possible. We need to show that these effects are</w:t>
      </w:r>
      <w:r w:rsidR="00877E1F">
        <w:rPr>
          <w:i/>
          <w:iCs/>
        </w:rPr>
        <w:t xml:space="preserve"> reasonably</w:t>
      </w:r>
      <w:r w:rsidR="0002624F">
        <w:rPr>
          <w:i/>
          <w:iCs/>
        </w:rPr>
        <w:t xml:space="preserve"> likely to occur and </w:t>
      </w:r>
      <w:r w:rsidR="00625859">
        <w:rPr>
          <w:i/>
          <w:iCs/>
        </w:rPr>
        <w:t>create measurable damages.</w:t>
      </w:r>
      <w:r>
        <w:t>]</w:t>
      </w:r>
    </w:p>
    <w:p w14:paraId="1B2E6020" w14:textId="7C2EC7A7" w:rsidR="004432CF" w:rsidRPr="004432CF" w:rsidRDefault="00D1028E" w:rsidP="00FA7D30">
      <w:pPr>
        <w:keepNext/>
        <w:spacing w:before="240"/>
        <w:ind w:firstLine="360"/>
        <w:rPr>
          <w:u w:val="single"/>
        </w:rPr>
      </w:pPr>
      <w:r w:rsidRPr="004432CF">
        <w:rPr>
          <w:b/>
          <w:bCs/>
          <w:u w:val="single"/>
        </w:rPr>
        <w:t xml:space="preserve">Environmental </w:t>
      </w:r>
      <w:r w:rsidR="00C86123">
        <w:rPr>
          <w:b/>
          <w:bCs/>
          <w:u w:val="single"/>
        </w:rPr>
        <w:t>Effects</w:t>
      </w:r>
    </w:p>
    <w:p w14:paraId="49D5E9DA" w14:textId="0FC555CD" w:rsidR="00764E68" w:rsidRDefault="00EC0F91" w:rsidP="007D61C7">
      <w:pPr>
        <w:pStyle w:val="ListParagraph"/>
        <w:numPr>
          <w:ilvl w:val="0"/>
          <w:numId w:val="3"/>
        </w:numPr>
      </w:pPr>
      <w:r>
        <w:t>Reduced</w:t>
      </w:r>
      <w:r w:rsidR="00735E2E">
        <w:t xml:space="preserve"> land availab</w:t>
      </w:r>
      <w:r>
        <w:t xml:space="preserve">ility </w:t>
      </w:r>
      <w:r w:rsidR="00735E2E">
        <w:t>for grazing</w:t>
      </w:r>
      <w:r w:rsidR="003C0D15">
        <w:t xml:space="preserve"> or planting</w:t>
      </w:r>
      <w:r w:rsidR="007D61C7">
        <w:t>, especially</w:t>
      </w:r>
      <w:r w:rsidR="00735E2E">
        <w:t xml:space="preserve"> during </w:t>
      </w:r>
      <w:r>
        <w:t xml:space="preserve">the </w:t>
      </w:r>
      <w:r w:rsidR="00735E2E">
        <w:t>construction phase</w:t>
      </w:r>
      <w:r>
        <w:t>, with ongoing maintenance impacts into the operation phase too</w:t>
      </w:r>
    </w:p>
    <w:p w14:paraId="7B8BE1F9" w14:textId="7AC9EEF7" w:rsidR="003C0D15" w:rsidRDefault="00EC0F91" w:rsidP="003C0D15">
      <w:pPr>
        <w:pStyle w:val="ListParagraph"/>
        <w:numPr>
          <w:ilvl w:val="0"/>
          <w:numId w:val="3"/>
        </w:numPr>
      </w:pPr>
      <w:r>
        <w:t>Increased need for</w:t>
      </w:r>
      <w:r w:rsidR="003C0D15">
        <w:t xml:space="preserve"> </w:t>
      </w:r>
      <w:r>
        <w:t xml:space="preserve">access </w:t>
      </w:r>
      <w:r w:rsidR="003C0D15">
        <w:t>road</w:t>
      </w:r>
      <w:r>
        <w:t>s</w:t>
      </w:r>
    </w:p>
    <w:p w14:paraId="21DE9109" w14:textId="49C56B6D" w:rsidR="003C0D15" w:rsidRDefault="00EC0F91" w:rsidP="003C0D15">
      <w:pPr>
        <w:pStyle w:val="ListParagraph"/>
        <w:numPr>
          <w:ilvl w:val="0"/>
          <w:numId w:val="3"/>
        </w:numPr>
      </w:pPr>
      <w:r>
        <w:t>Impacts on e</w:t>
      </w:r>
      <w:r w:rsidR="003C0D15">
        <w:t xml:space="preserve">ndangered </w:t>
      </w:r>
      <w:r>
        <w:t>s</w:t>
      </w:r>
      <w:r w:rsidR="003C0D15">
        <w:t xml:space="preserve">pecies and </w:t>
      </w:r>
      <w:r>
        <w:t>c</w:t>
      </w:r>
      <w:r w:rsidR="003C0D15">
        <w:t xml:space="preserve">ritical </w:t>
      </w:r>
      <w:r>
        <w:t>h</w:t>
      </w:r>
      <w:r w:rsidR="003C0D15">
        <w:t xml:space="preserve">abitat </w:t>
      </w:r>
    </w:p>
    <w:p w14:paraId="1DF6D88E" w14:textId="14327DED" w:rsidR="003C0D15" w:rsidRDefault="003C0D15" w:rsidP="003C0D15">
      <w:pPr>
        <w:pStyle w:val="ListParagraph"/>
        <w:numPr>
          <w:ilvl w:val="1"/>
          <w:numId w:val="3"/>
        </w:numPr>
      </w:pPr>
      <w:r>
        <w:rPr>
          <w:i/>
          <w:iCs/>
        </w:rPr>
        <w:t xml:space="preserve">Example: My ranch is located near </w:t>
      </w:r>
      <w:proofErr w:type="gramStart"/>
      <w:r>
        <w:rPr>
          <w:i/>
          <w:iCs/>
        </w:rPr>
        <w:t>lesser</w:t>
      </w:r>
      <w:proofErr w:type="gramEnd"/>
      <w:r>
        <w:rPr>
          <w:i/>
          <w:iCs/>
        </w:rPr>
        <w:t xml:space="preserve"> prairie chicken habitat. A transmission corridor would further endanger lesser prairie chickens and make it harder for my operation to comply with the already challenging endangered species regulations. </w:t>
      </w:r>
      <w:r w:rsidR="00135047">
        <w:rPr>
          <w:i/>
          <w:iCs/>
        </w:rPr>
        <w:t>If</w:t>
      </w:r>
      <w:r>
        <w:rPr>
          <w:i/>
          <w:iCs/>
        </w:rPr>
        <w:t xml:space="preserve"> my own ability </w:t>
      </w:r>
      <w:r w:rsidR="00E2425E">
        <w:rPr>
          <w:i/>
          <w:iCs/>
        </w:rPr>
        <w:t xml:space="preserve">to develop and operate on my  land </w:t>
      </w:r>
      <w:r>
        <w:rPr>
          <w:i/>
          <w:iCs/>
        </w:rPr>
        <w:t>is limited due to lesser prairie chickens, DOE should be subject to the same limitations and held to the same standards.</w:t>
      </w:r>
    </w:p>
    <w:p w14:paraId="45EEFC45" w14:textId="1B677981" w:rsidR="004432CF" w:rsidRDefault="0021332D" w:rsidP="007D61C7">
      <w:pPr>
        <w:pStyle w:val="ListParagraph"/>
        <w:numPr>
          <w:ilvl w:val="0"/>
          <w:numId w:val="3"/>
        </w:numPr>
      </w:pPr>
      <w:r>
        <w:t>Increased exposure</w:t>
      </w:r>
      <w:r w:rsidR="00764E68">
        <w:t xml:space="preserve"> to radiation from EMF </w:t>
      </w:r>
      <w:r w:rsidR="002E329A">
        <w:t>(electr</w:t>
      </w:r>
      <w:r w:rsidR="00B4348C">
        <w:t>o</w:t>
      </w:r>
      <w:r w:rsidR="002E329A">
        <w:t xml:space="preserve">magnetic field) </w:t>
      </w:r>
      <w:r w:rsidR="00764E68">
        <w:t xml:space="preserve">frequencies </w:t>
      </w:r>
      <w:r w:rsidR="00735E2E">
        <w:t xml:space="preserve"> </w:t>
      </w:r>
    </w:p>
    <w:p w14:paraId="43FE3E23" w14:textId="7015B51A" w:rsidR="0021332D" w:rsidRDefault="0021332D" w:rsidP="007D61C7">
      <w:pPr>
        <w:pStyle w:val="ListParagraph"/>
        <w:numPr>
          <w:ilvl w:val="0"/>
          <w:numId w:val="3"/>
        </w:numPr>
      </w:pPr>
      <w:r>
        <w:t xml:space="preserve">Harm to wildlife and wildlife habitats </w:t>
      </w:r>
    </w:p>
    <w:p w14:paraId="4840831F" w14:textId="7C7F198C" w:rsidR="00383B99" w:rsidRDefault="001E157B" w:rsidP="007D61C7">
      <w:pPr>
        <w:pStyle w:val="ListParagraph"/>
        <w:numPr>
          <w:ilvl w:val="0"/>
          <w:numId w:val="3"/>
        </w:numPr>
      </w:pPr>
      <w:r>
        <w:lastRenderedPageBreak/>
        <w:t>Disruption to</w:t>
      </w:r>
      <w:r w:rsidR="00383B99">
        <w:t xml:space="preserve"> bird and butterfly migration routes </w:t>
      </w:r>
    </w:p>
    <w:p w14:paraId="6CE4FB59" w14:textId="6E549B4D" w:rsidR="00EB22B8" w:rsidRDefault="001E157B" w:rsidP="007D61C7">
      <w:pPr>
        <w:pStyle w:val="ListParagraph"/>
        <w:numPr>
          <w:ilvl w:val="0"/>
          <w:numId w:val="3"/>
        </w:numPr>
      </w:pPr>
      <w:r>
        <w:t xml:space="preserve">Soil disturbance and erosion </w:t>
      </w:r>
    </w:p>
    <w:p w14:paraId="7BF6513C" w14:textId="77777777" w:rsidR="007D61C7" w:rsidRDefault="007D61C7" w:rsidP="007D61C7"/>
    <w:p w14:paraId="17F6F4BE" w14:textId="56F8E121" w:rsidR="004432CF" w:rsidRPr="004432CF" w:rsidRDefault="004432CF" w:rsidP="00C31F26">
      <w:pPr>
        <w:keepNext/>
        <w:ind w:firstLine="360"/>
        <w:rPr>
          <w:u w:val="single"/>
        </w:rPr>
      </w:pPr>
      <w:r w:rsidRPr="004432CF">
        <w:rPr>
          <w:b/>
          <w:bCs/>
          <w:u w:val="single"/>
        </w:rPr>
        <w:t xml:space="preserve">Cultural </w:t>
      </w:r>
      <w:r w:rsidR="00C86123">
        <w:rPr>
          <w:b/>
          <w:bCs/>
          <w:u w:val="single"/>
        </w:rPr>
        <w:t>Effects</w:t>
      </w:r>
    </w:p>
    <w:p w14:paraId="47F969E4" w14:textId="580855D8" w:rsidR="004432CF" w:rsidRDefault="00C242DC" w:rsidP="00672FC7">
      <w:pPr>
        <w:pStyle w:val="ListParagraph"/>
        <w:numPr>
          <w:ilvl w:val="0"/>
          <w:numId w:val="3"/>
        </w:numPr>
      </w:pPr>
      <w:r>
        <w:t>Harm to state</w:t>
      </w:r>
      <w:r w:rsidR="003A2F5F">
        <w:t xml:space="preserve"> and</w:t>
      </w:r>
      <w:r>
        <w:t>/or</w:t>
      </w:r>
      <w:r w:rsidR="003A2F5F">
        <w:t xml:space="preserve"> n</w:t>
      </w:r>
      <w:r w:rsidR="00C07265">
        <w:t>ational landmarks (</w:t>
      </w:r>
      <w:r w:rsidR="00761B92">
        <w:t>Santa Fe Trail, Route 66</w:t>
      </w:r>
      <w:r w:rsidR="00C07265">
        <w:t xml:space="preserve">, etc.) </w:t>
      </w:r>
    </w:p>
    <w:p w14:paraId="44D2C9A3" w14:textId="61D8F75E" w:rsidR="003A2F5F" w:rsidRDefault="00C242DC" w:rsidP="00672FC7">
      <w:pPr>
        <w:pStyle w:val="ListParagraph"/>
        <w:numPr>
          <w:ilvl w:val="0"/>
          <w:numId w:val="3"/>
        </w:numPr>
      </w:pPr>
      <w:r>
        <w:t>Disturbance to a</w:t>
      </w:r>
      <w:r w:rsidR="003A2F5F">
        <w:t xml:space="preserve">rchaeological </w:t>
      </w:r>
      <w:r>
        <w:t xml:space="preserve">or historical </w:t>
      </w:r>
      <w:r w:rsidR="003A2F5F">
        <w:t xml:space="preserve">sites </w:t>
      </w:r>
    </w:p>
    <w:p w14:paraId="6CFBC540" w14:textId="3863D9D1" w:rsidR="000D4AB2" w:rsidRDefault="00C242DC" w:rsidP="000D4AB2">
      <w:pPr>
        <w:pStyle w:val="ListParagraph"/>
        <w:numPr>
          <w:ilvl w:val="0"/>
          <w:numId w:val="3"/>
        </w:numPr>
      </w:pPr>
      <w:r>
        <w:t xml:space="preserve">Degradation  of scenic value and local aesthetics </w:t>
      </w:r>
    </w:p>
    <w:p w14:paraId="1B3AA56E" w14:textId="77777777" w:rsidR="00564EB6" w:rsidRDefault="00564EB6" w:rsidP="00564EB6">
      <w:pPr>
        <w:pStyle w:val="ListParagraph"/>
        <w:numPr>
          <w:ilvl w:val="0"/>
          <w:numId w:val="3"/>
        </w:numPr>
      </w:pPr>
      <w:r>
        <w:t xml:space="preserve">Noise pollution from the buzzing sound </w:t>
      </w:r>
    </w:p>
    <w:p w14:paraId="5C17249A" w14:textId="44CCF444" w:rsidR="000D4AB2" w:rsidRDefault="000D4AB2" w:rsidP="000D4AB2">
      <w:pPr>
        <w:pStyle w:val="ListParagraph"/>
        <w:numPr>
          <w:ilvl w:val="0"/>
          <w:numId w:val="3"/>
        </w:numPr>
      </w:pPr>
      <w:r>
        <w:t xml:space="preserve">Encroaches on local authority (siting, permits, limits county’s ability to set reclamation, decommissioning, height limitations, setback requirements, etc.) </w:t>
      </w:r>
    </w:p>
    <w:p w14:paraId="0EC92845" w14:textId="3DBB8705" w:rsidR="000D4AB2" w:rsidRDefault="000D4AB2" w:rsidP="000D4AB2">
      <w:pPr>
        <w:pStyle w:val="ListParagraph"/>
        <w:numPr>
          <w:ilvl w:val="0"/>
          <w:numId w:val="3"/>
        </w:numPr>
      </w:pPr>
      <w:r>
        <w:t xml:space="preserve">Changes the community’s character </w:t>
      </w:r>
    </w:p>
    <w:p w14:paraId="5FED32B0" w14:textId="77777777" w:rsidR="007E4959" w:rsidRDefault="007E4959" w:rsidP="007E4959"/>
    <w:p w14:paraId="2074E256" w14:textId="60BDC49B" w:rsidR="00295737" w:rsidRPr="004432CF" w:rsidRDefault="004432CF" w:rsidP="00C31F26">
      <w:pPr>
        <w:keepNext/>
        <w:ind w:firstLine="360"/>
        <w:rPr>
          <w:u w:val="single"/>
        </w:rPr>
      </w:pPr>
      <w:r w:rsidRPr="004432CF">
        <w:rPr>
          <w:b/>
          <w:bCs/>
          <w:u w:val="single"/>
        </w:rPr>
        <w:t>Socioeconomi</w:t>
      </w:r>
      <w:r w:rsidR="00C86123">
        <w:rPr>
          <w:b/>
          <w:bCs/>
          <w:u w:val="single"/>
        </w:rPr>
        <w:t>c Effects</w:t>
      </w:r>
    </w:p>
    <w:p w14:paraId="74393930" w14:textId="7BEA6875" w:rsidR="00B007A0" w:rsidRDefault="00B007A0" w:rsidP="00761B92">
      <w:pPr>
        <w:pStyle w:val="ListParagraph"/>
        <w:numPr>
          <w:ilvl w:val="0"/>
          <w:numId w:val="3"/>
        </w:numPr>
      </w:pPr>
      <w:r>
        <w:t>Decrease</w:t>
      </w:r>
      <w:r w:rsidR="000D4AB2">
        <w:t>d</w:t>
      </w:r>
      <w:r>
        <w:t xml:space="preserve"> land value</w:t>
      </w:r>
      <w:r w:rsidR="000D4AB2">
        <w:t>s</w:t>
      </w:r>
    </w:p>
    <w:p w14:paraId="0D1E33A7" w14:textId="2D542348" w:rsidR="007B61FA" w:rsidRDefault="000D4AB2" w:rsidP="00761B92">
      <w:pPr>
        <w:pStyle w:val="ListParagraph"/>
        <w:numPr>
          <w:ilvl w:val="0"/>
          <w:numId w:val="3"/>
        </w:numPr>
      </w:pPr>
      <w:r>
        <w:t xml:space="preserve">Reduced marketability of property and fewer interested buyers </w:t>
      </w:r>
    </w:p>
    <w:p w14:paraId="556B2F1A" w14:textId="484CA592" w:rsidR="00A0054E" w:rsidRDefault="003D13EC" w:rsidP="00761B92">
      <w:pPr>
        <w:pStyle w:val="ListParagraph"/>
        <w:numPr>
          <w:ilvl w:val="0"/>
          <w:numId w:val="3"/>
        </w:numPr>
      </w:pPr>
      <w:r>
        <w:t>Clouds property title (</w:t>
      </w:r>
      <w:r w:rsidR="00A0054E">
        <w:t xml:space="preserve">future sales are much more challenging when the land is subject to potential condemnation) </w:t>
      </w:r>
    </w:p>
    <w:p w14:paraId="551BE36D" w14:textId="2668F9D8" w:rsidR="008C5527" w:rsidRDefault="008C5527" w:rsidP="00761B92">
      <w:pPr>
        <w:pStyle w:val="ListParagraph"/>
        <w:numPr>
          <w:ilvl w:val="0"/>
          <w:numId w:val="3"/>
        </w:numPr>
      </w:pPr>
      <w:r>
        <w:t>Difficult</w:t>
      </w:r>
      <w:r w:rsidR="0053204A">
        <w:t xml:space="preserve"> to plant and conduct other agricultural operations</w:t>
      </w:r>
      <w:r>
        <w:t xml:space="preserve"> around a transmissio</w:t>
      </w:r>
      <w:r w:rsidR="00185354">
        <w:t xml:space="preserve">n line </w:t>
      </w:r>
    </w:p>
    <w:p w14:paraId="050CC922" w14:textId="11AD745F" w:rsidR="00AF3846" w:rsidRDefault="00AF3846" w:rsidP="00761B92">
      <w:pPr>
        <w:pStyle w:val="ListParagraph"/>
        <w:numPr>
          <w:ilvl w:val="0"/>
          <w:numId w:val="3"/>
        </w:numPr>
      </w:pPr>
      <w:r>
        <w:t xml:space="preserve">Reduced grazing capacity </w:t>
      </w:r>
    </w:p>
    <w:p w14:paraId="7C4B9136" w14:textId="73743562" w:rsidR="004E2250" w:rsidRDefault="0053204A" w:rsidP="00761B92">
      <w:pPr>
        <w:pStyle w:val="ListParagraph"/>
        <w:numPr>
          <w:ilvl w:val="0"/>
          <w:numId w:val="3"/>
        </w:numPr>
      </w:pPr>
      <w:r>
        <w:t>Negative impact on huntin</w:t>
      </w:r>
      <w:r w:rsidR="004E2250">
        <w:t xml:space="preserve">g and ability </w:t>
      </w:r>
      <w:r w:rsidR="00B71F88">
        <w:t>generate income from</w:t>
      </w:r>
      <w:r w:rsidR="004E2250">
        <w:t xml:space="preserve"> sell</w:t>
      </w:r>
      <w:r w:rsidR="00B71F88">
        <w:t>ing</w:t>
      </w:r>
      <w:r w:rsidR="004E2250">
        <w:t xml:space="preserve"> tags</w:t>
      </w:r>
    </w:p>
    <w:p w14:paraId="1760853F" w14:textId="0A62B50F" w:rsidR="004A7345" w:rsidRDefault="00C4031C" w:rsidP="00761B92">
      <w:pPr>
        <w:pStyle w:val="ListParagraph"/>
        <w:numPr>
          <w:ilvl w:val="0"/>
          <w:numId w:val="3"/>
        </w:numPr>
      </w:pPr>
      <w:r>
        <w:t>I</w:t>
      </w:r>
      <w:r w:rsidR="00CC0E42">
        <w:t>ncreased liability</w:t>
      </w:r>
      <w:r>
        <w:t xml:space="preserve"> risks</w:t>
      </w:r>
      <w:r w:rsidR="00CC0E42">
        <w:t xml:space="preserve"> (fire dangers, stray voltage, etc.) </w:t>
      </w:r>
    </w:p>
    <w:p w14:paraId="7BF90CA6" w14:textId="73A974F2" w:rsidR="004E2250" w:rsidRDefault="00C4031C" w:rsidP="00761B92">
      <w:pPr>
        <w:pStyle w:val="ListParagraph"/>
        <w:numPr>
          <w:ilvl w:val="0"/>
          <w:numId w:val="3"/>
        </w:numPr>
      </w:pPr>
      <w:r>
        <w:t xml:space="preserve">Challenges in securing loans </w:t>
      </w:r>
      <w:r w:rsidR="00CC0073" w:rsidRPr="003208BE">
        <w:t>(</w:t>
      </w:r>
      <w:r w:rsidR="003208BE" w:rsidRPr="003208BE">
        <w:t xml:space="preserve">by affecting mortgage agreements and </w:t>
      </w:r>
      <w:r>
        <w:t xml:space="preserve">diminished </w:t>
      </w:r>
      <w:r w:rsidR="003208BE" w:rsidRPr="003208BE">
        <w:t xml:space="preserve">property values) </w:t>
      </w:r>
    </w:p>
    <w:p w14:paraId="19CEA35B" w14:textId="368173F6" w:rsidR="00AF3846" w:rsidRPr="003208BE" w:rsidRDefault="00947F33" w:rsidP="00AF3846">
      <w:pPr>
        <w:pStyle w:val="ListParagraph"/>
        <w:numPr>
          <w:ilvl w:val="0"/>
          <w:numId w:val="3"/>
        </w:numPr>
      </w:pPr>
      <w:r>
        <w:t xml:space="preserve">Interference with </w:t>
      </w:r>
      <w:r w:rsidR="00C4031C">
        <w:t>existing</w:t>
      </w:r>
      <w:r>
        <w:t xml:space="preserve"> easements </w:t>
      </w:r>
    </w:p>
    <w:p w14:paraId="694F5159" w14:textId="1CB19B7C" w:rsidR="00AF3846" w:rsidRDefault="00AF3846" w:rsidP="00F63161">
      <w:pPr>
        <w:pStyle w:val="ListParagraph"/>
        <w:numPr>
          <w:ilvl w:val="0"/>
          <w:numId w:val="3"/>
        </w:numPr>
      </w:pPr>
      <w:r>
        <w:t xml:space="preserve">Increased susceptibility to future condemnation for additional infrastructure and electric projects </w:t>
      </w:r>
    </w:p>
    <w:p w14:paraId="76847115" w14:textId="302D4A99" w:rsidR="00AF3846" w:rsidRDefault="00AF3846" w:rsidP="00FA7D30">
      <w:pPr>
        <w:pStyle w:val="ListParagraph"/>
        <w:numPr>
          <w:ilvl w:val="0"/>
          <w:numId w:val="3"/>
        </w:numPr>
      </w:pPr>
      <w:r>
        <w:t xml:space="preserve">Economic shifts due to federal policy changes, such as President Trump’s moratorium on federal wind leasing in parts of the United States and the review of existing wind projects, which may reduce the need for the NIETC </w:t>
      </w:r>
    </w:p>
    <w:p w14:paraId="1EA75838" w14:textId="66377114" w:rsidR="00F357F8" w:rsidRDefault="00F77306" w:rsidP="00FA7D30">
      <w:pPr>
        <w:spacing w:before="240" w:line="480" w:lineRule="auto"/>
        <w:ind w:left="90" w:firstLine="630"/>
      </w:pPr>
      <w:r>
        <w:t>For the</w:t>
      </w:r>
      <w:r w:rsidR="00AF3846">
        <w:t>se</w:t>
      </w:r>
      <w:r>
        <w:t xml:space="preserve"> reasons, there is no doubt that this project </w:t>
      </w:r>
      <w:r w:rsidR="00AF3846">
        <w:t>constitutes</w:t>
      </w:r>
      <w:r>
        <w:t xml:space="preserve"> a major federal action that will significantly impact the environment, community, and </w:t>
      </w:r>
      <w:r w:rsidR="00C74754">
        <w:t xml:space="preserve">economy in my community. </w:t>
      </w:r>
      <w:r w:rsidR="00F357F8">
        <w:t xml:space="preserve">Additionally, my local government better understands the </w:t>
      </w:r>
      <w:r w:rsidR="004A10A5">
        <w:t xml:space="preserve">specific </w:t>
      </w:r>
      <w:r w:rsidR="00F357F8">
        <w:t xml:space="preserve">needs of </w:t>
      </w:r>
      <w:r w:rsidR="00F357F8">
        <w:lastRenderedPageBreak/>
        <w:t>my community</w:t>
      </w:r>
      <w:r w:rsidR="003A11B4">
        <w:t xml:space="preserve">. DOE </w:t>
      </w:r>
      <w:r w:rsidR="001F3F48">
        <w:t>s</w:t>
      </w:r>
      <w:r w:rsidR="00F357F8">
        <w:t xml:space="preserve">hould </w:t>
      </w:r>
      <w:r w:rsidR="00AD2AF3">
        <w:t xml:space="preserve">respect our local communities and </w:t>
      </w:r>
      <w:r w:rsidR="0043516F">
        <w:t>refrain from</w:t>
      </w:r>
      <w:r w:rsidR="00AD2AF3">
        <w:t xml:space="preserve"> threatening </w:t>
      </w:r>
      <w:r w:rsidR="003A11B4">
        <w:t>my local government’s</w:t>
      </w:r>
      <w:r w:rsidR="004A10A5">
        <w:t xml:space="preserve"> siting and decision-making authority. </w:t>
      </w:r>
      <w:r w:rsidR="00F51DC0">
        <w:t>[</w:t>
      </w:r>
      <w:r w:rsidR="00FA7D30">
        <w:t>Additional</w:t>
      </w:r>
      <w:r w:rsidR="00F51DC0">
        <w:t xml:space="preserve"> conclusions you would like to add].</w:t>
      </w:r>
    </w:p>
    <w:p w14:paraId="18E1071E" w14:textId="4648234B" w:rsidR="00624415" w:rsidRDefault="00227593" w:rsidP="00624415">
      <w:pPr>
        <w:spacing w:line="480" w:lineRule="auto"/>
        <w:ind w:left="90" w:firstLine="630"/>
      </w:pPr>
      <w:r>
        <w:t xml:space="preserve">I </w:t>
      </w:r>
      <w:r w:rsidR="00AD2AF3">
        <w:t>urge</w:t>
      </w:r>
      <w:r>
        <w:t xml:space="preserve"> </w:t>
      </w:r>
      <w:r w:rsidR="00F641A9">
        <w:t xml:space="preserve">DOE to </w:t>
      </w:r>
      <w:r w:rsidR="00AD2AF3">
        <w:t xml:space="preserve">conduct a full EIS and </w:t>
      </w:r>
      <w:r w:rsidR="00F641A9">
        <w:t>coordinate</w:t>
      </w:r>
      <w:r>
        <w:t xml:space="preserve"> with New Mexico [ranchers/ farmers/ dairyman/ landowners/businessman]</w:t>
      </w:r>
      <w:r w:rsidR="00A265ED">
        <w:t xml:space="preserve">, </w:t>
      </w:r>
      <w:r w:rsidR="00F641A9">
        <w:t>my local government in [County Name] County,</w:t>
      </w:r>
      <w:r w:rsidR="008A4ED1">
        <w:t xml:space="preserve"> and [Organizations or other people who represent your interests] throughout the </w:t>
      </w:r>
      <w:r w:rsidR="00372DC7">
        <w:t>remainder of the Southwestern Grid Connector Corridor project</w:t>
      </w:r>
      <w:r w:rsidR="0064786B">
        <w:t xml:space="preserve">. </w:t>
      </w:r>
    </w:p>
    <w:p w14:paraId="14C32783" w14:textId="77777777" w:rsidR="00624415" w:rsidRDefault="00624415" w:rsidP="00624415">
      <w:pPr>
        <w:spacing w:line="480" w:lineRule="auto"/>
        <w:ind w:left="90" w:firstLine="630"/>
      </w:pPr>
    </w:p>
    <w:p w14:paraId="1FF0079A" w14:textId="40FE2BAD" w:rsidR="00624415" w:rsidRDefault="00624415" w:rsidP="0036364E">
      <w:pPr>
        <w:spacing w:line="480" w:lineRule="auto"/>
        <w:ind w:left="720"/>
      </w:pPr>
      <w:r>
        <w:t xml:space="preserve">Sincerely, </w:t>
      </w:r>
    </w:p>
    <w:p w14:paraId="793841E7" w14:textId="09422540" w:rsidR="00624415" w:rsidRDefault="00624415" w:rsidP="0036364E">
      <w:pPr>
        <w:spacing w:line="480" w:lineRule="auto"/>
        <w:ind w:left="720"/>
      </w:pPr>
      <w:r>
        <w:t>[Your name]</w:t>
      </w:r>
    </w:p>
    <w:sectPr w:rsidR="006244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D80FC" w14:textId="77777777" w:rsidR="00940A1F" w:rsidRDefault="00940A1F" w:rsidP="00940A1F">
      <w:pPr>
        <w:spacing w:after="0" w:line="240" w:lineRule="auto"/>
      </w:pPr>
      <w:r>
        <w:separator/>
      </w:r>
    </w:p>
  </w:endnote>
  <w:endnote w:type="continuationSeparator" w:id="0">
    <w:p w14:paraId="1D586CF3" w14:textId="77777777" w:rsidR="00940A1F" w:rsidRDefault="00940A1F" w:rsidP="00940A1F">
      <w:pPr>
        <w:spacing w:after="0" w:line="240" w:lineRule="auto"/>
      </w:pPr>
      <w:r>
        <w:continuationSeparator/>
      </w:r>
    </w:p>
  </w:endnote>
  <w:endnote w:type="continuationNotice" w:id="1">
    <w:p w14:paraId="0FE5D5B7" w14:textId="77777777" w:rsidR="00761B92" w:rsidRDefault="00761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5E4F" w14:textId="77777777" w:rsidR="00940A1F" w:rsidRDefault="00940A1F" w:rsidP="00940A1F">
      <w:pPr>
        <w:spacing w:after="0" w:line="240" w:lineRule="auto"/>
      </w:pPr>
      <w:r>
        <w:separator/>
      </w:r>
    </w:p>
  </w:footnote>
  <w:footnote w:type="continuationSeparator" w:id="0">
    <w:p w14:paraId="4D05D860" w14:textId="77777777" w:rsidR="00940A1F" w:rsidRDefault="00940A1F" w:rsidP="00940A1F">
      <w:pPr>
        <w:spacing w:after="0" w:line="240" w:lineRule="auto"/>
      </w:pPr>
      <w:r>
        <w:continuationSeparator/>
      </w:r>
    </w:p>
  </w:footnote>
  <w:footnote w:type="continuationNotice" w:id="1">
    <w:p w14:paraId="0599CB95" w14:textId="77777777" w:rsidR="00761B92" w:rsidRDefault="00761B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A04"/>
    <w:multiLevelType w:val="hybridMultilevel"/>
    <w:tmpl w:val="1AE07808"/>
    <w:lvl w:ilvl="0" w:tplc="43F69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B34B49"/>
    <w:multiLevelType w:val="hybridMultilevel"/>
    <w:tmpl w:val="825C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67773"/>
    <w:multiLevelType w:val="hybridMultilevel"/>
    <w:tmpl w:val="AB3E0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4A45C0"/>
    <w:multiLevelType w:val="hybridMultilevel"/>
    <w:tmpl w:val="2486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220546">
    <w:abstractNumId w:val="3"/>
  </w:num>
  <w:num w:numId="2" w16cid:durableId="1171219677">
    <w:abstractNumId w:val="2"/>
  </w:num>
  <w:num w:numId="3" w16cid:durableId="1485849518">
    <w:abstractNumId w:val="1"/>
  </w:num>
  <w:num w:numId="4" w16cid:durableId="204571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F2"/>
    <w:rsid w:val="00004C76"/>
    <w:rsid w:val="00012BA0"/>
    <w:rsid w:val="00021935"/>
    <w:rsid w:val="0002624F"/>
    <w:rsid w:val="000304B9"/>
    <w:rsid w:val="00030EE4"/>
    <w:rsid w:val="000467DB"/>
    <w:rsid w:val="0005499E"/>
    <w:rsid w:val="0005764A"/>
    <w:rsid w:val="00077D0E"/>
    <w:rsid w:val="000810E3"/>
    <w:rsid w:val="000B400D"/>
    <w:rsid w:val="000B51C9"/>
    <w:rsid w:val="000C15F2"/>
    <w:rsid w:val="000D02E3"/>
    <w:rsid w:val="000D33C4"/>
    <w:rsid w:val="000D4AB2"/>
    <w:rsid w:val="0010043C"/>
    <w:rsid w:val="00106972"/>
    <w:rsid w:val="00135047"/>
    <w:rsid w:val="00137A92"/>
    <w:rsid w:val="00145D48"/>
    <w:rsid w:val="001472BA"/>
    <w:rsid w:val="00147BF4"/>
    <w:rsid w:val="001707FF"/>
    <w:rsid w:val="00185354"/>
    <w:rsid w:val="0019738C"/>
    <w:rsid w:val="001A5EF9"/>
    <w:rsid w:val="001B256E"/>
    <w:rsid w:val="001B3F8D"/>
    <w:rsid w:val="001C3275"/>
    <w:rsid w:val="001C753D"/>
    <w:rsid w:val="001E157B"/>
    <w:rsid w:val="001E1593"/>
    <w:rsid w:val="001F05B3"/>
    <w:rsid w:val="001F3F48"/>
    <w:rsid w:val="001F7BF3"/>
    <w:rsid w:val="00202BE1"/>
    <w:rsid w:val="00203A30"/>
    <w:rsid w:val="0021332D"/>
    <w:rsid w:val="002200D3"/>
    <w:rsid w:val="0022076E"/>
    <w:rsid w:val="0022624C"/>
    <w:rsid w:val="00227593"/>
    <w:rsid w:val="0023058C"/>
    <w:rsid w:val="002414AA"/>
    <w:rsid w:val="00252233"/>
    <w:rsid w:val="002547D9"/>
    <w:rsid w:val="00266C3A"/>
    <w:rsid w:val="002814E7"/>
    <w:rsid w:val="00290642"/>
    <w:rsid w:val="00291CAB"/>
    <w:rsid w:val="00295737"/>
    <w:rsid w:val="002A7AD6"/>
    <w:rsid w:val="002B1690"/>
    <w:rsid w:val="002D1FB8"/>
    <w:rsid w:val="002E329A"/>
    <w:rsid w:val="002E695E"/>
    <w:rsid w:val="002F5E00"/>
    <w:rsid w:val="002F6190"/>
    <w:rsid w:val="00311AD2"/>
    <w:rsid w:val="003208BE"/>
    <w:rsid w:val="0032767C"/>
    <w:rsid w:val="00333B7C"/>
    <w:rsid w:val="00346C88"/>
    <w:rsid w:val="003475D8"/>
    <w:rsid w:val="0036364E"/>
    <w:rsid w:val="00364243"/>
    <w:rsid w:val="00371937"/>
    <w:rsid w:val="00372DC7"/>
    <w:rsid w:val="00383B99"/>
    <w:rsid w:val="003A11B4"/>
    <w:rsid w:val="003A2F5F"/>
    <w:rsid w:val="003B22C0"/>
    <w:rsid w:val="003B3537"/>
    <w:rsid w:val="003C060B"/>
    <w:rsid w:val="003C0D15"/>
    <w:rsid w:val="003D13EC"/>
    <w:rsid w:val="003D5859"/>
    <w:rsid w:val="003E26D9"/>
    <w:rsid w:val="00400B57"/>
    <w:rsid w:val="004015EA"/>
    <w:rsid w:val="00401CB3"/>
    <w:rsid w:val="004064A6"/>
    <w:rsid w:val="00406EF9"/>
    <w:rsid w:val="004223CF"/>
    <w:rsid w:val="0042387D"/>
    <w:rsid w:val="0043026C"/>
    <w:rsid w:val="0043516F"/>
    <w:rsid w:val="00435E23"/>
    <w:rsid w:val="004432CF"/>
    <w:rsid w:val="00445E56"/>
    <w:rsid w:val="00474539"/>
    <w:rsid w:val="00496027"/>
    <w:rsid w:val="004A10A5"/>
    <w:rsid w:val="004A3FC4"/>
    <w:rsid w:val="004A4268"/>
    <w:rsid w:val="004A7345"/>
    <w:rsid w:val="004C32B8"/>
    <w:rsid w:val="004C4E9A"/>
    <w:rsid w:val="004D5726"/>
    <w:rsid w:val="004D6BD9"/>
    <w:rsid w:val="004E140B"/>
    <w:rsid w:val="004E1725"/>
    <w:rsid w:val="004E2250"/>
    <w:rsid w:val="004F260D"/>
    <w:rsid w:val="004F7589"/>
    <w:rsid w:val="005001EE"/>
    <w:rsid w:val="0050653F"/>
    <w:rsid w:val="00513993"/>
    <w:rsid w:val="0053204A"/>
    <w:rsid w:val="005323C7"/>
    <w:rsid w:val="00564EB6"/>
    <w:rsid w:val="00591AFF"/>
    <w:rsid w:val="005A51DB"/>
    <w:rsid w:val="005A5FA6"/>
    <w:rsid w:val="005A6D72"/>
    <w:rsid w:val="005B2B37"/>
    <w:rsid w:val="005E2CBE"/>
    <w:rsid w:val="005E32B4"/>
    <w:rsid w:val="005F07C4"/>
    <w:rsid w:val="005F1633"/>
    <w:rsid w:val="00604A99"/>
    <w:rsid w:val="00606B19"/>
    <w:rsid w:val="00617D6C"/>
    <w:rsid w:val="00621A9E"/>
    <w:rsid w:val="00624415"/>
    <w:rsid w:val="00625859"/>
    <w:rsid w:val="0063551C"/>
    <w:rsid w:val="00645CED"/>
    <w:rsid w:val="006461FE"/>
    <w:rsid w:val="0064786B"/>
    <w:rsid w:val="00652667"/>
    <w:rsid w:val="006600DC"/>
    <w:rsid w:val="00672FC7"/>
    <w:rsid w:val="006776B0"/>
    <w:rsid w:val="00682819"/>
    <w:rsid w:val="006C0D39"/>
    <w:rsid w:val="006D54CD"/>
    <w:rsid w:val="006E015F"/>
    <w:rsid w:val="006E728E"/>
    <w:rsid w:val="006F717C"/>
    <w:rsid w:val="006F7750"/>
    <w:rsid w:val="00735E2E"/>
    <w:rsid w:val="00741005"/>
    <w:rsid w:val="00761B92"/>
    <w:rsid w:val="00764E68"/>
    <w:rsid w:val="0077083E"/>
    <w:rsid w:val="00773B83"/>
    <w:rsid w:val="00792928"/>
    <w:rsid w:val="00792CCB"/>
    <w:rsid w:val="007A4E7A"/>
    <w:rsid w:val="007A5EF7"/>
    <w:rsid w:val="007B61FA"/>
    <w:rsid w:val="007C0D84"/>
    <w:rsid w:val="007C1043"/>
    <w:rsid w:val="007D61C7"/>
    <w:rsid w:val="007E4959"/>
    <w:rsid w:val="007E70E5"/>
    <w:rsid w:val="007F135A"/>
    <w:rsid w:val="00811A7F"/>
    <w:rsid w:val="0081591C"/>
    <w:rsid w:val="008412EE"/>
    <w:rsid w:val="00860A40"/>
    <w:rsid w:val="00874189"/>
    <w:rsid w:val="00877E1F"/>
    <w:rsid w:val="00880FF2"/>
    <w:rsid w:val="00887F00"/>
    <w:rsid w:val="008A3D6E"/>
    <w:rsid w:val="008A4CFC"/>
    <w:rsid w:val="008A4ED1"/>
    <w:rsid w:val="008C5527"/>
    <w:rsid w:val="008E2C03"/>
    <w:rsid w:val="008E5429"/>
    <w:rsid w:val="00907631"/>
    <w:rsid w:val="00927F95"/>
    <w:rsid w:val="00940A1F"/>
    <w:rsid w:val="00947F33"/>
    <w:rsid w:val="009534F9"/>
    <w:rsid w:val="00970324"/>
    <w:rsid w:val="009922B3"/>
    <w:rsid w:val="009B4E4A"/>
    <w:rsid w:val="009C1CB8"/>
    <w:rsid w:val="009C5864"/>
    <w:rsid w:val="009C6152"/>
    <w:rsid w:val="009D1A8A"/>
    <w:rsid w:val="009D2B82"/>
    <w:rsid w:val="009E037A"/>
    <w:rsid w:val="009E207C"/>
    <w:rsid w:val="009E2E7C"/>
    <w:rsid w:val="009F0AA4"/>
    <w:rsid w:val="009F3C5B"/>
    <w:rsid w:val="009F3E01"/>
    <w:rsid w:val="009F5BEF"/>
    <w:rsid w:val="009F773B"/>
    <w:rsid w:val="00A0054E"/>
    <w:rsid w:val="00A022C5"/>
    <w:rsid w:val="00A05833"/>
    <w:rsid w:val="00A20726"/>
    <w:rsid w:val="00A23C80"/>
    <w:rsid w:val="00A24F60"/>
    <w:rsid w:val="00A265ED"/>
    <w:rsid w:val="00A3256F"/>
    <w:rsid w:val="00A453B6"/>
    <w:rsid w:val="00A6169A"/>
    <w:rsid w:val="00A61FBE"/>
    <w:rsid w:val="00A66B07"/>
    <w:rsid w:val="00A703FE"/>
    <w:rsid w:val="00A73A7D"/>
    <w:rsid w:val="00A748D7"/>
    <w:rsid w:val="00A95A6C"/>
    <w:rsid w:val="00A97EC7"/>
    <w:rsid w:val="00AB3045"/>
    <w:rsid w:val="00AB5BAA"/>
    <w:rsid w:val="00AD2AF3"/>
    <w:rsid w:val="00AD5149"/>
    <w:rsid w:val="00AD6886"/>
    <w:rsid w:val="00AF08DB"/>
    <w:rsid w:val="00AF3846"/>
    <w:rsid w:val="00B007A0"/>
    <w:rsid w:val="00B01841"/>
    <w:rsid w:val="00B12B02"/>
    <w:rsid w:val="00B4348C"/>
    <w:rsid w:val="00B57780"/>
    <w:rsid w:val="00B61768"/>
    <w:rsid w:val="00B6590C"/>
    <w:rsid w:val="00B71AF8"/>
    <w:rsid w:val="00B71F88"/>
    <w:rsid w:val="00B723D3"/>
    <w:rsid w:val="00B75524"/>
    <w:rsid w:val="00B7708B"/>
    <w:rsid w:val="00B80842"/>
    <w:rsid w:val="00B8111D"/>
    <w:rsid w:val="00B83CC4"/>
    <w:rsid w:val="00BA1133"/>
    <w:rsid w:val="00BA4F34"/>
    <w:rsid w:val="00BC34D5"/>
    <w:rsid w:val="00BD58B2"/>
    <w:rsid w:val="00BF4549"/>
    <w:rsid w:val="00C06308"/>
    <w:rsid w:val="00C07265"/>
    <w:rsid w:val="00C22DF7"/>
    <w:rsid w:val="00C242DC"/>
    <w:rsid w:val="00C31F26"/>
    <w:rsid w:val="00C33D6E"/>
    <w:rsid w:val="00C4031C"/>
    <w:rsid w:val="00C51EEE"/>
    <w:rsid w:val="00C53720"/>
    <w:rsid w:val="00C63168"/>
    <w:rsid w:val="00C63E85"/>
    <w:rsid w:val="00C74754"/>
    <w:rsid w:val="00C85EBF"/>
    <w:rsid w:val="00C86123"/>
    <w:rsid w:val="00C9104A"/>
    <w:rsid w:val="00C958BC"/>
    <w:rsid w:val="00CA2CB0"/>
    <w:rsid w:val="00CC0073"/>
    <w:rsid w:val="00CC0E42"/>
    <w:rsid w:val="00CC29F3"/>
    <w:rsid w:val="00CE529D"/>
    <w:rsid w:val="00D1028E"/>
    <w:rsid w:val="00D11C09"/>
    <w:rsid w:val="00D3129C"/>
    <w:rsid w:val="00D41581"/>
    <w:rsid w:val="00D41B68"/>
    <w:rsid w:val="00D4238A"/>
    <w:rsid w:val="00D56D52"/>
    <w:rsid w:val="00D70737"/>
    <w:rsid w:val="00D87DDB"/>
    <w:rsid w:val="00DA16DB"/>
    <w:rsid w:val="00DA1E78"/>
    <w:rsid w:val="00DC358C"/>
    <w:rsid w:val="00DC486E"/>
    <w:rsid w:val="00DD39D4"/>
    <w:rsid w:val="00DD4A03"/>
    <w:rsid w:val="00DE0C85"/>
    <w:rsid w:val="00DF2686"/>
    <w:rsid w:val="00E07D2F"/>
    <w:rsid w:val="00E23337"/>
    <w:rsid w:val="00E23565"/>
    <w:rsid w:val="00E2425E"/>
    <w:rsid w:val="00E31678"/>
    <w:rsid w:val="00E35C6C"/>
    <w:rsid w:val="00E469C0"/>
    <w:rsid w:val="00E57524"/>
    <w:rsid w:val="00E66CD5"/>
    <w:rsid w:val="00E82BCB"/>
    <w:rsid w:val="00E84F8A"/>
    <w:rsid w:val="00EA2858"/>
    <w:rsid w:val="00EB22B8"/>
    <w:rsid w:val="00EB7E9D"/>
    <w:rsid w:val="00EC0F91"/>
    <w:rsid w:val="00ED7E6C"/>
    <w:rsid w:val="00EE19B6"/>
    <w:rsid w:val="00EF395A"/>
    <w:rsid w:val="00EF495A"/>
    <w:rsid w:val="00F04067"/>
    <w:rsid w:val="00F10E76"/>
    <w:rsid w:val="00F13DC2"/>
    <w:rsid w:val="00F209D1"/>
    <w:rsid w:val="00F34A82"/>
    <w:rsid w:val="00F357F8"/>
    <w:rsid w:val="00F41CEF"/>
    <w:rsid w:val="00F45AC5"/>
    <w:rsid w:val="00F51DC0"/>
    <w:rsid w:val="00F52DB9"/>
    <w:rsid w:val="00F5610C"/>
    <w:rsid w:val="00F60E16"/>
    <w:rsid w:val="00F63161"/>
    <w:rsid w:val="00F641A9"/>
    <w:rsid w:val="00F705C2"/>
    <w:rsid w:val="00F77097"/>
    <w:rsid w:val="00F77306"/>
    <w:rsid w:val="00F92FF3"/>
    <w:rsid w:val="00F94EB2"/>
    <w:rsid w:val="00F96BA7"/>
    <w:rsid w:val="00FA7D30"/>
    <w:rsid w:val="00FB1066"/>
    <w:rsid w:val="00FC1F5E"/>
    <w:rsid w:val="00FD098C"/>
    <w:rsid w:val="00FE10D4"/>
    <w:rsid w:val="00FE7537"/>
    <w:rsid w:val="00FF1010"/>
    <w:rsid w:val="00FF5F24"/>
    <w:rsid w:val="00FF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54FB"/>
  <w15:chartTrackingRefBased/>
  <w15:docId w15:val="{157C661C-5B61-47B1-AA53-9C108C0E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93"/>
    <w:rPr>
      <w:rFonts w:ascii="Georgia" w:hAnsi="Georgia"/>
    </w:rPr>
  </w:style>
  <w:style w:type="paragraph" w:styleId="Heading1">
    <w:name w:val="heading 1"/>
    <w:basedOn w:val="Normal"/>
    <w:next w:val="Normal"/>
    <w:link w:val="Heading1Char"/>
    <w:uiPriority w:val="9"/>
    <w:qFormat/>
    <w:rsid w:val="00513993"/>
    <w:pPr>
      <w:keepNext/>
      <w:keepLines/>
      <w:spacing w:before="360" w:after="80"/>
      <w:outlineLvl w:val="0"/>
    </w:pPr>
    <w:rPr>
      <w:rFonts w:eastAsiaTheme="majorEastAsia" w:cstheme="majorBidi"/>
      <w:b/>
      <w:sz w:val="28"/>
      <w:szCs w:val="40"/>
    </w:rPr>
  </w:style>
  <w:style w:type="paragraph" w:styleId="Heading2">
    <w:name w:val="heading 2"/>
    <w:basedOn w:val="Normal"/>
    <w:next w:val="Normal"/>
    <w:link w:val="Heading2Char"/>
    <w:uiPriority w:val="9"/>
    <w:semiHidden/>
    <w:unhideWhenUsed/>
    <w:qFormat/>
    <w:rsid w:val="00513993"/>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880F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F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0F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0F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0F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0F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0F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93"/>
    <w:rPr>
      <w:rFonts w:ascii="Georgia" w:eastAsiaTheme="majorEastAsia" w:hAnsi="Georgia" w:cstheme="majorBidi"/>
      <w:b/>
      <w:sz w:val="28"/>
      <w:szCs w:val="40"/>
    </w:rPr>
  </w:style>
  <w:style w:type="character" w:customStyle="1" w:styleId="Heading2Char">
    <w:name w:val="Heading 2 Char"/>
    <w:basedOn w:val="DefaultParagraphFont"/>
    <w:link w:val="Heading2"/>
    <w:uiPriority w:val="9"/>
    <w:semiHidden/>
    <w:rsid w:val="00513993"/>
    <w:rPr>
      <w:rFonts w:ascii="Georgia" w:eastAsiaTheme="majorEastAsia" w:hAnsi="Georgia" w:cstheme="majorBidi"/>
      <w:b/>
      <w:szCs w:val="32"/>
    </w:rPr>
  </w:style>
  <w:style w:type="paragraph" w:styleId="Title">
    <w:name w:val="Title"/>
    <w:basedOn w:val="Normal"/>
    <w:next w:val="Normal"/>
    <w:link w:val="TitleChar"/>
    <w:uiPriority w:val="10"/>
    <w:qFormat/>
    <w:rsid w:val="001E1593"/>
    <w:pPr>
      <w:spacing w:after="80" w:line="240" w:lineRule="auto"/>
      <w:contextualSpacing/>
      <w:jc w:val="center"/>
    </w:pPr>
    <w:rPr>
      <w:rFonts w:eastAsiaTheme="majorEastAsia" w:cstheme="majorBidi"/>
      <w:b/>
      <w:bCs/>
      <w:spacing w:val="-10"/>
      <w:kern w:val="28"/>
      <w:sz w:val="32"/>
      <w:szCs w:val="56"/>
      <w:u w:val="single"/>
    </w:rPr>
  </w:style>
  <w:style w:type="character" w:customStyle="1" w:styleId="TitleChar">
    <w:name w:val="Title Char"/>
    <w:basedOn w:val="DefaultParagraphFont"/>
    <w:link w:val="Title"/>
    <w:uiPriority w:val="10"/>
    <w:rsid w:val="001E1593"/>
    <w:rPr>
      <w:rFonts w:ascii="Georgia" w:eastAsiaTheme="majorEastAsia" w:hAnsi="Georgia" w:cstheme="majorBidi"/>
      <w:b/>
      <w:bCs/>
      <w:spacing w:val="-10"/>
      <w:kern w:val="28"/>
      <w:sz w:val="32"/>
      <w:szCs w:val="56"/>
      <w:u w:val="single"/>
    </w:rPr>
  </w:style>
  <w:style w:type="paragraph" w:styleId="Subtitle">
    <w:name w:val="Subtitle"/>
    <w:basedOn w:val="Normal"/>
    <w:next w:val="Normal"/>
    <w:link w:val="SubtitleChar"/>
    <w:uiPriority w:val="11"/>
    <w:qFormat/>
    <w:rsid w:val="000810E3"/>
    <w:pPr>
      <w:numPr>
        <w:ilvl w:val="1"/>
      </w:numPr>
    </w:pPr>
    <w:rPr>
      <w:rFonts w:eastAsiaTheme="majorEastAsia" w:cstheme="majorBidi"/>
      <w:color w:val="595959" w:themeColor="text1" w:themeTint="A6"/>
      <w:spacing w:val="15"/>
      <w:sz w:val="22"/>
      <w:szCs w:val="28"/>
    </w:rPr>
  </w:style>
  <w:style w:type="character" w:customStyle="1" w:styleId="SubtitleChar">
    <w:name w:val="Subtitle Char"/>
    <w:basedOn w:val="DefaultParagraphFont"/>
    <w:link w:val="Subtitle"/>
    <w:uiPriority w:val="11"/>
    <w:rsid w:val="000810E3"/>
    <w:rPr>
      <w:rFonts w:ascii="Georgia" w:eastAsiaTheme="majorEastAsia" w:hAnsi="Georgia" w:cstheme="majorBidi"/>
      <w:color w:val="595959" w:themeColor="text1" w:themeTint="A6"/>
      <w:spacing w:val="15"/>
      <w:sz w:val="22"/>
      <w:szCs w:val="28"/>
    </w:rPr>
  </w:style>
  <w:style w:type="character" w:customStyle="1" w:styleId="Heading3Char">
    <w:name w:val="Heading 3 Char"/>
    <w:basedOn w:val="DefaultParagraphFont"/>
    <w:link w:val="Heading3"/>
    <w:uiPriority w:val="9"/>
    <w:semiHidden/>
    <w:rsid w:val="00880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FF2"/>
    <w:rPr>
      <w:rFonts w:eastAsiaTheme="majorEastAsia" w:cstheme="majorBidi"/>
      <w:color w:val="272727" w:themeColor="text1" w:themeTint="D8"/>
    </w:rPr>
  </w:style>
  <w:style w:type="paragraph" w:styleId="Quote">
    <w:name w:val="Quote"/>
    <w:basedOn w:val="Normal"/>
    <w:next w:val="Normal"/>
    <w:link w:val="QuoteChar"/>
    <w:uiPriority w:val="29"/>
    <w:qFormat/>
    <w:rsid w:val="00880FF2"/>
    <w:pPr>
      <w:spacing w:before="160"/>
      <w:jc w:val="center"/>
    </w:pPr>
    <w:rPr>
      <w:i/>
      <w:iCs/>
      <w:color w:val="404040" w:themeColor="text1" w:themeTint="BF"/>
    </w:rPr>
  </w:style>
  <w:style w:type="character" w:customStyle="1" w:styleId="QuoteChar">
    <w:name w:val="Quote Char"/>
    <w:basedOn w:val="DefaultParagraphFont"/>
    <w:link w:val="Quote"/>
    <w:uiPriority w:val="29"/>
    <w:rsid w:val="00880FF2"/>
    <w:rPr>
      <w:rFonts w:ascii="Georgia" w:hAnsi="Georgia"/>
      <w:i/>
      <w:iCs/>
      <w:color w:val="404040" w:themeColor="text1" w:themeTint="BF"/>
    </w:rPr>
  </w:style>
  <w:style w:type="paragraph" w:styleId="ListParagraph">
    <w:name w:val="List Paragraph"/>
    <w:basedOn w:val="Normal"/>
    <w:uiPriority w:val="34"/>
    <w:qFormat/>
    <w:rsid w:val="00880FF2"/>
    <w:pPr>
      <w:ind w:left="720"/>
      <w:contextualSpacing/>
    </w:pPr>
  </w:style>
  <w:style w:type="character" w:styleId="IntenseEmphasis">
    <w:name w:val="Intense Emphasis"/>
    <w:basedOn w:val="DefaultParagraphFont"/>
    <w:uiPriority w:val="21"/>
    <w:qFormat/>
    <w:rsid w:val="00880FF2"/>
    <w:rPr>
      <w:i/>
      <w:iCs/>
      <w:color w:val="0F4761" w:themeColor="accent1" w:themeShade="BF"/>
    </w:rPr>
  </w:style>
  <w:style w:type="paragraph" w:styleId="IntenseQuote">
    <w:name w:val="Intense Quote"/>
    <w:basedOn w:val="Normal"/>
    <w:next w:val="Normal"/>
    <w:link w:val="IntenseQuoteChar"/>
    <w:uiPriority w:val="30"/>
    <w:qFormat/>
    <w:rsid w:val="00880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FF2"/>
    <w:rPr>
      <w:rFonts w:ascii="Georgia" w:hAnsi="Georgia"/>
      <w:i/>
      <w:iCs/>
      <w:color w:val="0F4761" w:themeColor="accent1" w:themeShade="BF"/>
    </w:rPr>
  </w:style>
  <w:style w:type="character" w:styleId="IntenseReference">
    <w:name w:val="Intense Reference"/>
    <w:basedOn w:val="DefaultParagraphFont"/>
    <w:uiPriority w:val="32"/>
    <w:qFormat/>
    <w:rsid w:val="00880FF2"/>
    <w:rPr>
      <w:b/>
      <w:bCs/>
      <w:smallCaps/>
      <w:color w:val="0F4761" w:themeColor="accent1" w:themeShade="BF"/>
      <w:spacing w:val="5"/>
    </w:rPr>
  </w:style>
  <w:style w:type="character" w:styleId="Hyperlink">
    <w:name w:val="Hyperlink"/>
    <w:basedOn w:val="DefaultParagraphFont"/>
    <w:uiPriority w:val="99"/>
    <w:unhideWhenUsed/>
    <w:rsid w:val="00652667"/>
    <w:rPr>
      <w:color w:val="467886" w:themeColor="hyperlink"/>
      <w:u w:val="single"/>
    </w:rPr>
  </w:style>
  <w:style w:type="character" w:styleId="UnresolvedMention">
    <w:name w:val="Unresolved Mention"/>
    <w:basedOn w:val="DefaultParagraphFont"/>
    <w:uiPriority w:val="99"/>
    <w:semiHidden/>
    <w:unhideWhenUsed/>
    <w:rsid w:val="00652667"/>
    <w:rPr>
      <w:color w:val="605E5C"/>
      <w:shd w:val="clear" w:color="auto" w:fill="E1DFDD"/>
    </w:rPr>
  </w:style>
  <w:style w:type="character" w:styleId="FollowedHyperlink">
    <w:name w:val="FollowedHyperlink"/>
    <w:basedOn w:val="DefaultParagraphFont"/>
    <w:uiPriority w:val="99"/>
    <w:semiHidden/>
    <w:unhideWhenUsed/>
    <w:rsid w:val="00C85EBF"/>
    <w:rPr>
      <w:color w:val="96607D" w:themeColor="followedHyperlink"/>
      <w:u w:val="single"/>
    </w:rPr>
  </w:style>
  <w:style w:type="paragraph" w:styleId="FootnoteText">
    <w:name w:val="footnote text"/>
    <w:basedOn w:val="Normal"/>
    <w:link w:val="FootnoteTextChar"/>
    <w:uiPriority w:val="99"/>
    <w:semiHidden/>
    <w:unhideWhenUsed/>
    <w:rsid w:val="00940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1F"/>
    <w:rPr>
      <w:rFonts w:ascii="Georgia" w:hAnsi="Georgia"/>
      <w:sz w:val="20"/>
      <w:szCs w:val="20"/>
    </w:rPr>
  </w:style>
  <w:style w:type="character" w:styleId="FootnoteReference">
    <w:name w:val="footnote reference"/>
    <w:basedOn w:val="DefaultParagraphFont"/>
    <w:uiPriority w:val="99"/>
    <w:semiHidden/>
    <w:unhideWhenUsed/>
    <w:rsid w:val="00940A1F"/>
    <w:rPr>
      <w:vertAlign w:val="superscript"/>
    </w:rPr>
  </w:style>
  <w:style w:type="paragraph" w:styleId="Header">
    <w:name w:val="header"/>
    <w:basedOn w:val="Normal"/>
    <w:link w:val="HeaderChar"/>
    <w:uiPriority w:val="99"/>
    <w:semiHidden/>
    <w:unhideWhenUsed/>
    <w:rsid w:val="00761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B92"/>
    <w:rPr>
      <w:rFonts w:ascii="Georgia" w:hAnsi="Georgia"/>
    </w:rPr>
  </w:style>
  <w:style w:type="paragraph" w:styleId="Footer">
    <w:name w:val="footer"/>
    <w:basedOn w:val="Normal"/>
    <w:link w:val="FooterChar"/>
    <w:uiPriority w:val="99"/>
    <w:semiHidden/>
    <w:unhideWhenUsed/>
    <w:rsid w:val="00761B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1B92"/>
    <w:rPr>
      <w:rFonts w:ascii="Georgia" w:hAnsi="Georgia"/>
    </w:rPr>
  </w:style>
  <w:style w:type="character" w:styleId="CommentReference">
    <w:name w:val="annotation reference"/>
    <w:basedOn w:val="DefaultParagraphFont"/>
    <w:uiPriority w:val="99"/>
    <w:semiHidden/>
    <w:unhideWhenUsed/>
    <w:rsid w:val="00F45AC5"/>
    <w:rPr>
      <w:sz w:val="16"/>
      <w:szCs w:val="16"/>
    </w:rPr>
  </w:style>
  <w:style w:type="paragraph" w:styleId="CommentText">
    <w:name w:val="annotation text"/>
    <w:basedOn w:val="Normal"/>
    <w:link w:val="CommentTextChar"/>
    <w:uiPriority w:val="99"/>
    <w:unhideWhenUsed/>
    <w:rsid w:val="00F45AC5"/>
    <w:pPr>
      <w:spacing w:line="240" w:lineRule="auto"/>
    </w:pPr>
    <w:rPr>
      <w:sz w:val="20"/>
      <w:szCs w:val="20"/>
    </w:rPr>
  </w:style>
  <w:style w:type="character" w:customStyle="1" w:styleId="CommentTextChar">
    <w:name w:val="Comment Text Char"/>
    <w:basedOn w:val="DefaultParagraphFont"/>
    <w:link w:val="CommentText"/>
    <w:uiPriority w:val="99"/>
    <w:rsid w:val="00F45AC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F45AC5"/>
    <w:rPr>
      <w:b/>
      <w:bCs/>
    </w:rPr>
  </w:style>
  <w:style w:type="character" w:customStyle="1" w:styleId="CommentSubjectChar">
    <w:name w:val="Comment Subject Char"/>
    <w:basedOn w:val="CommentTextChar"/>
    <w:link w:val="CommentSubject"/>
    <w:uiPriority w:val="99"/>
    <w:semiHidden/>
    <w:rsid w:val="00F45AC5"/>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gdo/national-interest-electric-transmission-corridor-designation-proc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ETC@hq.do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ions.gov/docket/DOE-HQ-2024-0089" TargetMode="External"/><Relationship Id="rId5" Type="http://schemas.openxmlformats.org/officeDocument/2006/relationships/numbering" Target="numbering.xml"/><Relationship Id="rId15" Type="http://schemas.openxmlformats.org/officeDocument/2006/relationships/hyperlink" Target="https://www.energy.gov/sites/default/files/2023-12/2023-12-15%20GDO%20NIETC%20Final%20Guidance%20Documen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2024-29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411af-2093-41ea-aa4d-87d59c7622cf">
      <Terms xmlns="http://schemas.microsoft.com/office/infopath/2007/PartnerControls"/>
    </lcf76f155ced4ddcb4097134ff3c332f>
    <TaxCatchAll xmlns="49814d16-a4b5-4dda-ad4f-aecc6578a414" xsi:nil="true"/>
    <ReceivedfromVrtatkoaccountant xmlns="cf9411af-2093-41ea-aa4d-87d59c7622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E12E2A3A44945961F6F90C000CD00" ma:contentTypeVersion="17" ma:contentTypeDescription="Create a new document." ma:contentTypeScope="" ma:versionID="8a2c1fa52e9f45962c21807523edc9b1">
  <xsd:schema xmlns:xsd="http://www.w3.org/2001/XMLSchema" xmlns:xs="http://www.w3.org/2001/XMLSchema" xmlns:p="http://schemas.microsoft.com/office/2006/metadata/properties" xmlns:ns2="cf9411af-2093-41ea-aa4d-87d59c7622cf" xmlns:ns3="49814d16-a4b5-4dda-ad4f-aecc6578a414" targetNamespace="http://schemas.microsoft.com/office/2006/metadata/properties" ma:root="true" ma:fieldsID="2339c7db5149c0f1a9ebf6c6d205fbb8" ns2:_="" ns3:_="">
    <xsd:import namespace="cf9411af-2093-41ea-aa4d-87d59c7622cf"/>
    <xsd:import namespace="49814d16-a4b5-4dda-ad4f-aecc6578a4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ReceivedfromVrtatkoaccounta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411af-2093-41ea-aa4d-87d59c76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44d8155-00df-4486-afb6-9063365273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ReceivedfromVrtatkoaccountant" ma:index="22" nillable="true" ma:displayName="Notes" ma:format="Dropdown" ma:internalName="ReceivedfromVrtatkoaccountant">
      <xsd:simpleType>
        <xsd:union memberTypes="dms:Text">
          <xsd:simpleType>
            <xsd:restriction base="dms:Choice">
              <xsd:enumeration value="Choice 1"/>
              <xsd:enumeration value="Choice 2"/>
              <xsd:enumeration value="Choice 3"/>
            </xsd:restriction>
          </xsd:simpleType>
        </xsd:un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14d16-a4b5-4dda-ad4f-aecc6578a41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91ac10-31c3-49b3-ae26-bc4c683a604c}" ma:internalName="TaxCatchAll" ma:showField="CatchAllData" ma:web="49814d16-a4b5-4dda-ad4f-aecc6578a41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17BE-308C-4524-AC81-CEC7D59C3402}">
  <ds:schemaRefs>
    <ds:schemaRef ds:uri="http://schemas.microsoft.com/sharepoint/v3/contenttype/forms"/>
  </ds:schemaRefs>
</ds:datastoreItem>
</file>

<file path=customXml/itemProps2.xml><?xml version="1.0" encoding="utf-8"?>
<ds:datastoreItem xmlns:ds="http://schemas.openxmlformats.org/officeDocument/2006/customXml" ds:itemID="{337B209B-73D6-4B82-A7A5-EAF7542C2FE6}">
  <ds:schemaRefs>
    <ds:schemaRef ds:uri="http://schemas.microsoft.com/office/2006/metadata/properties"/>
    <ds:schemaRef ds:uri="http://schemas.microsoft.com/office/infopath/2007/PartnerControls"/>
    <ds:schemaRef ds:uri="cf9411af-2093-41ea-aa4d-87d59c7622cf"/>
    <ds:schemaRef ds:uri="49814d16-a4b5-4dda-ad4f-aecc6578a414"/>
  </ds:schemaRefs>
</ds:datastoreItem>
</file>

<file path=customXml/itemProps3.xml><?xml version="1.0" encoding="utf-8"?>
<ds:datastoreItem xmlns:ds="http://schemas.openxmlformats.org/officeDocument/2006/customXml" ds:itemID="{853C29B5-A7A9-4468-AE0C-32B780E1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411af-2093-41ea-aa4d-87d59c7622cf"/>
    <ds:schemaRef ds:uri="49814d16-a4b5-4dda-ad4f-aecc6578a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21247-D40A-46E1-A91F-25C93C66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Miller</dc:creator>
  <cp:keywords/>
  <dc:description/>
  <cp:lastModifiedBy>Annalisa  Miller</cp:lastModifiedBy>
  <cp:revision>2</cp:revision>
  <dcterms:created xsi:type="dcterms:W3CDTF">2025-01-21T22:22:00Z</dcterms:created>
  <dcterms:modified xsi:type="dcterms:W3CDTF">2025-01-21T22:22:00Z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0x010100996E12E2A3A44945961F6F90C000CD00</vt:lpwstr>
  </property>
  <property fmtid="{D5CDD505-2E9C-101B-9397-08002B2CF9AE}" pid="3" name="MediaServiceImageTags">
    <vt:lpwstr/>
  </property>
</Properties>
</file>