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rPr>
          <w:b w:val="1"/>
          <w:sz w:val="24"/>
          <w:szCs w:val="24"/>
        </w:rPr>
      </w:pPr>
      <w:r w:rsidDel="00000000" w:rsidR="00000000" w:rsidRPr="00000000">
        <w:rPr>
          <w:b w:val="1"/>
          <w:sz w:val="24"/>
          <w:szCs w:val="24"/>
          <w:rtl w:val="0"/>
        </w:rPr>
        <w:t xml:space="preserve">Go Out App - Creating an Event</w:t>
      </w:r>
    </w:p>
    <w:p w:rsidR="00000000" w:rsidDel="00000000" w:rsidP="00000000" w:rsidRDefault="00000000" w:rsidRPr="00000000" w14:paraId="00000002">
      <w:pPr>
        <w:shd w:fill="ffffff" w:val="clear"/>
        <w:spacing w:after="240" w:before="240" w:lineRule="auto"/>
        <w:rPr>
          <w:b w:val="1"/>
          <w:sz w:val="24"/>
          <w:szCs w:val="24"/>
        </w:rPr>
      </w:pPr>
      <w:r w:rsidDel="00000000" w:rsidR="00000000" w:rsidRPr="00000000">
        <w:rPr>
          <w:sz w:val="24"/>
          <w:szCs w:val="24"/>
          <w:rtl w:val="0"/>
        </w:rPr>
        <w:t xml:space="preserve">Creating an Event with the Go Out App is simple. Just follow these steps:</w:t>
      </w:r>
      <w:r w:rsidDel="00000000" w:rsidR="00000000" w:rsidRPr="00000000">
        <w:rPr>
          <w:rtl w:val="0"/>
        </w:rPr>
      </w:r>
    </w:p>
    <w:p w:rsidR="00000000" w:rsidDel="00000000" w:rsidP="00000000" w:rsidRDefault="00000000" w:rsidRPr="00000000" w14:paraId="00000003">
      <w:pPr>
        <w:numPr>
          <w:ilvl w:val="0"/>
          <w:numId w:val="2"/>
        </w:numPr>
        <w:shd w:fill="ffffff" w:val="clear"/>
        <w:spacing w:after="220" w:before="220" w:lineRule="auto"/>
        <w:ind w:left="720" w:hanging="360"/>
        <w:rPr>
          <w:sz w:val="24"/>
          <w:szCs w:val="24"/>
        </w:rPr>
      </w:pPr>
      <w:r w:rsidDel="00000000" w:rsidR="00000000" w:rsidRPr="00000000">
        <w:rPr>
          <w:sz w:val="24"/>
          <w:szCs w:val="24"/>
          <w:rtl w:val="0"/>
        </w:rPr>
        <w:t xml:space="preserve">Click </w:t>
      </w:r>
      <w:r w:rsidDel="00000000" w:rsidR="00000000" w:rsidRPr="00000000">
        <w:rPr>
          <w:b w:val="1"/>
          <w:sz w:val="24"/>
          <w:szCs w:val="24"/>
          <w:rtl w:val="0"/>
        </w:rPr>
        <w:t xml:space="preserve">‘Create New’</w:t>
      </w:r>
      <w:r w:rsidDel="00000000" w:rsidR="00000000" w:rsidRPr="00000000">
        <w:rPr>
          <w:sz w:val="24"/>
          <w:szCs w:val="24"/>
          <w:rtl w:val="0"/>
        </w:rPr>
        <w:t xml:space="preserve"> in the top right corner of the page to create a new event.</w:t>
      </w:r>
    </w:p>
    <w:p w:rsidR="00000000" w:rsidDel="00000000" w:rsidP="00000000" w:rsidRDefault="00000000" w:rsidRPr="00000000" w14:paraId="00000004">
      <w:pPr>
        <w:shd w:fill="ffffff" w:val="clear"/>
        <w:spacing w:after="220" w:before="220" w:lineRule="auto"/>
        <w:jc w:val="center"/>
        <w:rPr>
          <w:sz w:val="24"/>
          <w:szCs w:val="24"/>
        </w:rPr>
      </w:pPr>
      <w:r w:rsidDel="00000000" w:rsidR="00000000" w:rsidRPr="00000000">
        <w:rPr>
          <w:sz w:val="24"/>
          <w:szCs w:val="24"/>
        </w:rPr>
        <w:drawing>
          <wp:inline distB="114300" distT="114300" distL="114300" distR="114300">
            <wp:extent cx="4247194" cy="1926272"/>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4247194" cy="1926272"/>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numPr>
          <w:ilvl w:val="0"/>
          <w:numId w:val="2"/>
        </w:numPr>
        <w:shd w:fill="ffffff" w:val="clear"/>
        <w:spacing w:after="220" w:before="220" w:lineRule="auto"/>
        <w:ind w:left="720" w:hanging="360"/>
        <w:rPr>
          <w:sz w:val="24"/>
          <w:szCs w:val="24"/>
        </w:rPr>
      </w:pPr>
      <w:r w:rsidDel="00000000" w:rsidR="00000000" w:rsidRPr="00000000">
        <w:rPr>
          <w:sz w:val="24"/>
          <w:szCs w:val="24"/>
          <w:rtl w:val="0"/>
        </w:rPr>
        <w:t xml:space="preserve">Select the Event Button and then select ‘Next’.</w:t>
      </w:r>
    </w:p>
    <w:p w:rsidR="00000000" w:rsidDel="00000000" w:rsidP="00000000" w:rsidRDefault="00000000" w:rsidRPr="00000000" w14:paraId="00000006">
      <w:pPr>
        <w:shd w:fill="ffffff" w:val="clear"/>
        <w:spacing w:after="220" w:before="220" w:lineRule="auto"/>
        <w:jc w:val="center"/>
        <w:rPr>
          <w:sz w:val="24"/>
          <w:szCs w:val="24"/>
        </w:rPr>
      </w:pPr>
      <w:r w:rsidDel="00000000" w:rsidR="00000000" w:rsidRPr="00000000">
        <w:rPr>
          <w:sz w:val="24"/>
          <w:szCs w:val="24"/>
        </w:rPr>
        <w:drawing>
          <wp:inline distB="114300" distT="114300" distL="114300" distR="114300">
            <wp:extent cx="4306824" cy="1971236"/>
            <wp:effectExtent b="0" l="0" r="0" t="0"/>
            <wp:docPr id="4"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4306824" cy="1971236"/>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numPr>
          <w:ilvl w:val="0"/>
          <w:numId w:val="2"/>
        </w:numPr>
        <w:shd w:fill="ffffff" w:val="clear"/>
        <w:spacing w:after="220" w:before="220" w:lineRule="auto"/>
        <w:ind w:left="720" w:hanging="360"/>
        <w:rPr>
          <w:sz w:val="24"/>
          <w:szCs w:val="24"/>
        </w:rPr>
      </w:pPr>
      <w:r w:rsidDel="00000000" w:rsidR="00000000" w:rsidRPr="00000000">
        <w:rPr>
          <w:sz w:val="24"/>
          <w:szCs w:val="24"/>
          <w:rtl w:val="0"/>
        </w:rPr>
        <w:t xml:space="preserve">If you’re unable to select ‘Next’ you will need to close the ‘What do you want to create?’ Window and select the ‘Upgrade plan’ button. (Instructions on purchasing and upgrading plans are available).</w:t>
      </w:r>
    </w:p>
    <w:p w:rsidR="00000000" w:rsidDel="00000000" w:rsidP="00000000" w:rsidRDefault="00000000" w:rsidRPr="00000000" w14:paraId="00000008">
      <w:pPr>
        <w:shd w:fill="ffffff" w:val="clear"/>
        <w:spacing w:after="220" w:before="220" w:lineRule="auto"/>
        <w:jc w:val="center"/>
        <w:rPr>
          <w:sz w:val="24"/>
          <w:szCs w:val="24"/>
        </w:rPr>
      </w:pPr>
      <w:r w:rsidDel="00000000" w:rsidR="00000000" w:rsidRPr="00000000">
        <w:rPr>
          <w:sz w:val="24"/>
          <w:szCs w:val="24"/>
        </w:rPr>
        <w:drawing>
          <wp:inline distB="114300" distT="114300" distL="114300" distR="114300">
            <wp:extent cx="4334256" cy="1933601"/>
            <wp:effectExtent b="0" l="0" r="0" t="0"/>
            <wp:docPr id="6"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4334256" cy="1933601"/>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numPr>
          <w:ilvl w:val="0"/>
          <w:numId w:val="2"/>
        </w:numPr>
        <w:shd w:fill="ffffff" w:val="clear"/>
        <w:spacing w:after="220" w:before="220" w:lineRule="auto"/>
        <w:ind w:left="720" w:hanging="360"/>
        <w:rPr>
          <w:sz w:val="24"/>
          <w:szCs w:val="24"/>
        </w:rPr>
      </w:pPr>
      <w:r w:rsidDel="00000000" w:rsidR="00000000" w:rsidRPr="00000000">
        <w:rPr>
          <w:sz w:val="24"/>
          <w:szCs w:val="24"/>
          <w:rtl w:val="0"/>
        </w:rPr>
        <w:t xml:space="preserve">After creating a new event you will be returned to your homepage. </w:t>
      </w:r>
    </w:p>
    <w:p w:rsidR="00000000" w:rsidDel="00000000" w:rsidP="00000000" w:rsidRDefault="00000000" w:rsidRPr="00000000" w14:paraId="0000000A">
      <w:pPr>
        <w:shd w:fill="ffffff" w:val="clear"/>
        <w:spacing w:after="220" w:before="220" w:lineRule="auto"/>
        <w:ind w:left="720" w:firstLine="0"/>
        <w:rPr>
          <w:sz w:val="24"/>
          <w:szCs w:val="24"/>
        </w:rPr>
      </w:pPr>
      <w:r w:rsidDel="00000000" w:rsidR="00000000" w:rsidRPr="00000000">
        <w:rPr>
          <w:sz w:val="24"/>
          <w:szCs w:val="24"/>
          <w:rtl w:val="0"/>
        </w:rPr>
        <w:t xml:space="preserve">Then try step #2 again, then continue.</w:t>
      </w:r>
    </w:p>
    <w:p w:rsidR="00000000" w:rsidDel="00000000" w:rsidP="00000000" w:rsidRDefault="00000000" w:rsidRPr="00000000" w14:paraId="0000000B">
      <w:pPr>
        <w:shd w:fill="ffffff" w:val="clear"/>
        <w:spacing w:after="220" w:before="220" w:lineRule="auto"/>
        <w:ind w:left="720" w:firstLine="0"/>
        <w:rPr>
          <w:sz w:val="24"/>
          <w:szCs w:val="24"/>
        </w:rPr>
      </w:pPr>
      <w:r w:rsidDel="00000000" w:rsidR="00000000" w:rsidRPr="00000000">
        <w:rPr>
          <w:rtl w:val="0"/>
        </w:rPr>
      </w:r>
    </w:p>
    <w:p w:rsidR="00000000" w:rsidDel="00000000" w:rsidP="00000000" w:rsidRDefault="00000000" w:rsidRPr="00000000" w14:paraId="0000000C">
      <w:pPr>
        <w:shd w:fill="ffffff" w:val="clear"/>
        <w:spacing w:after="220" w:before="220" w:lineRule="auto"/>
        <w:ind w:left="720" w:firstLine="0"/>
        <w:rPr>
          <w:sz w:val="24"/>
          <w:szCs w:val="24"/>
        </w:rPr>
      </w:pPr>
      <w:r w:rsidDel="00000000" w:rsidR="00000000" w:rsidRPr="00000000">
        <w:rPr>
          <w:rtl w:val="0"/>
        </w:rPr>
      </w:r>
    </w:p>
    <w:p w:rsidR="00000000" w:rsidDel="00000000" w:rsidP="00000000" w:rsidRDefault="00000000" w:rsidRPr="00000000" w14:paraId="0000000D">
      <w:pPr>
        <w:numPr>
          <w:ilvl w:val="0"/>
          <w:numId w:val="2"/>
        </w:numPr>
        <w:shd w:fill="ffffff" w:val="clear"/>
        <w:spacing w:after="0" w:afterAutospacing="0" w:before="220" w:lineRule="auto"/>
        <w:ind w:left="720" w:hanging="360"/>
        <w:rPr>
          <w:sz w:val="24"/>
          <w:szCs w:val="24"/>
        </w:rPr>
      </w:pPr>
      <w:r w:rsidDel="00000000" w:rsidR="00000000" w:rsidRPr="00000000">
        <w:rPr>
          <w:sz w:val="24"/>
          <w:szCs w:val="24"/>
          <w:rtl w:val="0"/>
        </w:rPr>
        <w:t xml:space="preserve">Creating a new Event:</w:t>
      </w:r>
    </w:p>
    <w:p w:rsidR="00000000" w:rsidDel="00000000" w:rsidP="00000000" w:rsidRDefault="00000000" w:rsidRPr="00000000" w14:paraId="0000000E">
      <w:pPr>
        <w:numPr>
          <w:ilvl w:val="1"/>
          <w:numId w:val="2"/>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Enter event name</w:t>
      </w:r>
    </w:p>
    <w:p w:rsidR="00000000" w:rsidDel="00000000" w:rsidP="00000000" w:rsidRDefault="00000000" w:rsidRPr="00000000" w14:paraId="0000000F">
      <w:pPr>
        <w:numPr>
          <w:ilvl w:val="1"/>
          <w:numId w:val="2"/>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Select ‘Event Type’ from drop down menu</w:t>
      </w:r>
    </w:p>
    <w:p w:rsidR="00000000" w:rsidDel="00000000" w:rsidP="00000000" w:rsidRDefault="00000000" w:rsidRPr="00000000" w14:paraId="00000010">
      <w:pPr>
        <w:numPr>
          <w:ilvl w:val="1"/>
          <w:numId w:val="2"/>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Select date and time from calendar and time menu</w:t>
      </w:r>
    </w:p>
    <w:p w:rsidR="00000000" w:rsidDel="00000000" w:rsidP="00000000" w:rsidRDefault="00000000" w:rsidRPr="00000000" w14:paraId="00000011">
      <w:pPr>
        <w:numPr>
          <w:ilvl w:val="1"/>
          <w:numId w:val="2"/>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Select recurring (if applicable)</w:t>
      </w:r>
    </w:p>
    <w:p w:rsidR="00000000" w:rsidDel="00000000" w:rsidP="00000000" w:rsidRDefault="00000000" w:rsidRPr="00000000" w14:paraId="00000012">
      <w:pPr>
        <w:numPr>
          <w:ilvl w:val="1"/>
          <w:numId w:val="2"/>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Choose an existing venue or enter a new location (fill in either venue or location address field - only one is required)</w:t>
      </w:r>
    </w:p>
    <w:p w:rsidR="00000000" w:rsidDel="00000000" w:rsidP="00000000" w:rsidRDefault="00000000" w:rsidRPr="00000000" w14:paraId="00000013">
      <w:pPr>
        <w:numPr>
          <w:ilvl w:val="1"/>
          <w:numId w:val="2"/>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Enter phone number - </w:t>
      </w:r>
      <w:r w:rsidDel="00000000" w:rsidR="00000000" w:rsidRPr="00000000">
        <w:rPr>
          <w:i w:val="1"/>
          <w:sz w:val="24"/>
          <w:szCs w:val="24"/>
          <w:rtl w:val="0"/>
        </w:rPr>
        <w:t xml:space="preserve">optional</w:t>
      </w:r>
    </w:p>
    <w:p w:rsidR="00000000" w:rsidDel="00000000" w:rsidP="00000000" w:rsidRDefault="00000000" w:rsidRPr="00000000" w14:paraId="00000014">
      <w:pPr>
        <w:numPr>
          <w:ilvl w:val="1"/>
          <w:numId w:val="2"/>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Enter website or social link - </w:t>
      </w:r>
      <w:r w:rsidDel="00000000" w:rsidR="00000000" w:rsidRPr="00000000">
        <w:rPr>
          <w:i w:val="1"/>
          <w:sz w:val="24"/>
          <w:szCs w:val="24"/>
          <w:rtl w:val="0"/>
        </w:rPr>
        <w:t xml:space="preserve">optional</w:t>
      </w:r>
    </w:p>
    <w:p w:rsidR="00000000" w:rsidDel="00000000" w:rsidP="00000000" w:rsidRDefault="00000000" w:rsidRPr="00000000" w14:paraId="00000015">
      <w:pPr>
        <w:numPr>
          <w:ilvl w:val="1"/>
          <w:numId w:val="2"/>
        </w:numPr>
        <w:shd w:fill="ffffff" w:val="clear"/>
        <w:spacing w:after="220" w:before="0" w:beforeAutospacing="0" w:lineRule="auto"/>
        <w:ind w:left="1440" w:hanging="360"/>
        <w:rPr>
          <w:sz w:val="24"/>
          <w:szCs w:val="24"/>
          <w:u w:val="none"/>
        </w:rPr>
      </w:pPr>
      <w:r w:rsidDel="00000000" w:rsidR="00000000" w:rsidRPr="00000000">
        <w:rPr>
          <w:sz w:val="24"/>
          <w:szCs w:val="24"/>
          <w:rtl w:val="0"/>
        </w:rPr>
        <w:t xml:space="preserve">Enter banner/art promo (landscape format is required. Smaller than 5 MB in png or jpeg format. Size - 1080 x 600 preferred)</w:t>
      </w:r>
    </w:p>
    <w:p w:rsidR="00000000" w:rsidDel="00000000" w:rsidP="00000000" w:rsidRDefault="00000000" w:rsidRPr="00000000" w14:paraId="00000016">
      <w:pPr>
        <w:shd w:fill="ffffff" w:val="clear"/>
        <w:spacing w:after="220" w:before="220" w:lineRule="auto"/>
        <w:ind w:left="1440" w:firstLine="0"/>
        <w:rPr>
          <w:sz w:val="24"/>
          <w:szCs w:val="24"/>
        </w:rPr>
      </w:pPr>
      <w:r w:rsidDel="00000000" w:rsidR="00000000" w:rsidRPr="00000000">
        <w:rPr>
          <w:sz w:val="24"/>
          <w:szCs w:val="24"/>
        </w:rPr>
        <w:drawing>
          <wp:inline distB="114300" distT="114300" distL="114300" distR="114300">
            <wp:extent cx="3726656" cy="1756146"/>
            <wp:effectExtent b="0" l="0" r="0" t="0"/>
            <wp:docPr id="5"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3726656" cy="175614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numPr>
          <w:ilvl w:val="0"/>
          <w:numId w:val="2"/>
        </w:numPr>
        <w:shd w:fill="ffffff" w:val="clear"/>
        <w:spacing w:after="0" w:afterAutospacing="0" w:before="220" w:lineRule="auto"/>
        <w:ind w:left="720" w:hanging="360"/>
        <w:rPr>
          <w:sz w:val="24"/>
          <w:szCs w:val="24"/>
        </w:rPr>
      </w:pPr>
      <w:r w:rsidDel="00000000" w:rsidR="00000000" w:rsidRPr="00000000">
        <w:rPr>
          <w:sz w:val="24"/>
          <w:szCs w:val="24"/>
          <w:rtl w:val="0"/>
        </w:rPr>
        <w:t xml:space="preserve">Creating new Event continued:</w:t>
      </w:r>
    </w:p>
    <w:p w:rsidR="00000000" w:rsidDel="00000000" w:rsidP="00000000" w:rsidRDefault="00000000" w:rsidRPr="00000000" w14:paraId="00000018">
      <w:pPr>
        <w:numPr>
          <w:ilvl w:val="1"/>
          <w:numId w:val="2"/>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Select applicable Categories (you may select more than one)</w:t>
      </w:r>
    </w:p>
    <w:p w:rsidR="00000000" w:rsidDel="00000000" w:rsidP="00000000" w:rsidRDefault="00000000" w:rsidRPr="00000000" w14:paraId="00000019">
      <w:pPr>
        <w:numPr>
          <w:ilvl w:val="1"/>
          <w:numId w:val="2"/>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Add applicable keywords (words users may use to search your organisation)</w:t>
      </w:r>
    </w:p>
    <w:p w:rsidR="00000000" w:rsidDel="00000000" w:rsidP="00000000" w:rsidRDefault="00000000" w:rsidRPr="00000000" w14:paraId="0000001A">
      <w:pPr>
        <w:numPr>
          <w:ilvl w:val="1"/>
          <w:numId w:val="2"/>
        </w:numPr>
        <w:shd w:fill="ffffff" w:val="clear"/>
        <w:spacing w:after="220" w:before="0" w:beforeAutospacing="0" w:lineRule="auto"/>
        <w:ind w:left="1440" w:hanging="360"/>
        <w:rPr>
          <w:sz w:val="24"/>
          <w:szCs w:val="24"/>
          <w:u w:val="none"/>
        </w:rPr>
      </w:pPr>
      <w:r w:rsidDel="00000000" w:rsidR="00000000" w:rsidRPr="00000000">
        <w:rPr>
          <w:sz w:val="24"/>
          <w:szCs w:val="24"/>
          <w:rtl w:val="0"/>
        </w:rPr>
        <w:t xml:space="preserve">Add additional information that is applicable to your event - optional</w:t>
      </w:r>
    </w:p>
    <w:p w:rsidR="00000000" w:rsidDel="00000000" w:rsidP="00000000" w:rsidRDefault="00000000" w:rsidRPr="00000000" w14:paraId="0000001B">
      <w:pPr>
        <w:shd w:fill="ffffff" w:val="clear"/>
        <w:spacing w:after="220" w:before="220" w:lineRule="auto"/>
        <w:jc w:val="center"/>
        <w:rPr>
          <w:sz w:val="24"/>
          <w:szCs w:val="24"/>
        </w:rPr>
      </w:pPr>
      <w:r w:rsidDel="00000000" w:rsidR="00000000" w:rsidRPr="00000000">
        <w:rPr>
          <w:sz w:val="24"/>
          <w:szCs w:val="24"/>
        </w:rPr>
        <w:drawing>
          <wp:inline distB="114300" distT="114300" distL="114300" distR="114300">
            <wp:extent cx="3785231" cy="1835014"/>
            <wp:effectExtent b="0" l="0" r="0" t="0"/>
            <wp:docPr id="3"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3785231" cy="1835014"/>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numPr>
          <w:ilvl w:val="0"/>
          <w:numId w:val="2"/>
        </w:numPr>
        <w:shd w:fill="ffffff" w:val="clear"/>
        <w:spacing w:after="0" w:afterAutospacing="0" w:before="220" w:lineRule="auto"/>
        <w:ind w:left="720" w:hanging="360"/>
        <w:rPr>
          <w:sz w:val="24"/>
          <w:szCs w:val="24"/>
        </w:rPr>
      </w:pPr>
      <w:r w:rsidDel="00000000" w:rsidR="00000000" w:rsidRPr="00000000">
        <w:rPr>
          <w:sz w:val="24"/>
          <w:szCs w:val="24"/>
          <w:rtl w:val="0"/>
        </w:rPr>
        <w:t xml:space="preserve">Creating a new Event - Ticketed</w:t>
      </w:r>
    </w:p>
    <w:p w:rsidR="00000000" w:rsidDel="00000000" w:rsidP="00000000" w:rsidRDefault="00000000" w:rsidRPr="00000000" w14:paraId="0000001D">
      <w:pPr>
        <w:numPr>
          <w:ilvl w:val="1"/>
          <w:numId w:val="2"/>
        </w:numPr>
        <w:shd w:fill="ffffff" w:val="clear"/>
        <w:spacing w:after="220" w:before="0" w:beforeAutospacing="0" w:lineRule="auto"/>
        <w:ind w:left="1440" w:hanging="360"/>
        <w:rPr>
          <w:sz w:val="24"/>
          <w:szCs w:val="24"/>
          <w:u w:val="none"/>
        </w:rPr>
      </w:pPr>
      <w:r w:rsidDel="00000000" w:rsidR="00000000" w:rsidRPr="00000000">
        <w:rPr>
          <w:sz w:val="24"/>
          <w:szCs w:val="24"/>
          <w:rtl w:val="0"/>
        </w:rPr>
        <w:t xml:space="preserve">If the event is Ticketed, select the button on the right. Add the starting price and the booking page link.</w:t>
      </w:r>
    </w:p>
    <w:p w:rsidR="00000000" w:rsidDel="00000000" w:rsidP="00000000" w:rsidRDefault="00000000" w:rsidRPr="00000000" w14:paraId="0000001E">
      <w:pPr>
        <w:shd w:fill="ffffff" w:val="clear"/>
        <w:spacing w:after="220" w:before="220" w:lineRule="auto"/>
        <w:jc w:val="center"/>
        <w:rPr>
          <w:sz w:val="24"/>
          <w:szCs w:val="24"/>
        </w:rPr>
      </w:pPr>
      <w:r w:rsidDel="00000000" w:rsidR="00000000" w:rsidRPr="00000000">
        <w:rPr>
          <w:sz w:val="24"/>
          <w:szCs w:val="24"/>
        </w:rPr>
        <w:drawing>
          <wp:inline distB="114300" distT="114300" distL="114300" distR="114300">
            <wp:extent cx="4873752" cy="987797"/>
            <wp:effectExtent b="0" l="0" r="0" t="0"/>
            <wp:docPr id="2" name="image5.jpg"/>
            <a:graphic>
              <a:graphicData uri="http://schemas.openxmlformats.org/drawingml/2006/picture">
                <pic:pic>
                  <pic:nvPicPr>
                    <pic:cNvPr id="0" name="image5.jpg"/>
                    <pic:cNvPicPr preferRelativeResize="0"/>
                  </pic:nvPicPr>
                  <pic:blipFill>
                    <a:blip r:embed="rId11"/>
                    <a:srcRect b="0" l="0" r="0" t="0"/>
                    <a:stretch>
                      <a:fillRect/>
                    </a:stretch>
                  </pic:blipFill>
                  <pic:spPr>
                    <a:xfrm>
                      <a:off x="0" y="0"/>
                      <a:ext cx="4873752" cy="987797"/>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numPr>
          <w:ilvl w:val="0"/>
          <w:numId w:val="2"/>
        </w:numPr>
        <w:shd w:fill="ffffff" w:val="clear"/>
        <w:spacing w:after="220" w:before="220" w:lineRule="auto"/>
        <w:ind w:left="720" w:hanging="360"/>
        <w:rPr>
          <w:sz w:val="24"/>
          <w:szCs w:val="24"/>
        </w:rPr>
      </w:pPr>
      <w:r w:rsidDel="00000000" w:rsidR="00000000" w:rsidRPr="00000000">
        <w:rPr>
          <w:sz w:val="24"/>
          <w:szCs w:val="24"/>
          <w:rtl w:val="0"/>
        </w:rPr>
        <w:t xml:space="preserve">When all applicable fields are filled, select the ‘Terms &amp; Conditions’ box, then click </w:t>
      </w:r>
      <w:r w:rsidDel="00000000" w:rsidR="00000000" w:rsidRPr="00000000">
        <w:rPr>
          <w:b w:val="1"/>
          <w:sz w:val="24"/>
          <w:szCs w:val="24"/>
          <w:rtl w:val="0"/>
        </w:rPr>
        <w:t xml:space="preserve">‘Create New Event’</w:t>
      </w:r>
      <w:r w:rsidDel="00000000" w:rsidR="00000000" w:rsidRPr="00000000">
        <w:rPr>
          <w:sz w:val="24"/>
          <w:szCs w:val="24"/>
          <w:rtl w:val="0"/>
        </w:rPr>
        <w:t xml:space="preserve"> at the bottom of the page (If it is dark green it can be selected. If it can’t be selected there is a required incompleted field)</w:t>
      </w:r>
    </w:p>
    <w:p w:rsidR="00000000" w:rsidDel="00000000" w:rsidP="00000000" w:rsidRDefault="00000000" w:rsidRPr="00000000" w14:paraId="00000020">
      <w:pPr>
        <w:shd w:fill="ffffff" w:val="clear"/>
        <w:spacing w:after="220" w:before="220" w:lineRule="auto"/>
        <w:ind w:left="720" w:firstLine="0"/>
        <w:rPr>
          <w:sz w:val="24"/>
          <w:szCs w:val="24"/>
        </w:rPr>
      </w:pPr>
      <w:r w:rsidDel="00000000" w:rsidR="00000000" w:rsidRPr="00000000">
        <w:rPr>
          <w:rtl w:val="0"/>
        </w:rPr>
      </w:r>
    </w:p>
    <w:p w:rsidR="00000000" w:rsidDel="00000000" w:rsidP="00000000" w:rsidRDefault="00000000" w:rsidRPr="00000000" w14:paraId="00000021">
      <w:pPr>
        <w:numPr>
          <w:ilvl w:val="0"/>
          <w:numId w:val="2"/>
        </w:numPr>
        <w:shd w:fill="ffffff" w:val="clear"/>
        <w:spacing w:after="220" w:before="220" w:lineRule="auto"/>
        <w:ind w:left="720" w:hanging="360"/>
        <w:rPr>
          <w:sz w:val="24"/>
          <w:szCs w:val="24"/>
          <w:u w:val="none"/>
        </w:rPr>
      </w:pPr>
      <w:r w:rsidDel="00000000" w:rsidR="00000000" w:rsidRPr="00000000">
        <w:rPr>
          <w:sz w:val="24"/>
          <w:szCs w:val="24"/>
          <w:rtl w:val="0"/>
        </w:rPr>
        <w:t xml:space="preserve">A dark green box will appear ‘Event Created’ if the event is created successfully. Your event will appear immediately on the </w:t>
      </w:r>
      <w:r w:rsidDel="00000000" w:rsidR="00000000" w:rsidRPr="00000000">
        <w:rPr>
          <w:b w:val="1"/>
          <w:i w:val="1"/>
          <w:sz w:val="24"/>
          <w:szCs w:val="24"/>
          <w:rtl w:val="0"/>
        </w:rPr>
        <w:t xml:space="preserve">Go Out App</w:t>
      </w:r>
      <w:r w:rsidDel="00000000" w:rsidR="00000000" w:rsidRPr="00000000">
        <w:rPr>
          <w:sz w:val="24"/>
          <w:szCs w:val="24"/>
          <w:rtl w:val="0"/>
        </w:rPr>
        <w:t xml:space="preserve">. As it is a new event it may not appear on the first page, search the categories you selected to find/view your event.</w:t>
      </w:r>
    </w:p>
    <w:p w:rsidR="00000000" w:rsidDel="00000000" w:rsidP="00000000" w:rsidRDefault="00000000" w:rsidRPr="00000000" w14:paraId="00000022">
      <w:pPr>
        <w:shd w:fill="ffffff" w:val="clear"/>
        <w:rPr>
          <w:b w:val="1"/>
          <w:i w:val="1"/>
          <w:sz w:val="24"/>
          <w:szCs w:val="24"/>
        </w:rPr>
      </w:pPr>
      <w:r w:rsidDel="00000000" w:rsidR="00000000" w:rsidRPr="00000000">
        <w:rPr>
          <w:b w:val="1"/>
          <w:i w:val="1"/>
          <w:sz w:val="24"/>
          <w:szCs w:val="24"/>
          <w:rtl w:val="0"/>
        </w:rPr>
        <w:t xml:space="preserve">Tips for successful Event creation:</w:t>
      </w:r>
    </w:p>
    <w:p w:rsidR="00000000" w:rsidDel="00000000" w:rsidP="00000000" w:rsidRDefault="00000000" w:rsidRPr="00000000" w14:paraId="00000023">
      <w:pPr>
        <w:numPr>
          <w:ilvl w:val="0"/>
          <w:numId w:val="1"/>
        </w:numPr>
        <w:shd w:fill="ffffff" w:val="clear"/>
        <w:spacing w:after="0" w:afterAutospacing="0" w:before="220" w:lineRule="auto"/>
        <w:ind w:left="720" w:hanging="360"/>
        <w:rPr>
          <w:sz w:val="24"/>
          <w:szCs w:val="24"/>
          <w:u w:val="none"/>
        </w:rPr>
      </w:pPr>
      <w:r w:rsidDel="00000000" w:rsidR="00000000" w:rsidRPr="00000000">
        <w:rPr>
          <w:sz w:val="24"/>
          <w:szCs w:val="24"/>
          <w:rtl w:val="0"/>
        </w:rPr>
        <w:t xml:space="preserve">After creating a few events, the event creation form will begin to autofill with your previous entries. They will appear for selection.</w:t>
      </w:r>
    </w:p>
    <w:p w:rsidR="00000000" w:rsidDel="00000000" w:rsidP="00000000" w:rsidRDefault="00000000" w:rsidRPr="00000000" w14:paraId="00000024">
      <w:pPr>
        <w:numPr>
          <w:ilvl w:val="0"/>
          <w:numId w:val="1"/>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Upload a landscape-oriented image that’s not too large. Reduce the size of your image for best results.</w:t>
      </w:r>
    </w:p>
    <w:p w:rsidR="00000000" w:rsidDel="00000000" w:rsidP="00000000" w:rsidRDefault="00000000" w:rsidRPr="00000000" w14:paraId="00000025">
      <w:pPr>
        <w:numPr>
          <w:ilvl w:val="0"/>
          <w:numId w:val="1"/>
        </w:numPr>
        <w:shd w:fill="ffffff" w:val="clear"/>
        <w:spacing w:after="220" w:before="0" w:beforeAutospacing="0" w:lineRule="auto"/>
        <w:ind w:left="720" w:hanging="360"/>
        <w:rPr>
          <w:sz w:val="24"/>
          <w:szCs w:val="24"/>
          <w:u w:val="none"/>
        </w:rPr>
      </w:pPr>
      <w:r w:rsidDel="00000000" w:rsidR="00000000" w:rsidRPr="00000000">
        <w:rPr>
          <w:sz w:val="24"/>
          <w:szCs w:val="24"/>
          <w:rtl w:val="0"/>
        </w:rPr>
        <w:t xml:space="preserve">Have your webpage and socials open, cut and paste 'information' into the fields.</w:t>
      </w:r>
    </w:p>
    <w:p w:rsidR="00000000" w:rsidDel="00000000" w:rsidP="00000000" w:rsidRDefault="00000000" w:rsidRPr="00000000" w14:paraId="00000026">
      <w:pPr>
        <w:shd w:fill="ffffff" w:val="clear"/>
        <w:rPr>
          <w:sz w:val="24"/>
          <w:szCs w:val="24"/>
        </w:rPr>
      </w:pPr>
      <w:r w:rsidDel="00000000" w:rsidR="00000000" w:rsidRPr="00000000">
        <w:rPr>
          <w:rtl w:val="0"/>
        </w:rPr>
      </w:r>
    </w:p>
    <w:p w:rsidR="00000000" w:rsidDel="00000000" w:rsidP="00000000" w:rsidRDefault="00000000" w:rsidRPr="00000000" w14:paraId="00000027">
      <w:pPr>
        <w:shd w:fill="ffffff" w:val="clear"/>
        <w:rPr>
          <w:sz w:val="24"/>
          <w:szCs w:val="24"/>
        </w:rPr>
      </w:pPr>
      <w:r w:rsidDel="00000000" w:rsidR="00000000" w:rsidRPr="00000000">
        <w:rPr>
          <w:sz w:val="24"/>
          <w:szCs w:val="24"/>
          <w:rtl w:val="0"/>
        </w:rPr>
        <w:t xml:space="preserve">If you need further assistance, The Go Out Australia team is here to help! Feel free to email us or give us a call anytime.</w:t>
      </w:r>
    </w:p>
    <w:p w:rsidR="00000000" w:rsidDel="00000000" w:rsidP="00000000" w:rsidRDefault="00000000" w:rsidRPr="00000000" w14:paraId="00000028">
      <w:pPr>
        <w:shd w:fill="ffffff" w:val="clear"/>
        <w:spacing w:after="240" w:before="240" w:lineRule="auto"/>
        <w:rPr>
          <w:sz w:val="24"/>
          <w:szCs w:val="24"/>
        </w:rPr>
      </w:pPr>
      <w:r w:rsidDel="00000000" w:rsidR="00000000" w:rsidRPr="00000000">
        <w:rPr>
          <w:sz w:val="24"/>
          <w:szCs w:val="24"/>
          <w:rtl w:val="0"/>
        </w:rPr>
        <w:t xml:space="preserve">For more details, visit </w:t>
      </w:r>
      <w:hyperlink r:id="rId12">
        <w:r w:rsidDel="00000000" w:rsidR="00000000" w:rsidRPr="00000000">
          <w:rPr>
            <w:b w:val="1"/>
            <w:color w:val="1155cc"/>
            <w:sz w:val="24"/>
            <w:szCs w:val="24"/>
            <w:u w:val="single"/>
            <w:rtl w:val="0"/>
          </w:rPr>
          <w:t xml:space="preserve">gooutaustralia.com</w:t>
        </w:r>
      </w:hyperlink>
      <w:r w:rsidDel="00000000" w:rsidR="00000000" w:rsidRPr="00000000">
        <w:rPr>
          <w:sz w:val="24"/>
          <w:szCs w:val="24"/>
          <w:rtl w:val="0"/>
        </w:rPr>
        <w:t xml:space="preserve">.</w:t>
      </w:r>
    </w:p>
    <w:p w:rsidR="00000000" w:rsidDel="00000000" w:rsidP="00000000" w:rsidRDefault="00000000" w:rsidRPr="00000000" w14:paraId="00000029">
      <w:pPr>
        <w:rPr/>
      </w:pPr>
      <w:r w:rsidDel="00000000" w:rsidR="00000000" w:rsidRPr="00000000">
        <w:rPr>
          <w:rtl w:val="0"/>
        </w:rPr>
      </w:r>
    </w:p>
    <w:sectPr>
      <w:pgSz w:h="16838" w:w="11906" w:orient="portrait"/>
      <w:pgMar w:bottom="720" w:top="720" w:left="1440" w:right="1440" w:header="431.99999999999994"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jpg"/><Relationship Id="rId10" Type="http://schemas.openxmlformats.org/officeDocument/2006/relationships/image" Target="media/image1.jpg"/><Relationship Id="rId12" Type="http://schemas.openxmlformats.org/officeDocument/2006/relationships/hyperlink" Target="https://gooutaustralia.com/" TargetMode="External"/><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3.jpg"/><Relationship Id="rId8"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