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b w:val="1"/>
          <w:bCs w:val="1"/>
        </w:rPr>
      </w:pPr>
      <w:bookmarkStart w:colFirst="0" w:colLast="0" w:name="_lzjbqpvtao9y" w:id="0"/>
      <w:bookmarkEnd w:id="0"/>
      <w:r w:rsidDel="00000000" w:rsidR="00000000" w:rsidRPr="00000000">
        <w:rPr>
          <w:b w:val="1"/>
          <w:bCs w:val="1"/>
          <w:rtl w:val="0"/>
        </w:rPr>
        <w:t xml:space="preserve">AI Work Product Involvement Disclosure Tiers</w:t>
      </w:r>
    </w:p>
    <w:p w:rsidR="00000000" w:rsidDel="00000000" w:rsidP="00000000" w:rsidRDefault="00000000" w:rsidRPr="00000000" w14:paraId="00000002">
      <w:pPr>
        <w:pStyle w:val="Heading2"/>
        <w:spacing w:after="80" w:lineRule="auto"/>
        <w:rPr>
          <w:b w:val="1"/>
          <w:bCs w:val="1"/>
          <w:sz w:val="34"/>
          <w:szCs w:val="34"/>
        </w:rPr>
      </w:pPr>
      <w:bookmarkStart w:colFirst="0" w:colLast="0" w:name="_avlaiacs20h" w:id="1"/>
      <w:bookmarkEnd w:id="1"/>
      <w:r w:rsidDel="00000000" w:rsidR="00000000" w:rsidRPr="00000000">
        <w:rPr>
          <w:b w:val="1"/>
          <w:bCs w:val="1"/>
          <w:sz w:val="34"/>
          <w:szCs w:val="34"/>
          <w:rtl w:val="0"/>
        </w:rPr>
        <w:t xml:space="preserve">Purpose</w:t>
      </w:r>
    </w:p>
    <w:p w:rsidR="00000000" w:rsidDel="00000000" w:rsidP="00000000" w:rsidRDefault="00000000" w:rsidRPr="00000000" w14:paraId="00000003">
      <w:pPr>
        <w:spacing w:after="240" w:before="240" w:lineRule="auto"/>
        <w:rPr/>
      </w:pPr>
      <w:r w:rsidDel="00000000" w:rsidR="00000000" w:rsidRPr="00000000">
        <w:rPr>
          <w:rtl w:val="0"/>
        </w:rPr>
        <w:t xml:space="preserve">As artificial intelligence (AI) becomes increasingly integrated into workplace tasks, it is essential to establish clear disclosure guidelines to ensure transparency, accountability, and workforce competency development. This framework provides HR professionals, business leaders and executives with a structured system to classify the level of AI involvement in work products, define a suggested acceptable vs. unacceptable AI reliance, and establish a tracking system to monitor AI usage across the organization.</w:t>
      </w:r>
    </w:p>
    <w:p w:rsidR="00000000" w:rsidDel="00000000" w:rsidP="00000000" w:rsidRDefault="00000000" w:rsidRPr="00000000" w14:paraId="00000004">
      <w:pPr>
        <w:spacing w:after="240" w:before="240" w:lineRule="auto"/>
        <w:rPr/>
      </w:pPr>
      <w:r w:rsidDel="00000000" w:rsidR="00000000" w:rsidRPr="00000000">
        <w:rPr>
          <w:rtl w:val="0"/>
        </w:rPr>
        <w:t xml:space="preserve">By implementing this framework, organizations can:</w:t>
      </w:r>
    </w:p>
    <w:p w:rsidR="00000000" w:rsidDel="00000000" w:rsidP="00000000" w:rsidRDefault="00000000" w:rsidRPr="00000000" w14:paraId="00000005">
      <w:pPr>
        <w:numPr>
          <w:ilvl w:val="0"/>
          <w:numId w:val="5"/>
        </w:numPr>
        <w:spacing w:before="240" w:lineRule="auto"/>
        <w:ind w:left="720" w:hanging="360"/>
      </w:pPr>
      <w:r w:rsidDel="00000000" w:rsidR="00000000" w:rsidRPr="00000000">
        <w:rPr>
          <w:rtl w:val="0"/>
        </w:rPr>
        <w:t xml:space="preserve">Maintain employee skill development and prevent competency erosion by preventing over-reliance on AI.</w:t>
      </w:r>
    </w:p>
    <w:p w:rsidR="00000000" w:rsidDel="00000000" w:rsidP="00000000" w:rsidRDefault="00000000" w:rsidRPr="00000000" w14:paraId="00000006">
      <w:pPr>
        <w:numPr>
          <w:ilvl w:val="0"/>
          <w:numId w:val="5"/>
        </w:numPr>
        <w:ind w:left="720" w:hanging="360"/>
      </w:pPr>
      <w:r w:rsidDel="00000000" w:rsidR="00000000" w:rsidRPr="00000000">
        <w:rPr>
          <w:rtl w:val="0"/>
        </w:rPr>
        <w:t xml:space="preserve">Ensure transparency in how AI contributes to business outputs.</w:t>
      </w:r>
    </w:p>
    <w:p w:rsidR="00000000" w:rsidDel="00000000" w:rsidP="00000000" w:rsidRDefault="00000000" w:rsidRPr="00000000" w14:paraId="00000007">
      <w:pPr>
        <w:numPr>
          <w:ilvl w:val="0"/>
          <w:numId w:val="5"/>
        </w:numPr>
        <w:ind w:left="720" w:hanging="360"/>
      </w:pPr>
      <w:r w:rsidDel="00000000" w:rsidR="00000000" w:rsidRPr="00000000">
        <w:rPr>
          <w:rtl w:val="0"/>
        </w:rPr>
        <w:t xml:space="preserve">Support compliance with regulatory guidelines on AI-assisted work.</w:t>
      </w:r>
    </w:p>
    <w:p w:rsidR="00000000" w:rsidDel="00000000" w:rsidP="00000000" w:rsidRDefault="00000000" w:rsidRPr="00000000" w14:paraId="00000008">
      <w:pPr>
        <w:numPr>
          <w:ilvl w:val="0"/>
          <w:numId w:val="5"/>
        </w:numPr>
        <w:ind w:left="720" w:hanging="360"/>
      </w:pPr>
      <w:r w:rsidDel="00000000" w:rsidR="00000000" w:rsidRPr="00000000">
        <w:rPr>
          <w:rtl w:val="0"/>
        </w:rPr>
        <w:t xml:space="preserve">Define ethical boundaries for AI involvement in professional tasks.</w:t>
      </w:r>
    </w:p>
    <w:p w:rsidR="00000000" w:rsidDel="00000000" w:rsidP="00000000" w:rsidRDefault="00000000" w:rsidRPr="00000000" w14:paraId="00000009">
      <w:pPr>
        <w:numPr>
          <w:ilvl w:val="0"/>
          <w:numId w:val="5"/>
        </w:numPr>
        <w:spacing w:after="240" w:lineRule="auto"/>
        <w:ind w:left="720" w:hanging="360"/>
      </w:pPr>
      <w:r w:rsidDel="00000000" w:rsidR="00000000" w:rsidRPr="00000000">
        <w:rPr>
          <w:rtl w:val="0"/>
        </w:rPr>
        <w:t xml:space="preserve">Track AI’s role in employee productivity and decision-making processes.</w:t>
      </w:r>
    </w:p>
    <w:p w:rsidR="00000000" w:rsidDel="00000000" w:rsidP="00000000" w:rsidRDefault="00000000" w:rsidRPr="00000000" w14:paraId="0000000A">
      <w:pPr>
        <w:pStyle w:val="Heading2"/>
        <w:spacing w:after="80" w:lineRule="auto"/>
        <w:rPr>
          <w:b w:val="1"/>
          <w:bCs w:val="1"/>
          <w:sz w:val="34"/>
          <w:szCs w:val="34"/>
        </w:rPr>
      </w:pPr>
      <w:bookmarkStart w:colFirst="0" w:colLast="0" w:name="_2qq9ljlhrfd4" w:id="2"/>
      <w:bookmarkEnd w:id="2"/>
      <w:r w:rsidDel="00000000" w:rsidR="00000000" w:rsidRPr="00000000">
        <w:rPr>
          <w:b w:val="1"/>
          <w:bCs w:val="1"/>
          <w:sz w:val="34"/>
          <w:szCs w:val="34"/>
          <w:rtl w:val="0"/>
        </w:rPr>
        <w:t xml:space="preserve">AI Involvement Disclosure Tiers</w:t>
      </w:r>
    </w:p>
    <w:p w:rsidR="00000000" w:rsidDel="00000000" w:rsidP="00000000" w:rsidRDefault="00000000" w:rsidRPr="00000000" w14:paraId="0000000B">
      <w:pPr>
        <w:spacing w:after="240" w:before="240" w:lineRule="auto"/>
        <w:rPr/>
      </w:pPr>
      <w:r w:rsidDel="00000000" w:rsidR="00000000" w:rsidRPr="00000000">
        <w:rPr>
          <w:rtl w:val="0"/>
        </w:rPr>
        <w:t xml:space="preserve">Each tier defines the level of AI’s role in the creation of a work product, ensuring transparency and accountability.</w:t>
      </w:r>
    </w:p>
    <w:p w:rsidR="00000000" w:rsidDel="00000000" w:rsidP="00000000" w:rsidRDefault="00000000" w:rsidRPr="00000000" w14:paraId="0000000C">
      <w:pPr>
        <w:pStyle w:val="Heading3"/>
        <w:spacing w:before="280" w:lineRule="auto"/>
        <w:rPr>
          <w:b w:val="1"/>
          <w:bCs w:val="1"/>
          <w:sz w:val="26"/>
          <w:szCs w:val="26"/>
        </w:rPr>
      </w:pPr>
      <w:bookmarkStart w:colFirst="0" w:colLast="0" w:name="_dn4in4cncjq5" w:id="3"/>
      <w:bookmarkEnd w:id="3"/>
      <w:r w:rsidDel="00000000" w:rsidR="00000000" w:rsidRPr="00000000">
        <w:rPr>
          <w:b w:val="1"/>
          <w:bCs w:val="1"/>
          <w:sz w:val="26"/>
          <w:szCs w:val="26"/>
          <w:rtl w:val="0"/>
        </w:rPr>
        <w:t xml:space="preserve">Tier 1: AI-Free (Human-Generated)</w:t>
      </w:r>
    </w:p>
    <w:p w:rsidR="00000000" w:rsidDel="00000000" w:rsidP="00000000" w:rsidRDefault="00000000" w:rsidRPr="00000000" w14:paraId="0000000D">
      <w:pPr>
        <w:numPr>
          <w:ilvl w:val="0"/>
          <w:numId w:val="2"/>
        </w:numPr>
        <w:spacing w:before="240" w:lineRule="auto"/>
        <w:ind w:left="720" w:hanging="360"/>
      </w:pPr>
      <w:r w:rsidDel="00000000" w:rsidR="00000000" w:rsidRPr="00000000">
        <w:rPr>
          <w:rtl w:val="0"/>
        </w:rPr>
        <w:t xml:space="preserve">The work is fully created, developed, and edited by a human with no AI assistance beyond standard spell-checking tools.</w:t>
      </w:r>
    </w:p>
    <w:p w:rsidR="00000000" w:rsidDel="00000000" w:rsidP="00000000" w:rsidRDefault="00000000" w:rsidRPr="00000000" w14:paraId="0000000E">
      <w:pPr>
        <w:numPr>
          <w:ilvl w:val="0"/>
          <w:numId w:val="2"/>
        </w:numPr>
        <w:spacing w:after="240" w:lineRule="auto"/>
        <w:ind w:left="720" w:hanging="360"/>
      </w:pPr>
      <w:r w:rsidDel="00000000" w:rsidR="00000000" w:rsidRPr="00000000">
        <w:rPr>
          <w:rtl w:val="0"/>
        </w:rPr>
        <w:t xml:space="preserve">The individual is solely responsible for all research, content, and decision-making.</w:t>
      </w:r>
    </w:p>
    <w:p w:rsidR="00000000" w:rsidDel="00000000" w:rsidP="00000000" w:rsidRDefault="00000000" w:rsidRPr="00000000" w14:paraId="0000000F">
      <w:pPr>
        <w:spacing w:after="240" w:before="240" w:lineRule="auto"/>
        <w:rPr/>
      </w:pPr>
      <w:r w:rsidDel="00000000" w:rsidR="00000000" w:rsidRPr="00000000">
        <w:rPr>
          <w:b w:val="1"/>
          <w:bCs w:val="1"/>
          <w:color w:val="551e19"/>
          <w:rtl w:val="0"/>
        </w:rPr>
        <w:t xml:space="preserve">Example Use</w:t>
      </w:r>
      <w:r w:rsidDel="00000000" w:rsidR="00000000" w:rsidRPr="00000000">
        <w:rPr>
          <w:rtl w:val="0"/>
        </w:rPr>
        <w:t xml:space="preserve">: Handwritten reports, personal insights, policy recommendations based on experience.</w:t>
      </w:r>
    </w:p>
    <w:p w:rsidR="00000000" w:rsidDel="00000000" w:rsidP="00000000" w:rsidRDefault="00000000" w:rsidRPr="00000000" w14:paraId="00000010">
      <w:pPr>
        <w:spacing w:after="240" w:before="240" w:lineRule="auto"/>
        <w:rPr>
          <w:i w:val="1"/>
          <w:iCs w:val="1"/>
        </w:rPr>
      </w:pPr>
      <w:r w:rsidDel="00000000" w:rsidR="00000000" w:rsidRPr="00000000">
        <w:rPr>
          <w:b w:val="1"/>
          <w:bCs w:val="1"/>
          <w:color w:val="551e19"/>
          <w:rtl w:val="0"/>
        </w:rPr>
        <w:t xml:space="preserve">Disclosure Statement:</w:t>
      </w:r>
      <w:r w:rsidDel="00000000" w:rsidR="00000000" w:rsidRPr="00000000">
        <w:rPr>
          <w:b w:val="1"/>
          <w:bCs w:val="1"/>
          <w:rtl w:val="0"/>
        </w:rPr>
        <w:br w:type="textWrapping"/>
      </w:r>
      <w:r w:rsidDel="00000000" w:rsidR="00000000" w:rsidRPr="00000000">
        <w:rPr>
          <w:i w:val="1"/>
          <w:iCs w:val="1"/>
          <w:rtl w:val="0"/>
        </w:rPr>
        <w:t xml:space="preserve">"This work was created entirely by the author without the use of AI-generated content, research assistance, or automation tools."</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spacing w:before="280" w:lineRule="auto"/>
        <w:rPr>
          <w:b w:val="1"/>
          <w:bCs w:val="1"/>
          <w:sz w:val="26"/>
          <w:szCs w:val="26"/>
        </w:rPr>
      </w:pPr>
      <w:bookmarkStart w:colFirst="0" w:colLast="0" w:name="_kl0fynlbrdwu" w:id="4"/>
      <w:bookmarkEnd w:id="4"/>
      <w:r w:rsidDel="00000000" w:rsidR="00000000" w:rsidRPr="00000000">
        <w:rPr>
          <w:b w:val="1"/>
          <w:bCs w:val="1"/>
          <w:sz w:val="26"/>
          <w:szCs w:val="26"/>
          <w:rtl w:val="0"/>
        </w:rPr>
        <w:t xml:space="preserve">Tier 2: AI-Assisted (Minimal AI Influence)</w:t>
      </w:r>
    </w:p>
    <w:p w:rsidR="00000000" w:rsidDel="00000000" w:rsidP="00000000" w:rsidRDefault="00000000" w:rsidRPr="00000000" w14:paraId="00000013">
      <w:pPr>
        <w:numPr>
          <w:ilvl w:val="0"/>
          <w:numId w:val="7"/>
        </w:numPr>
        <w:spacing w:before="240" w:lineRule="auto"/>
        <w:ind w:left="720" w:hanging="360"/>
      </w:pPr>
      <w:r w:rsidDel="00000000" w:rsidR="00000000" w:rsidRPr="00000000">
        <w:rPr>
          <w:rtl w:val="0"/>
        </w:rPr>
        <w:t xml:space="preserve">AI was used for minor enhancements, such as grammar correction, basic rewording, or formatting guidance.</w:t>
      </w:r>
    </w:p>
    <w:p w:rsidR="00000000" w:rsidDel="00000000" w:rsidP="00000000" w:rsidRDefault="00000000" w:rsidRPr="00000000" w14:paraId="00000014">
      <w:pPr>
        <w:numPr>
          <w:ilvl w:val="0"/>
          <w:numId w:val="7"/>
        </w:numPr>
        <w:spacing w:after="240" w:lineRule="auto"/>
        <w:ind w:left="720" w:hanging="360"/>
      </w:pPr>
      <w:r w:rsidDel="00000000" w:rsidR="00000000" w:rsidRPr="00000000">
        <w:rPr>
          <w:rtl w:val="0"/>
        </w:rPr>
        <w:t xml:space="preserve">AI did not contribute to content generation, research, or conceptual thought.</w:t>
      </w:r>
    </w:p>
    <w:p w:rsidR="00000000" w:rsidDel="00000000" w:rsidP="00000000" w:rsidRDefault="00000000" w:rsidRPr="00000000" w14:paraId="00000015">
      <w:pPr>
        <w:spacing w:after="240" w:before="240" w:lineRule="auto"/>
        <w:rPr/>
      </w:pPr>
      <w:r w:rsidDel="00000000" w:rsidR="00000000" w:rsidRPr="00000000">
        <w:rPr>
          <w:b w:val="1"/>
          <w:bCs w:val="1"/>
          <w:color w:val="551e19"/>
          <w:rtl w:val="0"/>
        </w:rPr>
        <w:t xml:space="preserve">Example Use</w:t>
      </w:r>
      <w:r w:rsidDel="00000000" w:rsidR="00000000" w:rsidRPr="00000000">
        <w:rPr>
          <w:b w:val="1"/>
          <w:bCs w:val="1"/>
          <w:rtl w:val="0"/>
        </w:rPr>
        <w:t xml:space="preserve">:</w:t>
      </w:r>
      <w:r w:rsidDel="00000000" w:rsidR="00000000" w:rsidRPr="00000000">
        <w:rPr>
          <w:rtl w:val="0"/>
        </w:rPr>
        <w:t xml:space="preserve"> A document written by an employee, but AI spell-checkers were used for refinement.</w:t>
      </w:r>
    </w:p>
    <w:p w:rsidR="00000000" w:rsidDel="00000000" w:rsidP="00000000" w:rsidRDefault="00000000" w:rsidRPr="00000000" w14:paraId="00000016">
      <w:pPr>
        <w:spacing w:after="240" w:before="240" w:lineRule="auto"/>
        <w:rPr>
          <w:i w:val="1"/>
          <w:iCs w:val="1"/>
        </w:rPr>
      </w:pPr>
      <w:r w:rsidDel="00000000" w:rsidR="00000000" w:rsidRPr="00000000">
        <w:rPr>
          <w:b w:val="1"/>
          <w:bCs w:val="1"/>
          <w:color w:val="551e19"/>
          <w:rtl w:val="0"/>
        </w:rPr>
        <w:t xml:space="preserve">Disclosure Statement</w:t>
      </w:r>
      <w:r w:rsidDel="00000000" w:rsidR="00000000" w:rsidRPr="00000000">
        <w:rPr>
          <w:b w:val="1"/>
          <w:bCs w:val="1"/>
          <w:rtl w:val="0"/>
        </w:rPr>
        <w:t xml:space="preserve">:</w:t>
        <w:br w:type="textWrapping"/>
      </w:r>
      <w:r w:rsidDel="00000000" w:rsidR="00000000" w:rsidRPr="00000000">
        <w:rPr>
          <w:i w:val="1"/>
          <w:iCs w:val="1"/>
          <w:rtl w:val="0"/>
        </w:rPr>
        <w:t xml:space="preserve">"This work was developed by the author, with AI tools used solely for minor grammatical, structural, or stylistic refinements."</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spacing w:before="280" w:lineRule="auto"/>
        <w:rPr>
          <w:b w:val="1"/>
          <w:bCs w:val="1"/>
          <w:sz w:val="26"/>
          <w:szCs w:val="26"/>
        </w:rPr>
      </w:pPr>
      <w:bookmarkStart w:colFirst="0" w:colLast="0" w:name="_gsns8noelcr" w:id="5"/>
      <w:bookmarkEnd w:id="5"/>
      <w:r w:rsidDel="00000000" w:rsidR="00000000" w:rsidRPr="00000000">
        <w:rPr>
          <w:b w:val="1"/>
          <w:bCs w:val="1"/>
          <w:sz w:val="26"/>
          <w:szCs w:val="26"/>
          <w:rtl w:val="0"/>
        </w:rPr>
        <w:t xml:space="preserve">Tier 3: AI-Supported (Moderate AI Influence)</w:t>
      </w:r>
    </w:p>
    <w:p w:rsidR="00000000" w:rsidDel="00000000" w:rsidP="00000000" w:rsidRDefault="00000000" w:rsidRPr="00000000" w14:paraId="00000019">
      <w:pPr>
        <w:numPr>
          <w:ilvl w:val="0"/>
          <w:numId w:val="8"/>
        </w:numPr>
        <w:spacing w:before="240" w:lineRule="auto"/>
        <w:ind w:left="720" w:hanging="360"/>
      </w:pPr>
      <w:r w:rsidDel="00000000" w:rsidR="00000000" w:rsidRPr="00000000">
        <w:rPr>
          <w:rtl w:val="0"/>
        </w:rPr>
        <w:t xml:space="preserve">AI was used to assist but not to replace human thought.</w:t>
      </w:r>
    </w:p>
    <w:p w:rsidR="00000000" w:rsidDel="00000000" w:rsidP="00000000" w:rsidRDefault="00000000" w:rsidRPr="00000000" w14:paraId="0000001A">
      <w:pPr>
        <w:numPr>
          <w:ilvl w:val="0"/>
          <w:numId w:val="8"/>
        </w:numPr>
        <w:spacing w:after="240" w:lineRule="auto"/>
        <w:ind w:left="720" w:hanging="360"/>
      </w:pPr>
      <w:r w:rsidDel="00000000" w:rsidR="00000000" w:rsidRPr="00000000">
        <w:rPr>
          <w:rtl w:val="0"/>
        </w:rPr>
        <w:t xml:space="preserve">AI may have provided research suggestions, idea structuring, or partial content, but the human validated, revised, and contextualized all outputs.</w:t>
      </w:r>
    </w:p>
    <w:p w:rsidR="00000000" w:rsidDel="00000000" w:rsidP="00000000" w:rsidRDefault="00000000" w:rsidRPr="00000000" w14:paraId="0000001B">
      <w:pPr>
        <w:spacing w:after="240" w:before="240" w:lineRule="auto"/>
        <w:rPr/>
      </w:pPr>
      <w:r w:rsidDel="00000000" w:rsidR="00000000" w:rsidRPr="00000000">
        <w:rPr>
          <w:b w:val="1"/>
          <w:bCs w:val="1"/>
          <w:color w:val="551e19"/>
          <w:rtl w:val="0"/>
        </w:rPr>
        <w:t xml:space="preserve">Example Use</w:t>
      </w:r>
      <w:r w:rsidDel="00000000" w:rsidR="00000000" w:rsidRPr="00000000">
        <w:rPr>
          <w:b w:val="1"/>
          <w:bCs w:val="1"/>
          <w:rtl w:val="0"/>
        </w:rPr>
        <w:t xml:space="preserve">:</w:t>
      </w:r>
      <w:r w:rsidDel="00000000" w:rsidR="00000000" w:rsidRPr="00000000">
        <w:rPr>
          <w:rtl w:val="0"/>
        </w:rPr>
        <w:t xml:space="preserve"> AI-generated outlines, summarizations, or concept organization that were edited and expanded upon by the employee.</w:t>
      </w:r>
    </w:p>
    <w:p w:rsidR="00000000" w:rsidDel="00000000" w:rsidP="00000000" w:rsidRDefault="00000000" w:rsidRPr="00000000" w14:paraId="0000001C">
      <w:pPr>
        <w:spacing w:after="240" w:before="240" w:lineRule="auto"/>
        <w:rPr>
          <w:i w:val="1"/>
          <w:iCs w:val="1"/>
        </w:rPr>
      </w:pPr>
      <w:r w:rsidDel="00000000" w:rsidR="00000000" w:rsidRPr="00000000">
        <w:rPr>
          <w:b w:val="1"/>
          <w:bCs w:val="1"/>
          <w:color w:val="551e19"/>
          <w:rtl w:val="0"/>
        </w:rPr>
        <w:t xml:space="preserve">Disclosure Statement</w:t>
      </w:r>
      <w:r w:rsidDel="00000000" w:rsidR="00000000" w:rsidRPr="00000000">
        <w:rPr>
          <w:b w:val="1"/>
          <w:bCs w:val="1"/>
          <w:rtl w:val="0"/>
        </w:rPr>
        <w:t xml:space="preserve">:</w:t>
        <w:br w:type="textWrapping"/>
      </w:r>
      <w:r w:rsidDel="00000000" w:rsidR="00000000" w:rsidRPr="00000000">
        <w:rPr>
          <w:i w:val="1"/>
          <w:iCs w:val="1"/>
          <w:rtl w:val="0"/>
        </w:rPr>
        <w:t xml:space="preserve">"This work was primarily authored by the individual, with AI used to assist in research, structuring, or content suggestions. Final interpretation, judgment, and contextualization remain the responsibility of the author."</w:t>
      </w:r>
    </w:p>
    <w:p w:rsidR="00000000" w:rsidDel="00000000" w:rsidP="00000000" w:rsidRDefault="00000000" w:rsidRPr="00000000" w14:paraId="000000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spacing w:before="280" w:lineRule="auto"/>
        <w:rPr>
          <w:b w:val="1"/>
          <w:bCs w:val="1"/>
          <w:sz w:val="26"/>
          <w:szCs w:val="26"/>
        </w:rPr>
      </w:pPr>
      <w:bookmarkStart w:colFirst="0" w:colLast="0" w:name="_jh7napaz2anv" w:id="6"/>
      <w:bookmarkEnd w:id="6"/>
      <w:r w:rsidDel="00000000" w:rsidR="00000000" w:rsidRPr="00000000">
        <w:rPr>
          <w:b w:val="1"/>
          <w:bCs w:val="1"/>
          <w:sz w:val="26"/>
          <w:szCs w:val="26"/>
          <w:rtl w:val="0"/>
        </w:rPr>
        <w:t xml:space="preserve">Tier 4: AI-Generated with Human Oversight (High AI Influence)</w:t>
      </w:r>
    </w:p>
    <w:p w:rsidR="00000000" w:rsidDel="00000000" w:rsidP="00000000" w:rsidRDefault="00000000" w:rsidRPr="00000000" w14:paraId="0000001F">
      <w:pPr>
        <w:numPr>
          <w:ilvl w:val="0"/>
          <w:numId w:val="4"/>
        </w:numPr>
        <w:spacing w:before="240" w:lineRule="auto"/>
        <w:ind w:left="720" w:hanging="360"/>
      </w:pPr>
      <w:r w:rsidDel="00000000" w:rsidR="00000000" w:rsidRPr="00000000">
        <w:rPr>
          <w:rtl w:val="0"/>
        </w:rPr>
        <w:t xml:space="preserve">AI generated significant portions of content, including written materials, calculations, or automated analysis.</w:t>
      </w:r>
    </w:p>
    <w:p w:rsidR="00000000" w:rsidDel="00000000" w:rsidP="00000000" w:rsidRDefault="00000000" w:rsidRPr="00000000" w14:paraId="00000020">
      <w:pPr>
        <w:numPr>
          <w:ilvl w:val="0"/>
          <w:numId w:val="4"/>
        </w:numPr>
        <w:spacing w:after="240" w:lineRule="auto"/>
        <w:ind w:left="720" w:hanging="360"/>
      </w:pPr>
      <w:r w:rsidDel="00000000" w:rsidR="00000000" w:rsidRPr="00000000">
        <w:rPr>
          <w:rtl w:val="0"/>
        </w:rPr>
        <w:t xml:space="preserve">The human reviewer fact-checked, refined, and ensured alignment with organizational goals.</w:t>
      </w:r>
    </w:p>
    <w:p w:rsidR="00000000" w:rsidDel="00000000" w:rsidP="00000000" w:rsidRDefault="00000000" w:rsidRPr="00000000" w14:paraId="00000021">
      <w:pPr>
        <w:spacing w:after="240" w:before="240" w:lineRule="auto"/>
        <w:rPr/>
      </w:pPr>
      <w:r w:rsidDel="00000000" w:rsidR="00000000" w:rsidRPr="00000000">
        <w:rPr>
          <w:b w:val="1"/>
          <w:bCs w:val="1"/>
          <w:color w:val="551e19"/>
          <w:rtl w:val="0"/>
        </w:rPr>
        <w:t xml:space="preserve">Example Use:</w:t>
      </w:r>
      <w:r w:rsidDel="00000000" w:rsidR="00000000" w:rsidRPr="00000000">
        <w:rPr>
          <w:rtl w:val="0"/>
        </w:rPr>
        <w:t xml:space="preserve"> AI-generated financial analysis with human review, AI-written text heavily edited by a person.</w:t>
      </w:r>
    </w:p>
    <w:p w:rsidR="00000000" w:rsidDel="00000000" w:rsidP="00000000" w:rsidRDefault="00000000" w:rsidRPr="00000000" w14:paraId="00000022">
      <w:pPr>
        <w:spacing w:after="240" w:before="240" w:lineRule="auto"/>
        <w:rPr>
          <w:i w:val="1"/>
          <w:iCs w:val="1"/>
        </w:rPr>
      </w:pPr>
      <w:r w:rsidDel="00000000" w:rsidR="00000000" w:rsidRPr="00000000">
        <w:rPr>
          <w:b w:val="1"/>
          <w:bCs w:val="1"/>
          <w:color w:val="551e19"/>
          <w:rtl w:val="0"/>
        </w:rPr>
        <w:t xml:space="preserve">Disclosure Statement:</w:t>
      </w:r>
      <w:r w:rsidDel="00000000" w:rsidR="00000000" w:rsidRPr="00000000">
        <w:rPr>
          <w:b w:val="1"/>
          <w:bCs w:val="1"/>
          <w:rtl w:val="0"/>
        </w:rPr>
        <w:br w:type="textWrapping"/>
      </w:r>
      <w:r w:rsidDel="00000000" w:rsidR="00000000" w:rsidRPr="00000000">
        <w:rPr>
          <w:i w:val="1"/>
          <w:iCs w:val="1"/>
          <w:rtl w:val="0"/>
        </w:rPr>
        <w:t xml:space="preserve">"This work includes AI-generated content, with human review and modifications applied to ensure accuracy, relevance, and compliance with organizational policies."</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3"/>
        <w:spacing w:before="280" w:lineRule="auto"/>
        <w:rPr>
          <w:b w:val="1"/>
          <w:bCs w:val="1"/>
          <w:sz w:val="26"/>
          <w:szCs w:val="26"/>
        </w:rPr>
      </w:pPr>
      <w:bookmarkStart w:colFirst="0" w:colLast="0" w:name="_10in8x8459x3" w:id="7"/>
      <w:bookmarkEnd w:id="7"/>
      <w:r w:rsidDel="00000000" w:rsidR="00000000" w:rsidRPr="00000000">
        <w:rPr>
          <w:b w:val="1"/>
          <w:bCs w:val="1"/>
          <w:sz w:val="26"/>
          <w:szCs w:val="26"/>
          <w:rtl w:val="0"/>
        </w:rPr>
        <w:t xml:space="preserve">Tier 5: Fully AI-Generated (Minimal Human Involvement)</w:t>
      </w:r>
    </w:p>
    <w:p w:rsidR="00000000" w:rsidDel="00000000" w:rsidP="00000000" w:rsidRDefault="00000000" w:rsidRPr="00000000" w14:paraId="00000025">
      <w:pPr>
        <w:numPr>
          <w:ilvl w:val="0"/>
          <w:numId w:val="6"/>
        </w:numPr>
        <w:spacing w:before="240" w:lineRule="auto"/>
        <w:ind w:left="720" w:hanging="360"/>
      </w:pPr>
      <w:r w:rsidDel="00000000" w:rsidR="00000000" w:rsidRPr="00000000">
        <w:rPr>
          <w:rtl w:val="0"/>
        </w:rPr>
        <w:t xml:space="preserve">AI was the primary creator of the work, with humans only reviewing or approving the final product.</w:t>
      </w:r>
    </w:p>
    <w:p w:rsidR="00000000" w:rsidDel="00000000" w:rsidP="00000000" w:rsidRDefault="00000000" w:rsidRPr="00000000" w14:paraId="00000026">
      <w:pPr>
        <w:numPr>
          <w:ilvl w:val="0"/>
          <w:numId w:val="6"/>
        </w:numPr>
        <w:spacing w:after="240" w:lineRule="auto"/>
        <w:ind w:left="720" w:hanging="360"/>
      </w:pPr>
      <w:r w:rsidDel="00000000" w:rsidR="00000000" w:rsidRPr="00000000">
        <w:rPr>
          <w:rtl w:val="0"/>
        </w:rPr>
        <w:t xml:space="preserve">The individual did not significantly contribute to the substance, structure, or core insights of the work.</w:t>
      </w:r>
    </w:p>
    <w:p w:rsidR="00000000" w:rsidDel="00000000" w:rsidP="00000000" w:rsidRDefault="00000000" w:rsidRPr="00000000" w14:paraId="00000027">
      <w:pPr>
        <w:spacing w:after="240" w:before="240" w:lineRule="auto"/>
        <w:rPr/>
      </w:pPr>
      <w:r w:rsidDel="00000000" w:rsidR="00000000" w:rsidRPr="00000000">
        <w:rPr>
          <w:b w:val="1"/>
          <w:bCs w:val="1"/>
          <w:color w:val="551e19"/>
          <w:rtl w:val="0"/>
        </w:rPr>
        <w:t xml:space="preserve">Example Use:</w:t>
      </w:r>
      <w:r w:rsidDel="00000000" w:rsidR="00000000" w:rsidRPr="00000000">
        <w:rPr>
          <w:rtl w:val="0"/>
        </w:rPr>
        <w:t xml:space="preserve"> AI-generated reports, chatbot-written responses, automated decision-making outputs.</w:t>
      </w:r>
    </w:p>
    <w:p w:rsidR="00000000" w:rsidDel="00000000" w:rsidP="00000000" w:rsidRDefault="00000000" w:rsidRPr="00000000" w14:paraId="00000028">
      <w:pPr>
        <w:spacing w:after="240" w:before="240" w:lineRule="auto"/>
        <w:rPr>
          <w:i w:val="1"/>
          <w:iCs w:val="1"/>
        </w:rPr>
      </w:pPr>
      <w:r w:rsidDel="00000000" w:rsidR="00000000" w:rsidRPr="00000000">
        <w:rPr>
          <w:b w:val="1"/>
          <w:bCs w:val="1"/>
          <w:color w:val="551e19"/>
          <w:rtl w:val="0"/>
        </w:rPr>
        <w:t xml:space="preserve">Disclosure Statement:</w:t>
      </w:r>
      <w:r w:rsidDel="00000000" w:rsidR="00000000" w:rsidRPr="00000000">
        <w:rPr>
          <w:b w:val="1"/>
          <w:bCs w:val="1"/>
          <w:rtl w:val="0"/>
        </w:rPr>
        <w:br w:type="textWrapping"/>
      </w:r>
      <w:r w:rsidDel="00000000" w:rsidR="00000000" w:rsidRPr="00000000">
        <w:rPr>
          <w:i w:val="1"/>
          <w:iCs w:val="1"/>
          <w:rtl w:val="0"/>
        </w:rPr>
        <w:t xml:space="preserve">"This work was primarily generated by AI with minimal human intervention. The individual’s role was limited to reviewing, approving, or distributing the content."</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spacing w:before="280" w:lineRule="auto"/>
        <w:rPr>
          <w:b w:val="1"/>
          <w:bCs w:val="1"/>
          <w:sz w:val="26"/>
          <w:szCs w:val="26"/>
        </w:rPr>
      </w:pPr>
      <w:bookmarkStart w:colFirst="0" w:colLast="0" w:name="_uhsjvhghu89w" w:id="8"/>
      <w:bookmarkEnd w:id="8"/>
      <w:r w:rsidDel="00000000" w:rsidR="00000000" w:rsidRPr="00000000">
        <w:rPr>
          <w:b w:val="1"/>
          <w:bCs w:val="1"/>
          <w:sz w:val="26"/>
          <w:szCs w:val="26"/>
          <w:rtl w:val="0"/>
        </w:rPr>
        <w:t xml:space="preserve">Tier 6: Fully Autonomous AI (No Human Involvement)</w:t>
      </w:r>
    </w:p>
    <w:p w:rsidR="00000000" w:rsidDel="00000000" w:rsidP="00000000" w:rsidRDefault="00000000" w:rsidRPr="00000000" w14:paraId="0000002B">
      <w:pPr>
        <w:numPr>
          <w:ilvl w:val="0"/>
          <w:numId w:val="1"/>
        </w:numPr>
        <w:spacing w:before="240" w:lineRule="auto"/>
        <w:ind w:left="720" w:hanging="360"/>
      </w:pPr>
      <w:r w:rsidDel="00000000" w:rsidR="00000000" w:rsidRPr="00000000">
        <w:rPr>
          <w:rtl w:val="0"/>
        </w:rPr>
        <w:t xml:space="preserve">AI operated independently, with no human oversight, validation, or approval.</w:t>
      </w:r>
    </w:p>
    <w:p w:rsidR="00000000" w:rsidDel="00000000" w:rsidP="00000000" w:rsidRDefault="00000000" w:rsidRPr="00000000" w14:paraId="0000002C">
      <w:pPr>
        <w:numPr>
          <w:ilvl w:val="0"/>
          <w:numId w:val="1"/>
        </w:numPr>
        <w:ind w:left="720" w:hanging="360"/>
      </w:pPr>
      <w:r w:rsidDel="00000000" w:rsidR="00000000" w:rsidRPr="00000000">
        <w:rPr>
          <w:rtl w:val="0"/>
        </w:rPr>
        <w:t xml:space="preserve">The AI system processed data, generated insights, and executed decisions autonomously.</w:t>
      </w:r>
    </w:p>
    <w:p w:rsidR="00000000" w:rsidDel="00000000" w:rsidP="00000000" w:rsidRDefault="00000000" w:rsidRPr="00000000" w14:paraId="0000002D">
      <w:pPr>
        <w:numPr>
          <w:ilvl w:val="0"/>
          <w:numId w:val="1"/>
        </w:numPr>
        <w:spacing w:after="240" w:lineRule="auto"/>
        <w:ind w:left="720" w:hanging="360"/>
      </w:pPr>
      <w:r w:rsidDel="00000000" w:rsidR="00000000" w:rsidRPr="00000000">
        <w:rPr>
          <w:rtl w:val="0"/>
        </w:rPr>
        <w:t xml:space="preserve">The human had no direct role in shaping or approving the output.</w:t>
      </w:r>
    </w:p>
    <w:p w:rsidR="00000000" w:rsidDel="00000000" w:rsidP="00000000" w:rsidRDefault="00000000" w:rsidRPr="00000000" w14:paraId="0000002E">
      <w:pPr>
        <w:spacing w:after="240" w:before="240" w:lineRule="auto"/>
        <w:rPr/>
      </w:pPr>
      <w:r w:rsidDel="00000000" w:rsidR="00000000" w:rsidRPr="00000000">
        <w:rPr>
          <w:b w:val="1"/>
          <w:bCs w:val="1"/>
          <w:color w:val="551e19"/>
          <w:rtl w:val="0"/>
        </w:rPr>
        <w:t xml:space="preserve">Example Use:</w:t>
      </w:r>
      <w:r w:rsidDel="00000000" w:rsidR="00000000" w:rsidRPr="00000000">
        <w:rPr>
          <w:rtl w:val="0"/>
        </w:rPr>
        <w:t xml:space="preserve"> AI-driven stock trading, autonomous hiring decisions, AI-generated creative works deployed without review.</w:t>
      </w:r>
    </w:p>
    <w:p w:rsidR="00000000" w:rsidDel="00000000" w:rsidP="00000000" w:rsidRDefault="00000000" w:rsidRPr="00000000" w14:paraId="0000002F">
      <w:pPr>
        <w:spacing w:after="240" w:before="240" w:lineRule="auto"/>
        <w:rPr>
          <w:i w:val="1"/>
          <w:iCs w:val="1"/>
        </w:rPr>
      </w:pPr>
      <w:r w:rsidDel="00000000" w:rsidR="00000000" w:rsidRPr="00000000">
        <w:rPr>
          <w:b w:val="1"/>
          <w:bCs w:val="1"/>
          <w:color w:val="551e19"/>
          <w:rtl w:val="0"/>
        </w:rPr>
        <w:t xml:space="preserve">Disclosure Statement:</w:t>
      </w:r>
      <w:r w:rsidDel="00000000" w:rsidR="00000000" w:rsidRPr="00000000">
        <w:rPr>
          <w:b w:val="1"/>
          <w:bCs w:val="1"/>
          <w:rtl w:val="0"/>
        </w:rPr>
        <w:br w:type="textWrapping"/>
      </w:r>
      <w:r w:rsidDel="00000000" w:rsidR="00000000" w:rsidRPr="00000000">
        <w:rPr>
          <w:i w:val="1"/>
          <w:iCs w:val="1"/>
          <w:rtl w:val="0"/>
        </w:rPr>
        <w:t xml:space="preserve">"This work was fully autonomously generated by AI without human oversight, modification, or approval. The AI system made independent decisions based on its algorithms and data inputs."</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color w:val="000000"/>
          <w:sz w:val="34"/>
          <w:szCs w:val="34"/>
        </w:rPr>
      </w:pPr>
      <w:bookmarkStart w:colFirst="0" w:colLast="0" w:name="_6eqyfe4ndznn" w:id="9"/>
      <w:bookmarkEnd w:id="9"/>
      <w:r w:rsidDel="00000000" w:rsidR="00000000" w:rsidRPr="00000000">
        <w:rPr>
          <w:rtl w:val="0"/>
        </w:rPr>
      </w:r>
    </w:p>
    <w:p w:rsidR="00000000" w:rsidDel="00000000" w:rsidP="00000000" w:rsidRDefault="00000000" w:rsidRPr="00000000" w14:paraId="00000032">
      <w:pPr>
        <w:pStyle w:val="Heading2"/>
        <w:rPr/>
      </w:pPr>
      <w:bookmarkStart w:colFirst="0" w:colLast="0" w:name="_1tcph9xw1ajk" w:id="10"/>
      <w:bookmarkEnd w:id="10"/>
      <w:r w:rsidDel="00000000" w:rsidR="00000000" w:rsidRPr="00000000">
        <w:rPr>
          <w:rtl w:val="0"/>
        </w:rPr>
        <w:t xml:space="preserve">Suggested Acceptable vs. Unacceptable AI Reliance Template</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32.544"/>
        <w:gridCol w:w="4003.584"/>
        <w:gridCol w:w="3823.8720000000003"/>
        <w:tblGridChange w:id="0">
          <w:tblGrid>
            <w:gridCol w:w="1532.544"/>
            <w:gridCol w:w="4003.584"/>
            <w:gridCol w:w="3823.8720000000003"/>
          </w:tblGrid>
        </w:tblGridChange>
      </w:tblGrid>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551e19" w:val="clear"/>
            <w:tcMar>
              <w:top w:w="100.0" w:type="dxa"/>
              <w:left w:w="100.0" w:type="dxa"/>
              <w:bottom w:w="100.0" w:type="dxa"/>
              <w:right w:w="100.0" w:type="dxa"/>
            </w:tcMar>
            <w:vAlign w:val="top"/>
          </w:tcPr>
          <w:p w:rsidR="00000000" w:rsidDel="00000000" w:rsidP="00000000" w:rsidRDefault="00000000" w:rsidRPr="00000000" w14:paraId="00000033">
            <w:pPr>
              <w:jc w:val="center"/>
              <w:rPr>
                <w:color w:val="ffffff"/>
              </w:rPr>
            </w:pPr>
            <w:r w:rsidDel="00000000" w:rsidR="00000000" w:rsidRPr="00000000">
              <w:rPr>
                <w:b w:val="1"/>
                <w:bCs w:val="1"/>
                <w:color w:val="ffffff"/>
                <w:rtl w:val="0"/>
              </w:rPr>
              <w:t xml:space="preserve">AI Reliance Tier</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551e19" w:val="clear"/>
            <w:tcMar>
              <w:top w:w="100.0" w:type="dxa"/>
              <w:left w:w="100.0" w:type="dxa"/>
              <w:bottom w:w="100.0" w:type="dxa"/>
              <w:right w:w="100.0" w:type="dxa"/>
            </w:tcMar>
            <w:vAlign w:val="top"/>
          </w:tcPr>
          <w:p w:rsidR="00000000" w:rsidDel="00000000" w:rsidP="00000000" w:rsidRDefault="00000000" w:rsidRPr="00000000" w14:paraId="00000034">
            <w:pPr>
              <w:jc w:val="center"/>
              <w:rPr>
                <w:color w:val="ffffff"/>
              </w:rPr>
            </w:pPr>
            <w:r w:rsidDel="00000000" w:rsidR="00000000" w:rsidRPr="00000000">
              <w:rPr>
                <w:b w:val="1"/>
                <w:bCs w:val="1"/>
                <w:color w:val="ffffff"/>
                <w:rtl w:val="0"/>
              </w:rPr>
              <w:t xml:space="preserve">Acceptable Usage</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shd w:fill="551e19" w:val="clear"/>
            <w:tcMar>
              <w:top w:w="100.0" w:type="dxa"/>
              <w:left w:w="100.0" w:type="dxa"/>
              <w:bottom w:w="100.0" w:type="dxa"/>
              <w:right w:w="100.0" w:type="dxa"/>
            </w:tcMar>
            <w:vAlign w:val="top"/>
          </w:tcPr>
          <w:p w:rsidR="00000000" w:rsidDel="00000000" w:rsidP="00000000" w:rsidRDefault="00000000" w:rsidRPr="00000000" w14:paraId="00000035">
            <w:pPr>
              <w:jc w:val="center"/>
              <w:rPr>
                <w:color w:val="ffffff"/>
              </w:rPr>
            </w:pPr>
            <w:r w:rsidDel="00000000" w:rsidR="00000000" w:rsidRPr="00000000">
              <w:rPr>
                <w:b w:val="1"/>
                <w:bCs w:val="1"/>
                <w:color w:val="ffffff"/>
                <w:rtl w:val="0"/>
              </w:rPr>
              <w:t xml:space="preserve">Unacceptable Usage</w:t>
            </w:r>
            <w:r w:rsidDel="00000000" w:rsidR="00000000" w:rsidRPr="00000000">
              <w:rPr>
                <w:rtl w:val="0"/>
              </w:rPr>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36">
            <w:pPr>
              <w:rPr>
                <w:color w:val="ffffff"/>
              </w:rPr>
            </w:pPr>
            <w:r w:rsidDel="00000000" w:rsidR="00000000" w:rsidRPr="00000000">
              <w:rPr>
                <w:b w:val="1"/>
                <w:bCs w:val="1"/>
                <w:color w:val="ffffff"/>
                <w:rtl w:val="0"/>
              </w:rPr>
              <w:t xml:space="preserve">Tier 1 &amp; 2</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Standard proofreading, minor formatting assistance</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Misrepresenting AI-assisted edits as original work</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39">
            <w:pPr>
              <w:rPr>
                <w:color w:val="ffffff"/>
              </w:rPr>
            </w:pPr>
            <w:r w:rsidDel="00000000" w:rsidR="00000000" w:rsidRPr="00000000">
              <w:rPr>
                <w:b w:val="1"/>
                <w:bCs w:val="1"/>
                <w:color w:val="ffffff"/>
                <w:rtl w:val="0"/>
              </w:rPr>
              <w:t xml:space="preserve">Tier 3 &amp; 4</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Research assistance, AI-generated drafts with human oversight</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Submitting AI-generated work without human validation</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3C">
            <w:pPr>
              <w:rPr>
                <w:color w:val="ffffff"/>
              </w:rPr>
            </w:pPr>
            <w:r w:rsidDel="00000000" w:rsidR="00000000" w:rsidRPr="00000000">
              <w:rPr>
                <w:b w:val="1"/>
                <w:bCs w:val="1"/>
                <w:color w:val="ffffff"/>
                <w:rtl w:val="0"/>
              </w:rPr>
              <w:t xml:space="preserve">Tier 5</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AI-generated reports used with disclosure</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Failing to review AI output before submission</w:t>
            </w:r>
          </w:p>
        </w:tc>
      </w:tr>
      <w:tr>
        <w:trPr>
          <w:cantSplit w:val="0"/>
          <w:trHeight w:val="770" w:hRule="atLeast"/>
          <w:tblHeader w:val="0"/>
        </w:trPr>
        <w:tc>
          <w:tcPr>
            <w:tcBorders>
              <w:top w:color="551e19" w:space="0" w:sz="8" w:val="single"/>
              <w:left w:color="551e19" w:space="0" w:sz="8" w:val="single"/>
              <w:bottom w:color="551e19" w:space="0" w:sz="8" w:val="single"/>
              <w:right w:color="551e19" w:space="0" w:sz="8" w:val="single"/>
            </w:tcBorders>
            <w:shd w:fill="c56e33" w:val="clear"/>
            <w:tcMar>
              <w:top w:w="100.0" w:type="dxa"/>
              <w:left w:w="100.0" w:type="dxa"/>
              <w:bottom w:w="100.0" w:type="dxa"/>
              <w:right w:w="100.0" w:type="dxa"/>
            </w:tcMar>
            <w:vAlign w:val="top"/>
          </w:tcPr>
          <w:p w:rsidR="00000000" w:rsidDel="00000000" w:rsidP="00000000" w:rsidRDefault="00000000" w:rsidRPr="00000000" w14:paraId="0000003F">
            <w:pPr>
              <w:rPr>
                <w:color w:val="ffffff"/>
              </w:rPr>
            </w:pPr>
            <w:r w:rsidDel="00000000" w:rsidR="00000000" w:rsidRPr="00000000">
              <w:rPr>
                <w:b w:val="1"/>
                <w:bCs w:val="1"/>
                <w:color w:val="ffffff"/>
                <w:rtl w:val="0"/>
              </w:rPr>
              <w:t xml:space="preserve">Tier 6</w:t>
            </w:r>
            <w:r w:rsidDel="00000000" w:rsidR="00000000" w:rsidRPr="00000000">
              <w:rPr>
                <w:rtl w:val="0"/>
              </w:rPr>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AI decision automation in regulated, approved areas</w:t>
            </w:r>
          </w:p>
        </w:tc>
        <w:tc>
          <w:tcPr>
            <w:tcBorders>
              <w:top w:color="551e19" w:space="0" w:sz="8" w:val="single"/>
              <w:left w:color="551e19" w:space="0" w:sz="8" w:val="single"/>
              <w:bottom w:color="551e19" w:space="0" w:sz="8" w:val="single"/>
              <w:right w:color="551e19" w:space="0" w:sz="8" w:val="single"/>
            </w:tcBorders>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Using AI for critical decisions without human oversight</w:t>
            </w:r>
          </w:p>
        </w:tc>
      </w:tr>
    </w:tbl>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pStyle w:val="Heading2"/>
        <w:spacing w:after="80" w:lineRule="auto"/>
        <w:rPr>
          <w:b w:val="1"/>
          <w:bCs w:val="1"/>
          <w:sz w:val="34"/>
          <w:szCs w:val="34"/>
        </w:rPr>
      </w:pPr>
      <w:bookmarkStart w:colFirst="0" w:colLast="0" w:name="_nub5uh4u99z3" w:id="11"/>
      <w:bookmarkEnd w:id="11"/>
      <w:r w:rsidDel="00000000" w:rsidR="00000000" w:rsidRPr="00000000">
        <w:rPr>
          <w:b w:val="1"/>
          <w:bCs w:val="1"/>
          <w:sz w:val="34"/>
          <w:szCs w:val="34"/>
          <w:rtl w:val="0"/>
        </w:rPr>
        <w:t xml:space="preserve">AI Tracking &amp; Monitoring System</w:t>
      </w:r>
    </w:p>
    <w:p w:rsidR="00000000" w:rsidDel="00000000" w:rsidP="00000000" w:rsidRDefault="00000000" w:rsidRPr="00000000" w14:paraId="00000044">
      <w:pPr>
        <w:spacing w:after="240" w:before="240" w:lineRule="auto"/>
        <w:rPr/>
      </w:pPr>
      <w:r w:rsidDel="00000000" w:rsidR="00000000" w:rsidRPr="00000000">
        <w:rPr>
          <w:rtl w:val="0"/>
        </w:rPr>
        <w:t xml:space="preserve">To ensure </w:t>
      </w:r>
      <w:r w:rsidDel="00000000" w:rsidR="00000000" w:rsidRPr="00000000">
        <w:rPr>
          <w:b w:val="1"/>
          <w:bCs w:val="1"/>
          <w:color w:val="551e19"/>
          <w:rtl w:val="0"/>
        </w:rPr>
        <w:t xml:space="preserve">compliance and skill retention</w:t>
      </w:r>
      <w:r w:rsidDel="00000000" w:rsidR="00000000" w:rsidRPr="00000000">
        <w:rPr>
          <w:rtl w:val="0"/>
        </w:rPr>
        <w:t xml:space="preserve">, organizations should implement an AI tracking system that:</w:t>
      </w:r>
    </w:p>
    <w:p w:rsidR="00000000" w:rsidDel="00000000" w:rsidP="00000000" w:rsidRDefault="00000000" w:rsidRPr="00000000" w14:paraId="00000045">
      <w:pPr>
        <w:numPr>
          <w:ilvl w:val="0"/>
          <w:numId w:val="3"/>
        </w:numPr>
        <w:spacing w:before="240" w:lineRule="auto"/>
        <w:ind w:left="720" w:hanging="360"/>
      </w:pPr>
      <w:r w:rsidDel="00000000" w:rsidR="00000000" w:rsidRPr="00000000">
        <w:rPr>
          <w:rtl w:val="0"/>
        </w:rPr>
        <w:t xml:space="preserve">Requires employees to disclose AI involvement level when submitting work.</w:t>
      </w:r>
    </w:p>
    <w:p w:rsidR="00000000" w:rsidDel="00000000" w:rsidP="00000000" w:rsidRDefault="00000000" w:rsidRPr="00000000" w14:paraId="00000046">
      <w:pPr>
        <w:numPr>
          <w:ilvl w:val="0"/>
          <w:numId w:val="3"/>
        </w:numPr>
        <w:ind w:left="720" w:hanging="360"/>
      </w:pPr>
      <w:r w:rsidDel="00000000" w:rsidR="00000000" w:rsidRPr="00000000">
        <w:rPr>
          <w:rtl w:val="0"/>
        </w:rPr>
        <w:t xml:space="preserve">Uses AI detection tools to verify the authenticity of employee contributions.</w:t>
      </w:r>
    </w:p>
    <w:p w:rsidR="00000000" w:rsidDel="00000000" w:rsidP="00000000" w:rsidRDefault="00000000" w:rsidRPr="00000000" w14:paraId="00000047">
      <w:pPr>
        <w:numPr>
          <w:ilvl w:val="0"/>
          <w:numId w:val="3"/>
        </w:numPr>
        <w:ind w:left="720" w:hanging="360"/>
      </w:pPr>
      <w:r w:rsidDel="00000000" w:rsidR="00000000" w:rsidRPr="00000000">
        <w:rPr>
          <w:rtl w:val="0"/>
        </w:rPr>
        <w:t xml:space="preserve">Tracks department-wide AI usage trends to assess reliance levels.</w:t>
      </w:r>
    </w:p>
    <w:p w:rsidR="00000000" w:rsidDel="00000000" w:rsidP="00000000" w:rsidRDefault="00000000" w:rsidRPr="00000000" w14:paraId="00000048">
      <w:pPr>
        <w:numPr>
          <w:ilvl w:val="0"/>
          <w:numId w:val="3"/>
        </w:numPr>
        <w:ind w:left="720" w:hanging="360"/>
      </w:pPr>
      <w:r w:rsidDel="00000000" w:rsidR="00000000" w:rsidRPr="00000000">
        <w:rPr>
          <w:rtl w:val="0"/>
        </w:rPr>
        <w:t xml:space="preserve">Provides HR with data to guide AI skill-building programs.</w:t>
      </w:r>
    </w:p>
    <w:p w:rsidR="00000000" w:rsidDel="00000000" w:rsidP="00000000" w:rsidRDefault="00000000" w:rsidRPr="00000000" w14:paraId="00000049">
      <w:pPr>
        <w:numPr>
          <w:ilvl w:val="0"/>
          <w:numId w:val="3"/>
        </w:numPr>
        <w:spacing w:after="240" w:lineRule="auto"/>
        <w:ind w:left="720" w:hanging="360"/>
      </w:pPr>
      <w:r w:rsidDel="00000000" w:rsidR="00000000" w:rsidRPr="00000000">
        <w:rPr>
          <w:rtl w:val="0"/>
        </w:rPr>
        <w:t xml:space="preserve">Supports compliance audits to prevent over-reliance or unethical AI use.</w:t>
      </w:r>
    </w:p>
    <w:p w:rsidR="00000000" w:rsidDel="00000000" w:rsidP="00000000" w:rsidRDefault="00000000" w:rsidRPr="00000000" w14:paraId="0000004A">
      <w:pPr>
        <w:pStyle w:val="Heading2"/>
        <w:spacing w:after="80" w:lineRule="auto"/>
        <w:rPr>
          <w:b w:val="1"/>
          <w:bCs w:val="1"/>
          <w:sz w:val="34"/>
          <w:szCs w:val="34"/>
        </w:rPr>
      </w:pPr>
      <w:bookmarkStart w:colFirst="0" w:colLast="0" w:name="_vqej0va89cj3" w:id="12"/>
      <w:bookmarkEnd w:id="12"/>
      <w:r w:rsidDel="00000000" w:rsidR="00000000" w:rsidRPr="00000000">
        <w:rPr>
          <w:b w:val="1"/>
          <w:bCs w:val="1"/>
          <w:sz w:val="34"/>
          <w:szCs w:val="34"/>
          <w:rtl w:val="0"/>
        </w:rPr>
        <w:t xml:space="preserve">Conclusion</w:t>
      </w:r>
    </w:p>
    <w:p w:rsidR="00000000" w:rsidDel="00000000" w:rsidP="00000000" w:rsidRDefault="00000000" w:rsidRPr="00000000" w14:paraId="0000004B">
      <w:pPr>
        <w:spacing w:after="240" w:before="240" w:lineRule="auto"/>
        <w:rPr/>
      </w:pPr>
      <w:r w:rsidDel="00000000" w:rsidR="00000000" w:rsidRPr="00000000">
        <w:rPr>
          <w:rtl w:val="0"/>
        </w:rPr>
        <w:t xml:space="preserve">AI is a powerful tool that can enhance productivity, creativity, and efficiency—but it must be used ethically and responsibly in the workplace. This 6-tier AI involvement disclosure system provides a structured way to track and regulate AI reliance, ensuring employees maintain their competencies while benefiting from AI’s capabilities.</w:t>
      </w:r>
    </w:p>
    <w:p w:rsidR="00000000" w:rsidDel="00000000" w:rsidP="00000000" w:rsidRDefault="00000000" w:rsidRPr="00000000" w14:paraId="0000004C">
      <w:pPr>
        <w:spacing w:after="240" w:before="240" w:lineRule="auto"/>
        <w:rPr/>
      </w:pPr>
      <w:r w:rsidDel="00000000" w:rsidR="00000000" w:rsidRPr="00000000">
        <w:rPr>
          <w:rtl w:val="0"/>
        </w:rPr>
        <w:t xml:space="preserve">By implementing this framework, organizations will:</w:t>
      </w:r>
    </w:p>
    <w:p w:rsidR="00000000" w:rsidDel="00000000" w:rsidP="00000000" w:rsidRDefault="00000000" w:rsidRPr="00000000" w14:paraId="0000004D">
      <w:pPr>
        <w:numPr>
          <w:ilvl w:val="0"/>
          <w:numId w:val="9"/>
        </w:numPr>
        <w:spacing w:before="240" w:lineRule="auto"/>
        <w:ind w:left="720" w:hanging="360"/>
      </w:pPr>
      <w:r w:rsidDel="00000000" w:rsidR="00000000" w:rsidRPr="00000000">
        <w:rPr>
          <w:rtl w:val="0"/>
        </w:rPr>
        <w:t xml:space="preserve">Foster a culture of accountability and transparency in AI-assisted work.</w:t>
      </w:r>
    </w:p>
    <w:p w:rsidR="00000000" w:rsidDel="00000000" w:rsidP="00000000" w:rsidRDefault="00000000" w:rsidRPr="00000000" w14:paraId="0000004E">
      <w:pPr>
        <w:numPr>
          <w:ilvl w:val="0"/>
          <w:numId w:val="9"/>
        </w:numPr>
        <w:ind w:left="720" w:hanging="360"/>
      </w:pPr>
      <w:r w:rsidDel="00000000" w:rsidR="00000000" w:rsidRPr="00000000">
        <w:rPr>
          <w:rtl w:val="0"/>
        </w:rPr>
        <w:t xml:space="preserve">Ensure ethical AI use by defining acceptable vs. unacceptable AI reliance.</w:t>
      </w:r>
    </w:p>
    <w:p w:rsidR="00000000" w:rsidDel="00000000" w:rsidP="00000000" w:rsidRDefault="00000000" w:rsidRPr="00000000" w14:paraId="0000004F">
      <w:pPr>
        <w:numPr>
          <w:ilvl w:val="0"/>
          <w:numId w:val="9"/>
        </w:numPr>
        <w:ind w:left="720" w:hanging="360"/>
      </w:pPr>
      <w:r w:rsidDel="00000000" w:rsidR="00000000" w:rsidRPr="00000000">
        <w:rPr>
          <w:rtl w:val="0"/>
        </w:rPr>
        <w:t xml:space="preserve">Track AI's impact on workforce skills and competencies through structured monitoring.</w:t>
      </w:r>
    </w:p>
    <w:p w:rsidR="00000000" w:rsidDel="00000000" w:rsidP="00000000" w:rsidRDefault="00000000" w:rsidRPr="00000000" w14:paraId="00000050">
      <w:pPr>
        <w:numPr>
          <w:ilvl w:val="0"/>
          <w:numId w:val="9"/>
        </w:numPr>
        <w:spacing w:after="240" w:lineRule="auto"/>
        <w:ind w:left="720" w:hanging="360"/>
      </w:pPr>
      <w:r w:rsidDel="00000000" w:rsidR="00000000" w:rsidRPr="00000000">
        <w:rPr>
          <w:rtl w:val="0"/>
        </w:rPr>
        <w:t xml:space="preserve">Strengthen compliance with regulatory and corporate governance requirements.</w:t>
      </w:r>
    </w:p>
    <w:p w:rsidR="00000000" w:rsidDel="00000000" w:rsidP="00000000" w:rsidRDefault="00000000" w:rsidRPr="00000000" w14:paraId="00000051">
      <w:pPr>
        <w:spacing w:after="240" w:before="240" w:lineRule="auto"/>
        <w:rPr/>
      </w:pPr>
      <w:r w:rsidDel="00000000" w:rsidR="00000000" w:rsidRPr="00000000">
        <w:rPr>
          <w:rtl w:val="0"/>
        </w:rPr>
        <w:t xml:space="preserve">Organizational leaders and executives should use this framework to set clear AI policies, maintain workforce integrity, and future-proof their organization's AI governance.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rPr>
        <w:color w:val="999999"/>
      </w:rPr>
    </w:pPr>
    <w:r w:rsidDel="00000000" w:rsidR="00000000" w:rsidRPr="00000000">
      <w:rPr>
        <w:color w:val="999999"/>
        <w:rtl w:val="0"/>
      </w:rPr>
      <w:t xml:space="preserve">Prairie Business Evolutions, LLC | AI Work Product Involvement Disclosure Tiers</w:t>
      <w:tab/>
      <w:tab/>
    </w:r>
    <w:r w:rsidDel="00000000" w:rsidR="00000000" w:rsidRPr="00000000">
      <w:rPr>
        <w:color w:val="999999"/>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spacing w:line="60" w:lineRule="auto"/>
      <w:rPr/>
    </w:pPr>
    <w:r w:rsidDel="00000000" w:rsidR="00000000" w:rsidRPr="00000000">
      <w:rPr/>
      <w:pict>
        <v:shape id="PowerPlusWaterMarkObject1" style="position:absolute;width:614.9843307086614pt;height:46.86755905511811pt;rotation:315;z-index:-503316481;mso-position-horizontal-relative:margin;mso-position-horizontal:center;mso-position-vertical-relative:margin;mso-position-vertical:center;" fillcolor="#c56e33" stroked="f" type="#_x0000_t136">
          <v:fill angle="0" opacity="16384f"/>
          <v:textpath fitshape="t" string="Prairie Business Evolutions, LLC" style="font-family:&amp;quot;Verdana&amp;quot;;font-size:1pt;"/>
        </v:shape>
      </w:pict>
    </w:r>
    <w:r w:rsidDel="00000000" w:rsidR="00000000" w:rsidRPr="00000000">
      <w:rPr>
        <w:rtl w:val="0"/>
      </w:rPr>
    </w:r>
  </w:p>
  <w:p w:rsidR="00000000" w:rsidDel="00000000" w:rsidP="00000000" w:rsidRDefault="00000000" w:rsidRPr="00000000" w14:paraId="00000055">
    <w:pPr>
      <w:spacing w:line="60" w:lineRule="auto"/>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7920"/>
      <w:tblGridChange w:id="0">
        <w:tblGrid>
          <w:gridCol w:w="1440"/>
          <w:gridCol w:w="7920"/>
        </w:tblGrid>
      </w:tblGridChange>
    </w:tblGrid>
    <w:tr>
      <w:trPr>
        <w:cantSplit w:val="0"/>
        <w:trHeight w:val="826.6210937500001" w:hRule="atLeast"/>
        <w:tblHeader w:val="0"/>
      </w:trPr>
      <w:tc>
        <w:tcPr>
          <w:tcBorders>
            <w:top w:color="000000" w:space="0" w:sz="0" w:val="nil"/>
            <w:left w:color="000000" w:space="0" w:sz="0" w:val="nil"/>
            <w:bottom w:color="000000" w:space="0" w:sz="0" w:val="nil"/>
            <w:right w:color="b7b7b7" w:space="0" w:sz="12" w:val="single"/>
          </w:tcBorders>
        </w:tcPr>
        <w:p w:rsidR="00000000" w:rsidDel="00000000" w:rsidP="00000000" w:rsidRDefault="00000000" w:rsidRPr="00000000" w14:paraId="00000056">
          <w:pPr>
            <w:rPr/>
          </w:pPr>
          <w:r w:rsidDel="00000000" w:rsidR="00000000" w:rsidRPr="00000000">
            <w:rPr/>
            <w:drawing>
              <wp:inline distB="114300" distT="114300" distL="114300" distR="114300">
                <wp:extent cx="655478" cy="54356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55478" cy="543567"/>
                        </a:xfrm>
                        <a:prstGeom prst="rect"/>
                        <a:ln/>
                      </pic:spPr>
                    </pic:pic>
                  </a:graphicData>
                </a:graphic>
              </wp:inline>
            </w:drawing>
          </w:r>
          <w:r w:rsidDel="00000000" w:rsidR="00000000" w:rsidRPr="00000000">
            <w:rPr>
              <w:rtl w:val="0"/>
            </w:rPr>
          </w:r>
        </w:p>
      </w:tc>
      <w:tc>
        <w:tcPr>
          <w:tcBorders>
            <w:top w:color="000000" w:space="0" w:sz="0" w:val="nil"/>
            <w:left w:color="b7b7b7" w:space="0" w:sz="12" w:val="single"/>
            <w:bottom w:color="000000" w:space="0" w:sz="0" w:val="nil"/>
            <w:right w:color="000000" w:space="0" w:sz="0" w:val="nil"/>
          </w:tcBorders>
        </w:tcPr>
        <w:p w:rsidR="00000000" w:rsidDel="00000000" w:rsidP="00000000" w:rsidRDefault="00000000" w:rsidRPr="00000000" w14:paraId="00000057">
          <w:pPr>
            <w:widowControl w:val="0"/>
            <w:spacing w:line="240" w:lineRule="auto"/>
            <w:rPr/>
          </w:pPr>
          <w:r w:rsidDel="00000000" w:rsidR="00000000" w:rsidRPr="00000000">
            <w:rPr>
              <w:rtl w:val="0"/>
            </w:rPr>
          </w:r>
        </w:p>
        <w:p w:rsidR="00000000" w:rsidDel="00000000" w:rsidP="00000000" w:rsidRDefault="00000000" w:rsidRPr="00000000" w14:paraId="00000058">
          <w:pPr>
            <w:widowControl w:val="0"/>
            <w:spacing w:line="240" w:lineRule="auto"/>
            <w:rPr>
              <w:color w:val="551e19"/>
              <w:sz w:val="16"/>
              <w:szCs w:val="16"/>
            </w:rPr>
          </w:pPr>
          <w:hyperlink r:id="rId2">
            <w:r w:rsidDel="00000000" w:rsidR="00000000" w:rsidRPr="00000000">
              <w:rPr>
                <w:color w:val="1155cc"/>
                <w:sz w:val="16"/>
                <w:szCs w:val="16"/>
                <w:u w:val="single"/>
                <w:rtl w:val="0"/>
              </w:rPr>
              <w:t xml:space="preserve">www.prairiebusinessevolutions.com</w:t>
            </w:r>
          </w:hyperlink>
          <w:r w:rsidDel="00000000" w:rsidR="00000000" w:rsidRPr="00000000">
            <w:rPr>
              <w:rtl w:val="0"/>
            </w:rPr>
          </w:r>
        </w:p>
        <w:p w:rsidR="00000000" w:rsidDel="00000000" w:rsidP="00000000" w:rsidRDefault="00000000" w:rsidRPr="00000000" w14:paraId="00000059">
          <w:pPr>
            <w:widowControl w:val="0"/>
            <w:spacing w:line="240" w:lineRule="auto"/>
            <w:rPr>
              <w:color w:val="551e19"/>
              <w:sz w:val="16"/>
              <w:szCs w:val="16"/>
            </w:rPr>
          </w:pPr>
          <w:r w:rsidDel="00000000" w:rsidR="00000000" w:rsidRPr="00000000">
            <w:rPr>
              <w:color w:val="551e19"/>
              <w:sz w:val="16"/>
              <w:szCs w:val="16"/>
              <w:rtl w:val="0"/>
            </w:rPr>
            <w:t xml:space="preserve">(608) 609-0542</w:t>
          </w:r>
        </w:p>
      </w:tc>
    </w:tr>
  </w:tbl>
  <w:p w:rsidR="00000000" w:rsidDel="00000000" w:rsidP="00000000" w:rsidRDefault="00000000" w:rsidRPr="00000000" w14:paraId="0000005A">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color w:val="551e19"/>
      <w:sz w:val="40"/>
      <w:szCs w:val="40"/>
    </w:rPr>
  </w:style>
  <w:style w:type="paragraph" w:styleId="Heading2">
    <w:name w:val="heading 2"/>
    <w:basedOn w:val="Normal"/>
    <w:next w:val="Normal"/>
    <w:pPr>
      <w:keepNext w:val="1"/>
      <w:keepLines w:val="1"/>
      <w:spacing w:after="120" w:before="360" w:lineRule="auto"/>
    </w:pPr>
    <w:rPr>
      <w:color w:val="551e19"/>
      <w:sz w:val="32"/>
      <w:szCs w:val="32"/>
    </w:rPr>
  </w:style>
  <w:style w:type="paragraph" w:styleId="Heading3">
    <w:name w:val="heading 3"/>
    <w:basedOn w:val="Normal"/>
    <w:next w:val="Normal"/>
    <w:pPr>
      <w:keepNext w:val="1"/>
      <w:keepLines w:val="1"/>
      <w:spacing w:after="80" w:before="320" w:lineRule="auto"/>
    </w:pPr>
    <w:rPr>
      <w:color w:val="551e19"/>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color w:val="551e19"/>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prairiebusinessev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