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50CB" w14:textId="77777777" w:rsidR="00CA69B6" w:rsidRPr="009C617D" w:rsidRDefault="00CA69B6" w:rsidP="00CA69B6">
      <w:pPr>
        <w:spacing w:after="0" w:line="240" w:lineRule="auto"/>
        <w:jc w:val="both"/>
        <w:rPr>
          <w:rFonts w:ascii="Times New Roman" w:eastAsia="Times New Roman" w:hAnsi="Times New Roman" w:cs="Times New Roman"/>
          <w:lang w:eastAsia="en-GB"/>
        </w:rPr>
      </w:pPr>
    </w:p>
    <w:p w14:paraId="48E180E5" w14:textId="77777777" w:rsidR="00CA69B6" w:rsidRPr="00DC4F20" w:rsidRDefault="00CA69B6" w:rsidP="00CA69B6">
      <w:pPr>
        <w:tabs>
          <w:tab w:val="left" w:pos="3402"/>
        </w:tabs>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b/>
          <w:lang w:eastAsia="en-GB"/>
        </w:rPr>
        <w:t xml:space="preserve"> </w:t>
      </w:r>
      <w:r w:rsidR="008E2588">
        <w:rPr>
          <w:rFonts w:ascii="Times New Roman" w:eastAsia="Times New Roman" w:hAnsi="Times New Roman" w:cs="Times New Roman"/>
          <w:lang w:eastAsia="en-GB"/>
        </w:rPr>
        <w:object w:dxaOrig="1440" w:dyaOrig="1440" w14:anchorId="685D7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7pt;margin-top:4.8pt;width:84.2pt;height:66.85pt;z-index:251658240;visibility:visible;mso-wrap-edited:f;mso-position-horizontal-relative:text;mso-position-vertical-relative:text" fillcolor="window">
            <v:imagedata r:id="rId7" o:title=""/>
            <w10:wrap type="square"/>
          </v:shape>
          <o:OLEObject Type="Embed" ProgID="Word.Picture.8" ShapeID="_x0000_s1026" DrawAspect="Content" ObjectID="_1846414237" r:id="rId8"/>
        </w:object>
      </w:r>
      <w:r w:rsidRPr="00DC4F20">
        <w:rPr>
          <w:rFonts w:ascii="Times New Roman" w:eastAsia="Times New Roman" w:hAnsi="Times New Roman" w:cs="Times New Roman"/>
          <w:b/>
          <w:lang w:eastAsia="en-GB"/>
        </w:rPr>
        <w:t>In the Family Court</w:t>
      </w:r>
      <w:r w:rsidRPr="00DC4F20">
        <w:rPr>
          <w:rFonts w:ascii="Times New Roman" w:eastAsia="Times New Roman" w:hAnsi="Times New Roman" w:cs="Times New Roman"/>
          <w:b/>
          <w:lang w:eastAsia="en-GB"/>
        </w:rPr>
        <w:tab/>
      </w:r>
      <w:r w:rsidRPr="00DC4F20">
        <w:rPr>
          <w:rFonts w:ascii="Times New Roman" w:eastAsia="Times New Roman" w:hAnsi="Times New Roman" w:cs="Times New Roman"/>
          <w:b/>
          <w:lang w:eastAsia="en-GB"/>
        </w:rPr>
        <w:tab/>
      </w:r>
      <w:r w:rsidRPr="00DC4F20">
        <w:rPr>
          <w:rFonts w:ascii="Times New Roman" w:eastAsia="Times New Roman" w:hAnsi="Times New Roman" w:cs="Times New Roman"/>
          <w:b/>
          <w:lang w:eastAsia="en-GB"/>
        </w:rPr>
        <w:tab/>
        <w:t xml:space="preserve">Case no. </w:t>
      </w:r>
      <w:sdt>
        <w:sdtPr>
          <w:rPr>
            <w:rFonts w:ascii="Times New Roman" w:eastAsia="Times New Roman" w:hAnsi="Times New Roman" w:cs="Times New Roman"/>
            <w:lang w:eastAsia="en-GB"/>
          </w:rPr>
          <w:id w:val="-281043274"/>
          <w:placeholder>
            <w:docPart w:val="A33B61A344D24F1994142C18FB1233BA"/>
          </w:placeholder>
          <w:showingPlcHdr/>
        </w:sdtPr>
        <w:sdtEndPr/>
        <w:sdtContent>
          <w:r w:rsidRPr="00DC4F20">
            <w:rPr>
              <w:rFonts w:ascii="Times New Roman" w:eastAsia="Times New Roman" w:hAnsi="Times New Roman" w:cs="Times New Roman"/>
              <w:b/>
              <w:color w:val="808080"/>
              <w:lang w:eastAsia="en-GB"/>
            </w:rPr>
            <w:t>Click here to enter text.</w:t>
          </w:r>
        </w:sdtContent>
      </w:sdt>
      <w:r w:rsidRPr="00DC4F20">
        <w:rPr>
          <w:rFonts w:ascii="Times New Roman" w:eastAsia="Times New Roman" w:hAnsi="Times New Roman" w:cs="Times New Roman"/>
          <w:lang w:eastAsia="en-GB"/>
        </w:rPr>
        <w:tab/>
      </w:r>
    </w:p>
    <w:p w14:paraId="0E1AA27E" w14:textId="77777777" w:rsidR="00CA69B6" w:rsidRPr="00DC4F20" w:rsidRDefault="00CA69B6" w:rsidP="00CA69B6">
      <w:p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
          <w:lang w:eastAsia="en-GB"/>
        </w:rPr>
        <w:t>sitting at Milton Keynes</w:t>
      </w:r>
    </w:p>
    <w:p w14:paraId="2ED87253"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40A6969F"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51ED1BA4"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04A402B"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The Children Act 1989</w:t>
      </w:r>
    </w:p>
    <w:p w14:paraId="0B8C6015"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The Adoption and Children Act 2002</w:t>
      </w:r>
    </w:p>
    <w:p w14:paraId="234EAA6C"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BECABD5"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bookmarkStart w:id="0" w:name="_Hlk506649940"/>
      <w:r w:rsidRPr="00DC4F20">
        <w:rPr>
          <w:rFonts w:ascii="Times New Roman" w:eastAsia="Times New Roman" w:hAnsi="Times New Roman" w:cs="Times New Roman"/>
          <w:b/>
          <w:lang w:eastAsia="en-GB"/>
        </w:rPr>
        <w:t>The child[ren]</w:t>
      </w:r>
    </w:p>
    <w:bookmarkEnd w:id="0"/>
    <w:p w14:paraId="6188BF80" w14:textId="77777777" w:rsidR="00CA69B6" w:rsidRPr="00DC4F20" w:rsidRDefault="00CA69B6" w:rsidP="00CA69B6">
      <w:pPr>
        <w:tabs>
          <w:tab w:val="left" w:pos="3935"/>
          <w:tab w:val="left" w:pos="5506"/>
        </w:tabs>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[Name of child]</w:t>
      </w:r>
      <w:r w:rsidRPr="00DC4F20">
        <w:rPr>
          <w:rFonts w:ascii="Times New Roman" w:eastAsia="Times New Roman" w:hAnsi="Times New Roman" w:cs="Times New Roman"/>
          <w:b/>
          <w:lang w:eastAsia="en-GB"/>
        </w:rPr>
        <w:tab/>
        <w:t>[Girl] / [Boy]</w:t>
      </w:r>
      <w:r w:rsidRPr="00DC4F20">
        <w:rPr>
          <w:rFonts w:ascii="Times New Roman" w:eastAsia="Times New Roman" w:hAnsi="Times New Roman" w:cs="Times New Roman"/>
          <w:b/>
          <w:lang w:eastAsia="en-GB"/>
        </w:rPr>
        <w:tab/>
        <w:t>[dob dd/mm/</w:t>
      </w:r>
      <w:proofErr w:type="spellStart"/>
      <w:r w:rsidRPr="00DC4F20">
        <w:rPr>
          <w:rFonts w:ascii="Times New Roman" w:eastAsia="Times New Roman" w:hAnsi="Times New Roman" w:cs="Times New Roman"/>
          <w:b/>
          <w:lang w:eastAsia="en-GB"/>
        </w:rPr>
        <w:t>yy</w:t>
      </w:r>
      <w:proofErr w:type="spellEnd"/>
      <w:r w:rsidRPr="00DC4F20">
        <w:rPr>
          <w:rFonts w:ascii="Times New Roman" w:eastAsia="Times New Roman" w:hAnsi="Times New Roman" w:cs="Times New Roman"/>
          <w:b/>
          <w:lang w:eastAsia="en-GB"/>
        </w:rPr>
        <w:t>]</w:t>
      </w:r>
    </w:p>
    <w:p w14:paraId="56278962" w14:textId="77777777" w:rsidR="00CA69B6" w:rsidRPr="00DC4F20" w:rsidRDefault="00CA69B6" w:rsidP="00CA69B6">
      <w:pPr>
        <w:tabs>
          <w:tab w:val="left" w:pos="3935"/>
          <w:tab w:val="left" w:pos="5506"/>
        </w:tabs>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[Name of child]</w:t>
      </w:r>
      <w:r w:rsidRPr="00DC4F20">
        <w:rPr>
          <w:rFonts w:ascii="Times New Roman" w:eastAsia="Times New Roman" w:hAnsi="Times New Roman" w:cs="Times New Roman"/>
          <w:b/>
          <w:lang w:eastAsia="en-GB"/>
        </w:rPr>
        <w:tab/>
        <w:t>[Girl] / [Boy]</w:t>
      </w:r>
      <w:r w:rsidRPr="00DC4F20">
        <w:rPr>
          <w:rFonts w:ascii="Times New Roman" w:eastAsia="Times New Roman" w:hAnsi="Times New Roman" w:cs="Times New Roman"/>
          <w:b/>
          <w:lang w:eastAsia="en-GB"/>
        </w:rPr>
        <w:tab/>
        <w:t>[dob dd/mm/</w:t>
      </w:r>
      <w:proofErr w:type="spellStart"/>
      <w:r w:rsidRPr="00DC4F20">
        <w:rPr>
          <w:rFonts w:ascii="Times New Roman" w:eastAsia="Times New Roman" w:hAnsi="Times New Roman" w:cs="Times New Roman"/>
          <w:b/>
          <w:lang w:eastAsia="en-GB"/>
        </w:rPr>
        <w:t>yy</w:t>
      </w:r>
      <w:proofErr w:type="spellEnd"/>
      <w:r w:rsidRPr="00DC4F20">
        <w:rPr>
          <w:rFonts w:ascii="Times New Roman" w:eastAsia="Times New Roman" w:hAnsi="Times New Roman" w:cs="Times New Roman"/>
          <w:b/>
          <w:lang w:eastAsia="en-GB"/>
        </w:rPr>
        <w:t>]</w:t>
      </w:r>
    </w:p>
    <w:p w14:paraId="45CE666B"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1A3BED57"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080CED9D" w14:textId="77777777" w:rsidR="00CA69B6" w:rsidRPr="00DC4F20" w:rsidRDefault="00CA69B6" w:rsidP="00CA69B6">
      <w:pPr>
        <w:spacing w:after="0" w:line="240" w:lineRule="auto"/>
        <w:jc w:val="center"/>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 xml:space="preserve">DIRECTIONS ON ISSUE AND ALLOCATION ORDER MADE BY [NAME OF JUDGE OR LEGAL ADVISOR] ON </w:t>
      </w:r>
      <w:sdt>
        <w:sdtPr>
          <w:rPr>
            <w:rFonts w:ascii="Times New Roman" w:eastAsia="Times New Roman" w:hAnsi="Times New Roman" w:cs="Times New Roman"/>
            <w:b/>
            <w:lang w:eastAsia="en-GB"/>
          </w:rPr>
          <w:id w:val="1660191707"/>
          <w:placeholder>
            <w:docPart w:val="59F55E22D10C4DB09C0B593BDB1AAFC2"/>
          </w:placeholder>
          <w:date>
            <w:dateFormat w:val="d MMMM yyyy"/>
            <w:lid w:val="en-GB"/>
            <w:storeMappedDataAs w:val="dateTime"/>
            <w:calendar w:val="gregorian"/>
          </w:date>
        </w:sdtPr>
        <w:sdtEndPr/>
        <w:sdtContent>
          <w:r w:rsidRPr="00DC4F20">
            <w:rPr>
              <w:rFonts w:ascii="Times New Roman" w:eastAsia="Times New Roman" w:hAnsi="Times New Roman" w:cs="Times New Roman"/>
              <w:b/>
              <w:lang w:eastAsia="en-GB"/>
            </w:rPr>
            <w:t>[DATE]</w:t>
          </w:r>
        </w:sdtContent>
      </w:sdt>
    </w:p>
    <w:p w14:paraId="73044CB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06FF0609"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009731C2" w14:textId="77777777" w:rsidR="00CA69B6" w:rsidRPr="00DC4F20" w:rsidRDefault="00CA69B6" w:rsidP="00CA69B6">
      <w:pPr>
        <w:contextualSpacing/>
        <w:jc w:val="both"/>
        <w:rPr>
          <w:rFonts w:ascii="Times New Roman" w:hAnsi="Times New Roman" w:cs="Times New Roman"/>
          <w:b/>
          <w:u w:val="single"/>
        </w:rPr>
      </w:pPr>
      <w:r w:rsidRPr="00DC4F20">
        <w:rPr>
          <w:rFonts w:ascii="Times New Roman" w:hAnsi="Times New Roman" w:cs="Times New Roman"/>
          <w:b/>
          <w:u w:val="single"/>
        </w:rPr>
        <w:t>Important Notices</w:t>
      </w:r>
    </w:p>
    <w:p w14:paraId="435C9294" w14:textId="77777777" w:rsidR="00CA69B6" w:rsidRPr="00DC4F20" w:rsidRDefault="00CA69B6" w:rsidP="00CA69B6">
      <w:pPr>
        <w:contextualSpacing/>
        <w:jc w:val="both"/>
        <w:rPr>
          <w:rFonts w:ascii="Times New Roman" w:hAnsi="Times New Roman" w:cs="Times New Roman"/>
          <w:bCs/>
        </w:rPr>
      </w:pPr>
    </w:p>
    <w:p w14:paraId="51700CF6" w14:textId="77777777" w:rsidR="00CA69B6" w:rsidRPr="00DC4F20" w:rsidRDefault="00CA69B6" w:rsidP="00CA69B6">
      <w:pPr>
        <w:pStyle w:val="ListParagraph"/>
        <w:numPr>
          <w:ilvl w:val="0"/>
          <w:numId w:val="5"/>
        </w:numPr>
        <w:spacing w:after="0" w:line="240" w:lineRule="auto"/>
        <w:jc w:val="both"/>
        <w:rPr>
          <w:rFonts w:ascii="Times New Roman" w:hAnsi="Times New Roman" w:cs="Times New Roman"/>
          <w:bCs/>
        </w:rPr>
      </w:pPr>
      <w:r w:rsidRPr="00DC4F20">
        <w:rPr>
          <w:rFonts w:ascii="Times New Roman" w:hAnsi="Times New Roman" w:cs="Times New Roman"/>
          <w:bCs/>
        </w:rPr>
        <w:t>A copy of this order must be provided to the parties at the start of this case.  The terms of it must be explained to all represented parties by their solicitor, including the consequences of non-compliance.</w:t>
      </w:r>
    </w:p>
    <w:p w14:paraId="52AE0C76" w14:textId="77777777" w:rsidR="00CA69B6" w:rsidRPr="00DC4F20" w:rsidRDefault="00CA69B6" w:rsidP="00CA69B6">
      <w:pPr>
        <w:pStyle w:val="ListParagraph"/>
        <w:jc w:val="both"/>
        <w:rPr>
          <w:rFonts w:ascii="Times New Roman" w:hAnsi="Times New Roman" w:cs="Times New Roman"/>
          <w:bCs/>
        </w:rPr>
      </w:pPr>
    </w:p>
    <w:p w14:paraId="7A20F590" w14:textId="67CFDBBC" w:rsidR="00CA69B6" w:rsidRPr="00DC4F20" w:rsidRDefault="00CA69B6" w:rsidP="00CA69B6">
      <w:pPr>
        <w:pStyle w:val="ListParagraph"/>
        <w:numPr>
          <w:ilvl w:val="0"/>
          <w:numId w:val="5"/>
        </w:numPr>
        <w:spacing w:after="0" w:line="240" w:lineRule="auto"/>
        <w:jc w:val="both"/>
        <w:rPr>
          <w:rFonts w:ascii="Times New Roman" w:hAnsi="Times New Roman" w:cs="Times New Roman"/>
          <w:bCs/>
        </w:rPr>
      </w:pPr>
      <w:r w:rsidRPr="00DC4F20">
        <w:rPr>
          <w:rFonts w:ascii="Times New Roman" w:hAnsi="Times New Roman" w:cs="Times New Roman"/>
          <w:bCs/>
        </w:rPr>
        <w:t>The court is required to draw up a timetable with a view to concluding these proceedings within twenty-six weeks of issue.  The court may only allow cases to continue after then where there is specific justification, and it is necessary to resolve proceedings justly.  T</w:t>
      </w:r>
      <w:r w:rsidRPr="00DC4F20">
        <w:rPr>
          <w:rFonts w:ascii="Times New Roman" w:eastAsia="Times New Roman" w:hAnsi="Times New Roman" w:cs="Times New Roman"/>
          <w:bCs/>
          <w:lang w:eastAsia="en-GB"/>
        </w:rPr>
        <w:t xml:space="preserve">he </w:t>
      </w:r>
      <w:r w:rsidR="00106731" w:rsidRPr="00DC4F20">
        <w:rPr>
          <w:rFonts w:ascii="Times New Roman" w:eastAsia="Times New Roman" w:hAnsi="Times New Roman" w:cs="Times New Roman"/>
          <w:bCs/>
          <w:lang w:eastAsia="en-GB"/>
        </w:rPr>
        <w:t>26-week</w:t>
      </w:r>
      <w:r w:rsidRPr="00DC4F20">
        <w:rPr>
          <w:rFonts w:ascii="Times New Roman" w:eastAsia="Times New Roman" w:hAnsi="Times New Roman" w:cs="Times New Roman"/>
          <w:bCs/>
          <w:lang w:eastAsia="en-GB"/>
        </w:rPr>
        <w:t xml:space="preserve"> time limit for this case expires on</w:t>
      </w:r>
      <w:r w:rsidRPr="00DC4F20">
        <w:rPr>
          <w:rFonts w:ascii="Times New Roman" w:eastAsia="Times New Roman" w:hAnsi="Times New Roman" w:cs="Times New Roman"/>
          <w:b/>
          <w:lang w:eastAsia="en-GB"/>
        </w:rPr>
        <w:t xml:space="preserve"> </w:t>
      </w:r>
      <w:sdt>
        <w:sdtPr>
          <w:rPr>
            <w:rFonts w:ascii="Times New Roman" w:hAnsi="Times New Roman" w:cs="Times New Roman"/>
            <w:snapToGrid w:val="0"/>
            <w:lang w:eastAsia="en-GB"/>
          </w:rPr>
          <w:alias w:val="26 weeks"/>
          <w:tag w:val="26 weeks"/>
          <w:id w:val="-1452243495"/>
          <w:placeholder>
            <w:docPart w:val="A59E310FF5FD4617975AD536B0F765C3"/>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b/>
              <w:color w:val="808080"/>
              <w:lang w:eastAsia="en-GB"/>
            </w:rPr>
            <w:t>[click to enter date – 26 weeks]</w:t>
          </w:r>
        </w:sdtContent>
      </w:sdt>
    </w:p>
    <w:p w14:paraId="5D798853" w14:textId="77777777" w:rsidR="00CA69B6" w:rsidRPr="00DC4F20" w:rsidRDefault="00CA69B6" w:rsidP="00CA69B6">
      <w:pPr>
        <w:pStyle w:val="ListParagraph"/>
        <w:jc w:val="both"/>
        <w:rPr>
          <w:rFonts w:ascii="Times New Roman" w:hAnsi="Times New Roman" w:cs="Times New Roman"/>
          <w:bCs/>
        </w:rPr>
      </w:pPr>
    </w:p>
    <w:p w14:paraId="1A6FD177" w14:textId="77777777" w:rsidR="00CA69B6" w:rsidRPr="00DC4F20" w:rsidRDefault="00CA69B6" w:rsidP="00CA69B6">
      <w:pPr>
        <w:pStyle w:val="ListParagraph"/>
        <w:numPr>
          <w:ilvl w:val="0"/>
          <w:numId w:val="5"/>
        </w:numPr>
        <w:spacing w:after="0" w:line="240" w:lineRule="auto"/>
        <w:jc w:val="both"/>
        <w:rPr>
          <w:rFonts w:ascii="Times New Roman" w:hAnsi="Times New Roman" w:cs="Times New Roman"/>
          <w:bCs/>
        </w:rPr>
      </w:pPr>
      <w:r w:rsidRPr="00DC4F20">
        <w:rPr>
          <w:rFonts w:ascii="Times New Roman" w:hAnsi="Times New Roman" w:cs="Times New Roman"/>
          <w:bCs/>
        </w:rPr>
        <w:t xml:space="preserve">This case is proceeding on the FPL Portal.  This means that where the court has directed that a document is “filed”, this must be uploaded onto the </w:t>
      </w:r>
      <w:proofErr w:type="gramStart"/>
      <w:r w:rsidRPr="00DC4F20">
        <w:rPr>
          <w:rFonts w:ascii="Times New Roman" w:hAnsi="Times New Roman" w:cs="Times New Roman"/>
          <w:bCs/>
        </w:rPr>
        <w:t>portal, and</w:t>
      </w:r>
      <w:proofErr w:type="gramEnd"/>
      <w:r w:rsidRPr="00DC4F20">
        <w:rPr>
          <w:rFonts w:ascii="Times New Roman" w:hAnsi="Times New Roman" w:cs="Times New Roman"/>
          <w:bCs/>
        </w:rPr>
        <w:t xml:space="preserve"> not emailed to the court.  Likewise, where a document is to be ‘served’ it must be uploaded to the portal.</w:t>
      </w:r>
    </w:p>
    <w:p w14:paraId="4EC378A1" w14:textId="77777777" w:rsidR="00CA69B6" w:rsidRPr="00DC4F20" w:rsidRDefault="00CA69B6" w:rsidP="00CA69B6">
      <w:pPr>
        <w:pStyle w:val="ListParagraph"/>
        <w:jc w:val="both"/>
        <w:rPr>
          <w:rFonts w:ascii="Times New Roman" w:hAnsi="Times New Roman" w:cs="Times New Roman"/>
          <w:bCs/>
        </w:rPr>
      </w:pPr>
    </w:p>
    <w:p w14:paraId="3BF78D62" w14:textId="77777777" w:rsidR="00CA69B6" w:rsidRPr="00DC4F20" w:rsidRDefault="00CA69B6" w:rsidP="00CA69B6">
      <w:pPr>
        <w:pStyle w:val="ListParagraph"/>
        <w:numPr>
          <w:ilvl w:val="0"/>
          <w:numId w:val="5"/>
        </w:numPr>
        <w:spacing w:after="0" w:line="240" w:lineRule="auto"/>
        <w:jc w:val="both"/>
        <w:rPr>
          <w:rFonts w:ascii="Times New Roman" w:hAnsi="Times New Roman" w:cs="Times New Roman"/>
          <w:bCs/>
        </w:rPr>
      </w:pPr>
      <w:r w:rsidRPr="00DC4F20">
        <w:rPr>
          <w:rFonts w:ascii="Times New Roman" w:eastAsia="Times New Roman" w:hAnsi="Times New Roman" w:cs="Times New Roman"/>
          <w:bCs/>
          <w:lang w:eastAsia="en-GB"/>
        </w:rPr>
        <w:t>The names of the family and the child[ren] are not to be disclosed in public without the permission of the court.</w:t>
      </w:r>
    </w:p>
    <w:p w14:paraId="22F7BABA" w14:textId="77777777" w:rsidR="00CA69B6" w:rsidRPr="00DC4F20" w:rsidRDefault="00CA69B6" w:rsidP="00CA69B6">
      <w:pPr>
        <w:pStyle w:val="ListParagraph"/>
        <w:rPr>
          <w:rFonts w:ascii="Times New Roman" w:hAnsi="Times New Roman" w:cs="Times New Roman"/>
          <w:bCs/>
        </w:rPr>
      </w:pPr>
    </w:p>
    <w:p w14:paraId="14C3280C" w14:textId="77777777" w:rsidR="00CA69B6" w:rsidRPr="00DC4F20" w:rsidRDefault="00CA69B6" w:rsidP="00CA69B6">
      <w:pPr>
        <w:pStyle w:val="ListParagraph"/>
        <w:numPr>
          <w:ilvl w:val="0"/>
          <w:numId w:val="5"/>
        </w:numPr>
        <w:spacing w:after="0" w:line="240" w:lineRule="auto"/>
        <w:jc w:val="both"/>
        <w:rPr>
          <w:rFonts w:ascii="Times New Roman" w:hAnsi="Times New Roman" w:cs="Times New Roman"/>
          <w:bCs/>
        </w:rPr>
      </w:pPr>
      <w:r w:rsidRPr="00DC4F20">
        <w:rPr>
          <w:rFonts w:ascii="Times New Roman" w:hAnsi="Times New Roman" w:cs="Times New Roman"/>
          <w:bCs/>
        </w:rPr>
        <w:t>WARNING: FAILURE TO COMPLY MAY RESULT IN THE CASE BEING LISTED FOR A COMPLIANCE HEARING WITH WASTED COSTS ORDERED</w:t>
      </w:r>
    </w:p>
    <w:p w14:paraId="1DE409DC"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505B0AEC"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The parties</w:t>
      </w:r>
    </w:p>
    <w:p w14:paraId="4FBEDCF2" w14:textId="77777777" w:rsidR="00CA69B6" w:rsidRPr="00DC4F20" w:rsidRDefault="00CA69B6" w:rsidP="00CA69B6">
      <w:pPr>
        <w:numPr>
          <w:ilvl w:val="0"/>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applicant is</w:t>
      </w:r>
      <w:r w:rsidRPr="00DC4F20">
        <w:rPr>
          <w:rFonts w:ascii="Times New Roman" w:eastAsia="Times New Roman" w:hAnsi="Times New Roman" w:cs="Times New Roman"/>
          <w:b/>
          <w:lang w:eastAsia="en-GB"/>
        </w:rPr>
        <w:t xml:space="preserve"> </w:t>
      </w:r>
      <w:sdt>
        <w:sdtPr>
          <w:rPr>
            <w:rFonts w:ascii="Times New Roman" w:eastAsia="Times New Roman" w:hAnsi="Times New Roman" w:cs="Times New Roman"/>
            <w:lang w:eastAsia="en-GB"/>
          </w:rPr>
          <w:alias w:val="LA"/>
          <w:tag w:val="LA"/>
          <w:id w:val="892773645"/>
          <w:placeholder>
            <w:docPart w:val="EE3C468F21EB477AB362C2592295BE9F"/>
          </w:placeholder>
          <w:showingPlcHdr/>
          <w:dropDownList>
            <w:listItem w:displayText="Milton Keynes Council" w:value="Milton Keynes Council"/>
            <w:listItem w:displayText="Buckinghamshire Council" w:value="Buckinghamshire Council"/>
          </w:dropDownList>
        </w:sdtPr>
        <w:sdtEndPr/>
        <w:sdtContent>
          <w:r w:rsidRPr="00DC4F20">
            <w:rPr>
              <w:rFonts w:ascii="Times New Roman" w:eastAsia="Times New Roman" w:hAnsi="Times New Roman" w:cs="Times New Roman"/>
              <w:lang w:eastAsia="en-GB"/>
            </w:rPr>
            <w:t>Choose an authority.</w:t>
          </w:r>
        </w:sdtContent>
      </w:sdt>
    </w:p>
    <w:p w14:paraId="682F0841" w14:textId="77777777" w:rsidR="00CA69B6" w:rsidRPr="00DC4F20" w:rsidRDefault="00CA69B6" w:rsidP="00CA69B6">
      <w:pPr>
        <w:spacing w:after="0" w:line="240" w:lineRule="auto"/>
        <w:ind w:left="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first respondent is [name], the [relationship to child]</w:t>
      </w:r>
    </w:p>
    <w:p w14:paraId="6F5C855E" w14:textId="77777777" w:rsidR="00CA69B6" w:rsidRPr="00DC4F20" w:rsidRDefault="00CA69B6" w:rsidP="00CA69B6">
      <w:pPr>
        <w:spacing w:after="0" w:line="240" w:lineRule="auto"/>
        <w:ind w:left="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second respondent is</w:t>
      </w:r>
      <w:r w:rsidRPr="00DC4F20">
        <w:rPr>
          <w:rFonts w:ascii="Times New Roman" w:eastAsia="Times New Roman" w:hAnsi="Times New Roman" w:cs="Times New Roman"/>
          <w:b/>
          <w:lang w:eastAsia="en-GB"/>
        </w:rPr>
        <w:t xml:space="preserve"> </w:t>
      </w:r>
      <w:r w:rsidRPr="00DC4F20">
        <w:rPr>
          <w:rFonts w:ascii="Times New Roman" w:eastAsia="Times New Roman" w:hAnsi="Times New Roman" w:cs="Times New Roman"/>
          <w:lang w:eastAsia="en-GB"/>
        </w:rPr>
        <w:t>[name], the [relationship to child]</w:t>
      </w:r>
    </w:p>
    <w:p w14:paraId="4B756C98"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72D3F063"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THE COURT ORDERS</w:t>
      </w:r>
    </w:p>
    <w:p w14:paraId="47B9F8C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4488E87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Allocation</w:t>
      </w:r>
    </w:p>
    <w:p w14:paraId="534A1935" w14:textId="77777777" w:rsidR="00CA69B6" w:rsidRPr="00DC4F20" w:rsidRDefault="00CA69B6" w:rsidP="00CA69B6">
      <w:pPr>
        <w:numPr>
          <w:ilvl w:val="0"/>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proceedings are allocated for case management to </w:t>
      </w:r>
      <w:sdt>
        <w:sdtPr>
          <w:rPr>
            <w:rFonts w:ascii="Times New Roman" w:eastAsia="Times New Roman" w:hAnsi="Times New Roman" w:cs="Times New Roman"/>
            <w:lang w:eastAsia="en-GB"/>
          </w:rPr>
          <w:alias w:val="tier of judiciary"/>
          <w:tag w:val="tier of judiciary"/>
          <w:id w:val="1215856910"/>
          <w:placeholder>
            <w:docPart w:val="DC5ECEAD5A4045AF8B942A73D8F2C776"/>
          </w:placeholder>
          <w:showingPlcHdr/>
          <w:dropDownList>
            <w:listItem w:displayText="the Legal Adviser and Lay Justices" w:value="the Legal Adviser and Lay Justices"/>
            <w:listItem w:displayText="District Judge " w:value="District Judge "/>
            <w:listItem w:displayText="His Honour Judge " w:value="His Honour Judge "/>
            <w:listItem w:displayText="Her Honour Judge " w:value="Her Honour Judge "/>
          </w:dropDownList>
        </w:sdtPr>
        <w:sdtEndPr/>
        <w:sdtContent>
          <w:r w:rsidRPr="00DC4F20">
            <w:rPr>
              <w:rFonts w:ascii="Times New Roman" w:eastAsia="Times New Roman" w:hAnsi="Times New Roman" w:cs="Times New Roman"/>
              <w:lang w:eastAsia="en-GB"/>
            </w:rPr>
            <w:t>Click and identify tier.</w:t>
          </w:r>
        </w:sdtContent>
      </w:sdt>
      <w:r w:rsidRPr="00DC4F20">
        <w:rPr>
          <w:rFonts w:ascii="Times New Roman" w:eastAsia="Times New Roman" w:hAnsi="Times New Roman" w:cs="Times New Roman"/>
          <w:lang w:eastAsia="en-GB"/>
        </w:rPr>
        <w:t xml:space="preserve">  </w:t>
      </w:r>
    </w:p>
    <w:p w14:paraId="5CB5DE25"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48180DC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Appointment of guardian</w:t>
      </w:r>
    </w:p>
    <w:p w14:paraId="5DD4768F"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children’s guardian must be appointed for the child[ren].</w:t>
      </w:r>
    </w:p>
    <w:p w14:paraId="3AD536CC"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20A40AB3"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Jurisdiction</w:t>
      </w:r>
    </w:p>
    <w:p w14:paraId="503B3FA8"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court declares it is satisfied it has jurisdiction in relation to the child[ren] based on habitual residence.</w:t>
      </w:r>
      <w:r w:rsidRPr="00DC4F20">
        <w:rPr>
          <w:rFonts w:ascii="Times New Roman" w:eastAsia="Times New Roman" w:hAnsi="Times New Roman" w:cs="Times New Roman"/>
          <w:lang w:eastAsia="en-GB"/>
        </w:rPr>
        <w:tab/>
      </w:r>
    </w:p>
    <w:p w14:paraId="0C05E694"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596B675F"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Service of the application and documents</w:t>
      </w:r>
    </w:p>
    <w:p w14:paraId="08699CC7"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lastRenderedPageBreak/>
        <w:t xml:space="preserve">The local authority must by 4.00pm on </w:t>
      </w:r>
      <w:sdt>
        <w:sdtPr>
          <w:rPr>
            <w:rFonts w:ascii="Times New Roman" w:eastAsia="Times New Roman" w:hAnsi="Times New Roman" w:cs="Times New Roman"/>
            <w:lang w:eastAsia="en-GB"/>
          </w:rPr>
          <w:alias w:val="day 2?"/>
          <w:tag w:val="day 2?"/>
          <w:id w:val="1142998172"/>
          <w:placeholder>
            <w:docPart w:val="5D82A80CEB014581963E1FE9BB12480E"/>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[Click to enter date – day 2]</w:t>
          </w:r>
        </w:sdtContent>
      </w:sdt>
      <w:r w:rsidRPr="00DC4F20">
        <w:rPr>
          <w:rFonts w:ascii="Times New Roman" w:eastAsia="Times New Roman" w:hAnsi="Times New Roman" w:cs="Times New Roman"/>
          <w:lang w:eastAsia="en-GB"/>
        </w:rPr>
        <w:t xml:space="preserve"> serve on all parties the application form, annex documents filed with the court, any annex documents not filed, the evidential checklist documents and a copy of this order.</w:t>
      </w:r>
    </w:p>
    <w:p w14:paraId="56B03C08" w14:textId="77777777" w:rsidR="00CA69B6" w:rsidRPr="00DC4F20" w:rsidRDefault="00CA69B6" w:rsidP="00CA69B6">
      <w:pPr>
        <w:spacing w:after="0" w:line="240" w:lineRule="auto"/>
        <w:contextualSpacing/>
        <w:jc w:val="both"/>
        <w:rPr>
          <w:rFonts w:ascii="Times New Roman" w:eastAsia="Times New Roman" w:hAnsi="Times New Roman" w:cs="Times New Roman"/>
          <w:lang w:eastAsia="en-GB"/>
        </w:rPr>
      </w:pPr>
    </w:p>
    <w:p w14:paraId="7E4030C5" w14:textId="77777777" w:rsidR="00CA69B6" w:rsidRPr="00DC4F20" w:rsidRDefault="00CA69B6" w:rsidP="00CA69B6">
      <w:pPr>
        <w:spacing w:after="0" w:line="240" w:lineRule="auto"/>
        <w:contextualSpacing/>
        <w:jc w:val="both"/>
        <w:rPr>
          <w:rFonts w:ascii="Times New Roman" w:eastAsia="Times New Roman" w:hAnsi="Times New Roman" w:cs="Times New Roman"/>
          <w:b/>
          <w:bCs/>
          <w:lang w:eastAsia="en-GB"/>
        </w:rPr>
      </w:pPr>
      <w:r w:rsidRPr="00DC4F20">
        <w:rPr>
          <w:rFonts w:ascii="Times New Roman" w:eastAsia="Times New Roman" w:hAnsi="Times New Roman" w:cs="Times New Roman"/>
          <w:b/>
          <w:bCs/>
          <w:lang w:eastAsia="en-GB"/>
        </w:rPr>
        <w:t>Threshold</w:t>
      </w:r>
    </w:p>
    <w:p w14:paraId="1B13F0A1" w14:textId="77777777" w:rsidR="00CA69B6" w:rsidRPr="00DC4F20" w:rsidRDefault="00CA69B6" w:rsidP="00CA69B6">
      <w:pPr>
        <w:spacing w:after="0" w:line="240" w:lineRule="auto"/>
        <w:contextualSpacing/>
        <w:jc w:val="both"/>
        <w:rPr>
          <w:rFonts w:ascii="Times New Roman" w:eastAsia="Times New Roman" w:hAnsi="Times New Roman" w:cs="Times New Roman"/>
          <w:b/>
          <w:bCs/>
          <w:lang w:eastAsia="en-GB"/>
        </w:rPr>
      </w:pPr>
    </w:p>
    <w:p w14:paraId="7993BC91" w14:textId="78F52D9E" w:rsidR="00CA69B6" w:rsidRPr="00DC4F20" w:rsidRDefault="00CA69B6" w:rsidP="00CA69B6">
      <w:pPr>
        <w:pStyle w:val="ListParagraph"/>
        <w:numPr>
          <w:ilvl w:val="0"/>
          <w:numId w:val="2"/>
        </w:numPr>
        <w:spacing w:after="0" w:line="240" w:lineRule="auto"/>
        <w:jc w:val="both"/>
        <w:rPr>
          <w:rFonts w:ascii="Times New Roman" w:eastAsia="Times New Roman" w:hAnsi="Times New Roman" w:cs="Times New Roman"/>
          <w:b/>
          <w:bCs/>
          <w:lang w:eastAsia="en-GB"/>
        </w:rPr>
      </w:pPr>
      <w:r w:rsidRPr="00DC4F20">
        <w:rPr>
          <w:rFonts w:ascii="Times New Roman" w:eastAsia="Times New Roman" w:hAnsi="Times New Roman" w:cs="Times New Roman"/>
          <w:bCs/>
          <w:lang w:eastAsia="en-GB"/>
        </w:rPr>
        <w:t>The Threshold as drawn is not compliant with Re A (A child) 2015 EWFC 11. A Re A compliant threshold shall be filed and served by the Local Authority by [72 hours</w:t>
      </w:r>
      <w:r w:rsidRPr="00DC4F20">
        <w:rPr>
          <w:rFonts w:ascii="Times New Roman" w:eastAsia="Times New Roman" w:hAnsi="Times New Roman" w:cs="Times New Roman"/>
          <w:b/>
          <w:lang w:eastAsia="en-GB"/>
        </w:rPr>
        <w:t>]</w:t>
      </w:r>
      <w:r w:rsidRPr="00DC4F20">
        <w:rPr>
          <w:rFonts w:ascii="Times New Roman" w:eastAsia="Times New Roman" w:hAnsi="Times New Roman" w:cs="Times New Roman"/>
          <w:bCs/>
          <w:lang w:eastAsia="en-GB"/>
        </w:rPr>
        <w:t xml:space="preserve"> </w:t>
      </w:r>
      <w:r w:rsidRPr="00DC4F20">
        <w:rPr>
          <w:rFonts w:ascii="Times New Roman" w:eastAsia="Times New Roman" w:hAnsi="Times New Roman" w:cs="Times New Roman"/>
          <w:bCs/>
          <w:i/>
          <w:iCs/>
          <w:color w:val="FF0000"/>
          <w:lang w:eastAsia="en-GB"/>
        </w:rPr>
        <w:t>(Delete as appropriate)</w:t>
      </w:r>
    </w:p>
    <w:p w14:paraId="33B6083A"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lang w:eastAsia="en-GB"/>
        </w:rPr>
      </w:pPr>
    </w:p>
    <w:p w14:paraId="69667528"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1AA96270"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Parents’ response to threshold</w:t>
      </w:r>
    </w:p>
    <w:p w14:paraId="6F323388"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parents must by 4.00pm on </w:t>
      </w:r>
      <w:sdt>
        <w:sdtPr>
          <w:rPr>
            <w:rFonts w:ascii="Times New Roman" w:eastAsia="Times New Roman" w:hAnsi="Times New Roman" w:cs="Times New Roman"/>
            <w:lang w:eastAsia="en-GB"/>
          </w:rPr>
          <w:alias w:val="5 working days before CMH"/>
          <w:tag w:val="5 working days before CMH"/>
          <w:id w:val="-800835477"/>
          <w:placeholder>
            <w:docPart w:val="CE7393883CC34B0A852CC7BB80C379AD"/>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color w:val="808080"/>
              <w:lang w:eastAsia="en-GB"/>
            </w:rPr>
            <w:t>[5 working days before CMH]</w:t>
          </w:r>
        </w:sdtContent>
      </w:sdt>
      <w:r w:rsidRPr="00DC4F20">
        <w:rPr>
          <w:rFonts w:ascii="Times New Roman" w:eastAsia="Times New Roman" w:hAnsi="Times New Roman" w:cs="Times New Roman"/>
          <w:lang w:eastAsia="en-GB"/>
        </w:rPr>
        <w:t xml:space="preserve"> send to the court and to the other parties a written statement setting out:</w:t>
      </w:r>
    </w:p>
    <w:p w14:paraId="73EFE83B" w14:textId="77777777" w:rsidR="00CA69B6" w:rsidRPr="00DC4F20" w:rsidRDefault="00CA69B6" w:rsidP="00CA69B6">
      <w:pPr>
        <w:numPr>
          <w:ilvl w:val="0"/>
          <w:numId w:val="1"/>
        </w:numPr>
        <w:spacing w:after="0" w:line="240" w:lineRule="auto"/>
        <w:ind w:left="1134" w:hanging="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their response to the local authority’s threshold (or amended threshold) statement;</w:t>
      </w:r>
    </w:p>
    <w:p w14:paraId="28F50209" w14:textId="55AB62CD" w:rsidR="00106731" w:rsidRPr="00DC4F20" w:rsidRDefault="00106731" w:rsidP="00CA69B6">
      <w:pPr>
        <w:numPr>
          <w:ilvl w:val="0"/>
          <w:numId w:val="1"/>
        </w:numPr>
        <w:spacing w:after="0" w:line="240" w:lineRule="auto"/>
        <w:ind w:left="1134" w:hanging="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If it is alleged that they have caused a physical injury to their child, how they consider the injury was caused and who was </w:t>
      </w:r>
      <w:proofErr w:type="gramStart"/>
      <w:r w:rsidRPr="00DC4F20">
        <w:rPr>
          <w:rFonts w:ascii="Times New Roman" w:eastAsia="Times New Roman" w:hAnsi="Times New Roman" w:cs="Times New Roman"/>
          <w:lang w:eastAsia="en-GB"/>
        </w:rPr>
        <w:t>responsible,  a</w:t>
      </w:r>
      <w:proofErr w:type="gramEnd"/>
      <w:r w:rsidRPr="00DC4F20">
        <w:rPr>
          <w:rFonts w:ascii="Times New Roman" w:eastAsia="Times New Roman" w:hAnsi="Times New Roman" w:cs="Times New Roman"/>
          <w:lang w:eastAsia="en-GB"/>
        </w:rPr>
        <w:t xml:space="preserve"> history of who was caring for the child around the time the injury was discovered, and what their own involvement with the child was. </w:t>
      </w:r>
    </w:p>
    <w:p w14:paraId="55AD1B24" w14:textId="77777777" w:rsidR="00CA69B6" w:rsidRPr="00DC4F20" w:rsidRDefault="00CA69B6" w:rsidP="00CA69B6">
      <w:pPr>
        <w:numPr>
          <w:ilvl w:val="0"/>
          <w:numId w:val="1"/>
        </w:numPr>
        <w:spacing w:after="0" w:line="240" w:lineRule="auto"/>
        <w:ind w:left="1134" w:hanging="567"/>
        <w:jc w:val="both"/>
        <w:rPr>
          <w:rFonts w:ascii="Times New Roman" w:eastAsia="Times New Roman" w:hAnsi="Times New Roman" w:cs="Times New Roman"/>
          <w:lang w:eastAsia="en-GB"/>
        </w:rPr>
      </w:pPr>
      <w:proofErr w:type="gramStart"/>
      <w:r w:rsidRPr="00DC4F20">
        <w:rPr>
          <w:rFonts w:ascii="Times New Roman" w:eastAsia="Times New Roman" w:hAnsi="Times New Roman" w:cs="Times New Roman"/>
          <w:lang w:eastAsia="en-GB"/>
        </w:rPr>
        <w:t>in the event that</w:t>
      </w:r>
      <w:proofErr w:type="gramEnd"/>
      <w:r w:rsidRPr="00DC4F20">
        <w:rPr>
          <w:rFonts w:ascii="Times New Roman" w:eastAsia="Times New Roman" w:hAnsi="Times New Roman" w:cs="Times New Roman"/>
          <w:lang w:eastAsia="en-GB"/>
        </w:rPr>
        <w:t xml:space="preserve"> there remains an outstanding application for an interim care order their evidence in response to that application</w:t>
      </w:r>
    </w:p>
    <w:p w14:paraId="6CF709B8" w14:textId="77777777" w:rsidR="00CA69B6" w:rsidRPr="00DC4F20" w:rsidRDefault="00CA69B6" w:rsidP="00CA69B6">
      <w:pPr>
        <w:numPr>
          <w:ilvl w:val="0"/>
          <w:numId w:val="1"/>
        </w:numPr>
        <w:spacing w:after="0" w:line="240" w:lineRule="auto"/>
        <w:ind w:left="1134" w:hanging="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parent’s proposals for the placement of the child[ren] both in the immediate and long term;</w:t>
      </w:r>
    </w:p>
    <w:p w14:paraId="5C3CC949" w14:textId="6A581680" w:rsidR="00CA69B6" w:rsidRPr="00DC4F20" w:rsidRDefault="00CA69B6" w:rsidP="00CA69B6">
      <w:pPr>
        <w:numPr>
          <w:ilvl w:val="0"/>
          <w:numId w:val="1"/>
        </w:numPr>
        <w:spacing w:after="0" w:line="240" w:lineRule="auto"/>
        <w:ind w:left="1134" w:hanging="567"/>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where a family group conference (FGC) (or alternatively a meeting with family and friends) has not yet taken place, whether they agree to a FGC / </w:t>
      </w:r>
      <w:r w:rsidR="001C27F9" w:rsidRPr="00DC4F20">
        <w:rPr>
          <w:rFonts w:ascii="Times New Roman" w:eastAsia="Times New Roman" w:hAnsi="Times New Roman" w:cs="Times New Roman"/>
          <w:lang w:eastAsia="en-GB"/>
        </w:rPr>
        <w:t>Meeting</w:t>
      </w:r>
      <w:r w:rsidRPr="00DC4F20">
        <w:rPr>
          <w:rFonts w:ascii="Times New Roman" w:eastAsia="Times New Roman" w:hAnsi="Times New Roman" w:cs="Times New Roman"/>
          <w:lang w:eastAsia="en-GB"/>
        </w:rPr>
        <w:t xml:space="preserve"> taking place that includes all relevant family members as recommended by the local authority.</w:t>
      </w:r>
    </w:p>
    <w:p w14:paraId="2302CFA9"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3DE54D94"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If the parents are jointly </w:t>
      </w:r>
      <w:proofErr w:type="gramStart"/>
      <w:r w:rsidRPr="00DC4F20">
        <w:rPr>
          <w:rFonts w:ascii="Times New Roman" w:eastAsia="Times New Roman" w:hAnsi="Times New Roman" w:cs="Times New Roman"/>
          <w:lang w:eastAsia="en-GB"/>
        </w:rPr>
        <w:t>represented</w:t>
      </w:r>
      <w:proofErr w:type="gramEnd"/>
      <w:r w:rsidRPr="00DC4F20">
        <w:rPr>
          <w:rFonts w:ascii="Times New Roman" w:eastAsia="Times New Roman" w:hAnsi="Times New Roman" w:cs="Times New Roman"/>
          <w:lang w:eastAsia="en-GB"/>
        </w:rPr>
        <w:t xml:space="preserve"> they may file a joint response.</w:t>
      </w:r>
    </w:p>
    <w:p w14:paraId="20DDEFAC" w14:textId="77777777" w:rsidR="00CA69B6" w:rsidRPr="00DC4F20" w:rsidRDefault="00CA69B6" w:rsidP="00CA69B6">
      <w:pPr>
        <w:spacing w:after="0" w:line="240" w:lineRule="auto"/>
        <w:contextualSpacing/>
        <w:jc w:val="both"/>
        <w:rPr>
          <w:rFonts w:ascii="Times New Roman" w:eastAsia="Times New Roman" w:hAnsi="Times New Roman" w:cs="Times New Roman"/>
          <w:lang w:eastAsia="en-GB"/>
        </w:rPr>
      </w:pPr>
    </w:p>
    <w:p w14:paraId="7D406934" w14:textId="796270F8"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If the parents fail to respond to the findings sought in respect of the threshold criteria the court may proceed to consider at the next hearing whether the section 31(2) Children Act 1989 threshold criteria are established by reference to the written evidence filed by the local authority.</w:t>
      </w:r>
    </w:p>
    <w:p w14:paraId="2B10FA49"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455E88E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Identifying alternative carers</w:t>
      </w:r>
    </w:p>
    <w:p w14:paraId="56B5E8B8" w14:textId="77777777" w:rsidR="00CA69B6" w:rsidRPr="00DC4F20" w:rsidRDefault="00CA69B6" w:rsidP="00CA69B6">
      <w:pPr>
        <w:pStyle w:val="ListParagraph"/>
        <w:numPr>
          <w:ilvl w:val="0"/>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respondent parents must by 4.00pm on </w:t>
      </w:r>
      <w:sdt>
        <w:sdtPr>
          <w:rPr>
            <w:rFonts w:ascii="Times New Roman" w:eastAsia="Times New Roman" w:hAnsi="Times New Roman" w:cs="Times New Roman"/>
            <w:lang w:eastAsia="en-GB"/>
          </w:rPr>
          <w:alias w:val="5 working days before CMH"/>
          <w:tag w:val="5 working days before CMH"/>
          <w:id w:val="-1542208210"/>
          <w:placeholder>
            <w:docPart w:val="06E132DDFD604138A6073837D64E9BC2"/>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color w:val="808080"/>
              <w:lang w:eastAsia="en-GB"/>
            </w:rPr>
            <w:t>[5 working days before CMH]</w:t>
          </w:r>
        </w:sdtContent>
      </w:sdt>
      <w:r w:rsidRPr="00DC4F20">
        <w:rPr>
          <w:rFonts w:ascii="Times New Roman" w:eastAsia="Times New Roman" w:hAnsi="Times New Roman" w:cs="Times New Roman"/>
          <w:lang w:eastAsia="en-GB"/>
        </w:rPr>
        <w:t xml:space="preserve">  identify in writing to the local authority any wider family member or friend whom they wish to be assessed as a “kinship carer”.  The following directions shall apply;</w:t>
      </w:r>
    </w:p>
    <w:p w14:paraId="1BADB18A" w14:textId="77777777" w:rsidR="00CA69B6" w:rsidRPr="00DC4F20" w:rsidRDefault="00CA69B6" w:rsidP="00CA69B6">
      <w:pPr>
        <w:pStyle w:val="ListParagraph"/>
        <w:numPr>
          <w:ilvl w:val="1"/>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maximum number of people that the respondents may put forward will ordinarily be three per respondent.  </w:t>
      </w:r>
    </w:p>
    <w:p w14:paraId="7180B4AD" w14:textId="77777777" w:rsidR="00CA69B6" w:rsidRPr="00DC4F20" w:rsidRDefault="00CA69B6" w:rsidP="00CA69B6">
      <w:pPr>
        <w:pStyle w:val="ListParagraph"/>
        <w:numPr>
          <w:ilvl w:val="1"/>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 The respondent parents</w:t>
      </w:r>
      <w:r w:rsidRPr="00DC4F20">
        <w:rPr>
          <w:rFonts w:ascii="Times New Roman" w:eastAsia="Times New Roman" w:hAnsi="Times New Roman" w:cs="Times New Roman"/>
          <w:bdr w:val="none" w:sz="0" w:space="0" w:color="auto" w:frame="1"/>
          <w:lang w:eastAsia="en-GB"/>
        </w:rPr>
        <w:t xml:space="preserve"> shall have obtained from that carer in writing or by some other verifiable means: </w:t>
      </w:r>
    </w:p>
    <w:p w14:paraId="71A03DDE" w14:textId="77777777" w:rsidR="00CA69B6" w:rsidRPr="00DC4F20" w:rsidRDefault="00CA69B6" w:rsidP="00CA69B6">
      <w:pPr>
        <w:pStyle w:val="ListParagraph"/>
        <w:numPr>
          <w:ilvl w:val="2"/>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dr w:val="none" w:sz="0" w:space="0" w:color="auto" w:frame="1"/>
          <w:lang w:eastAsia="en-GB"/>
        </w:rPr>
        <w:t>His or her full name, place and date of birth, address and contact details;</w:t>
      </w:r>
    </w:p>
    <w:p w14:paraId="2B725294" w14:textId="77777777" w:rsidR="00CA69B6" w:rsidRPr="00DC4F20" w:rsidRDefault="00CA69B6" w:rsidP="00CA69B6">
      <w:pPr>
        <w:pStyle w:val="ListParagraph"/>
        <w:numPr>
          <w:ilvl w:val="2"/>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dr w:val="none" w:sz="0" w:space="0" w:color="auto" w:frame="1"/>
          <w:lang w:eastAsia="en-GB"/>
        </w:rPr>
        <w:t>His or her availability to meet appointments;</w:t>
      </w:r>
    </w:p>
    <w:p w14:paraId="5BD6C504" w14:textId="77777777" w:rsidR="00CA69B6" w:rsidRPr="00DC4F20" w:rsidRDefault="00CA69B6" w:rsidP="00CA69B6">
      <w:pPr>
        <w:pStyle w:val="ListParagraph"/>
        <w:numPr>
          <w:ilvl w:val="2"/>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dr w:val="none" w:sz="0" w:space="0" w:color="auto" w:frame="1"/>
          <w:lang w:eastAsia="en-GB"/>
        </w:rPr>
        <w:t xml:space="preserve">Confirmation that the carer wishes to be considered as a </w:t>
      </w:r>
      <w:proofErr w:type="spellStart"/>
      <w:r w:rsidRPr="00DC4F20">
        <w:rPr>
          <w:rFonts w:ascii="Times New Roman" w:eastAsia="Times New Roman" w:hAnsi="Times New Roman" w:cs="Times New Roman"/>
          <w:bdr w:val="none" w:sz="0" w:space="0" w:color="auto" w:frame="1"/>
          <w:lang w:eastAsia="en-GB"/>
        </w:rPr>
        <w:t>carer</w:t>
      </w:r>
      <w:proofErr w:type="spellEnd"/>
      <w:r w:rsidRPr="00DC4F20">
        <w:rPr>
          <w:rFonts w:ascii="Times New Roman" w:eastAsia="Times New Roman" w:hAnsi="Times New Roman" w:cs="Times New Roman"/>
          <w:bdr w:val="none" w:sz="0" w:space="0" w:color="auto" w:frame="1"/>
          <w:lang w:eastAsia="en-GB"/>
        </w:rPr>
        <w:t xml:space="preserve">, and, if it be the case, specifically as a full-time </w:t>
      </w:r>
      <w:proofErr w:type="spellStart"/>
      <w:r w:rsidRPr="00DC4F20">
        <w:rPr>
          <w:rFonts w:ascii="Times New Roman" w:eastAsia="Times New Roman" w:hAnsi="Times New Roman" w:cs="Times New Roman"/>
          <w:bdr w:val="none" w:sz="0" w:space="0" w:color="auto" w:frame="1"/>
          <w:lang w:eastAsia="en-GB"/>
        </w:rPr>
        <w:t>carer</w:t>
      </w:r>
      <w:proofErr w:type="spellEnd"/>
      <w:r w:rsidRPr="00DC4F20">
        <w:rPr>
          <w:rFonts w:ascii="Times New Roman" w:eastAsia="Times New Roman" w:hAnsi="Times New Roman" w:cs="Times New Roman"/>
          <w:bdr w:val="none" w:sz="0" w:space="0" w:color="auto" w:frame="1"/>
          <w:lang w:eastAsia="en-GB"/>
        </w:rPr>
        <w:t>;</w:t>
      </w:r>
    </w:p>
    <w:p w14:paraId="59510EB5" w14:textId="77777777" w:rsidR="00CA69B6" w:rsidRPr="00DC4F20" w:rsidRDefault="00CA69B6" w:rsidP="00CA69B6">
      <w:pPr>
        <w:pStyle w:val="ListParagraph"/>
        <w:numPr>
          <w:ilvl w:val="2"/>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dr w:val="none" w:sz="0" w:space="0" w:color="auto" w:frame="1"/>
          <w:lang w:eastAsia="en-GB"/>
        </w:rPr>
        <w:t>Confirmation that the carer is prepared to undergo full assessment; and</w:t>
      </w:r>
    </w:p>
    <w:p w14:paraId="15AE10F2" w14:textId="77777777" w:rsidR="00CA69B6" w:rsidRPr="00DC4F20" w:rsidRDefault="00CA69B6" w:rsidP="00CA69B6">
      <w:pPr>
        <w:pStyle w:val="ListParagraph"/>
        <w:numPr>
          <w:ilvl w:val="2"/>
          <w:numId w:val="2"/>
        </w:numPr>
        <w:shd w:val="clear" w:color="auto" w:fill="FFFFFF"/>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dr w:val="none" w:sz="0" w:space="0" w:color="auto" w:frame="1"/>
          <w:lang w:eastAsia="en-GB"/>
        </w:rPr>
        <w:t>Details of the carer’s circumstances and connection with the child.</w:t>
      </w:r>
    </w:p>
    <w:p w14:paraId="51CCC990" w14:textId="77777777" w:rsidR="00CA69B6" w:rsidRPr="00DC4F20" w:rsidRDefault="00CA69B6" w:rsidP="00CA69B6">
      <w:pPr>
        <w:pStyle w:val="ListParagraph"/>
        <w:shd w:val="clear" w:color="auto" w:fill="FFFFFF"/>
        <w:ind w:left="1134"/>
        <w:jc w:val="both"/>
        <w:rPr>
          <w:rFonts w:ascii="Times New Roman" w:eastAsia="Times New Roman" w:hAnsi="Times New Roman" w:cs="Times New Roman"/>
          <w:lang w:eastAsia="en-GB"/>
        </w:rPr>
      </w:pPr>
    </w:p>
    <w:p w14:paraId="385D7540" w14:textId="77777777" w:rsidR="00CA69B6" w:rsidRPr="00DC4F20" w:rsidRDefault="00CA69B6" w:rsidP="00CA69B6">
      <w:pPr>
        <w:spacing w:after="0" w:line="240" w:lineRule="auto"/>
        <w:jc w:val="both"/>
        <w:rPr>
          <w:rFonts w:ascii="Times New Roman" w:eastAsia="Times New Roman" w:hAnsi="Times New Roman" w:cs="Times New Roman"/>
          <w:lang w:eastAsia="en-GB"/>
        </w:rPr>
      </w:pPr>
      <w:r w:rsidRPr="00DC4F20">
        <w:rPr>
          <w:rFonts w:ascii="Times New Roman" w:hAnsi="Times New Roman" w:cs="Times New Roman"/>
        </w:rPr>
        <w:t>The local authority shall use best efforts to complete screening or viability assessments of any potential kinship carers in advance of the case management hearing</w:t>
      </w:r>
    </w:p>
    <w:p w14:paraId="7467ED37"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5204566F"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Disclosure</w:t>
      </w:r>
    </w:p>
    <w:p w14:paraId="0B74B91E"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parties must by 4.00pm on </w:t>
      </w:r>
      <w:sdt>
        <w:sdtPr>
          <w:rPr>
            <w:rFonts w:ascii="Times New Roman" w:eastAsia="Times New Roman" w:hAnsi="Times New Roman" w:cs="Times New Roman"/>
            <w:lang w:eastAsia="en-GB"/>
          </w:rPr>
          <w:alias w:val="4 working days before CMH"/>
          <w:tag w:val="4 working days before CMH"/>
          <w:id w:val="-1395346635"/>
          <w:placeholder>
            <w:docPart w:val="37569ABAFD86437CB6A49EB6A5394866"/>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[4 working days before CMH]</w:t>
          </w:r>
        </w:sdtContent>
      </w:sdt>
      <w:r w:rsidRPr="00DC4F20">
        <w:rPr>
          <w:rFonts w:ascii="Times New Roman" w:eastAsia="Times New Roman" w:hAnsi="Times New Roman" w:cs="Times New Roman"/>
          <w:lang w:eastAsia="en-GB"/>
        </w:rPr>
        <w:t xml:space="preserve"> ;</w:t>
      </w:r>
    </w:p>
    <w:p w14:paraId="17EE70BE"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File and serve any requests for disclosure on any third party (including the police and any medical body).</w:t>
      </w:r>
    </w:p>
    <w:p w14:paraId="3167EF62"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Give written notice (together with a copy of this order) to any third party against whom an order for disclosure will be sought at the Case Management Hearing</w:t>
      </w:r>
    </w:p>
    <w:p w14:paraId="7B574B94"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5EFB69D2"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lastRenderedPageBreak/>
        <w:t xml:space="preserve">Any </w:t>
      </w:r>
      <w:proofErr w:type="gramStart"/>
      <w:r w:rsidRPr="00DC4F20">
        <w:rPr>
          <w:rFonts w:ascii="Times New Roman" w:eastAsia="Times New Roman" w:hAnsi="Times New Roman" w:cs="Times New Roman"/>
          <w:lang w:eastAsia="en-GB"/>
        </w:rPr>
        <w:t>third party</w:t>
      </w:r>
      <w:proofErr w:type="gramEnd"/>
      <w:r w:rsidRPr="00DC4F20">
        <w:rPr>
          <w:rFonts w:ascii="Times New Roman" w:eastAsia="Times New Roman" w:hAnsi="Times New Roman" w:cs="Times New Roman"/>
          <w:lang w:eastAsia="en-GB"/>
        </w:rPr>
        <w:t xml:space="preserve"> objecting to the disclosure sought is directed either to attend the case management hearing to explain the objection or make written representations.</w:t>
      </w:r>
    </w:p>
    <w:p w14:paraId="6E177D45"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62DB40F"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Any disclosure made in these proceedings is confidential and may not be disclosed to any third party without the court’s permission.</w:t>
      </w:r>
    </w:p>
    <w:p w14:paraId="72615DD1" w14:textId="77777777" w:rsidR="00CA69B6" w:rsidRPr="00DC4F20" w:rsidRDefault="00CA69B6" w:rsidP="00CA69B6">
      <w:pPr>
        <w:pStyle w:val="ListParagraph"/>
        <w:rPr>
          <w:rFonts w:ascii="Times New Roman" w:eastAsia="Times New Roman" w:hAnsi="Times New Roman" w:cs="Times New Roman"/>
          <w:lang w:eastAsia="en-GB"/>
        </w:rPr>
      </w:pPr>
    </w:p>
    <w:p w14:paraId="1C5907E0"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Experts</w:t>
      </w:r>
    </w:p>
    <w:p w14:paraId="1E8FD40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Any party intending to seek permission to instruct an expert must give notice of such application no later than </w:t>
      </w:r>
      <w:sdt>
        <w:sdtPr>
          <w:rPr>
            <w:rFonts w:ascii="Times New Roman" w:eastAsia="Times New Roman" w:hAnsi="Times New Roman" w:cs="Times New Roman"/>
            <w:lang w:eastAsia="en-GB"/>
          </w:rPr>
          <w:alias w:val="4 working days before CMH"/>
          <w:tag w:val="4 working days before CMH"/>
          <w:id w:val="1048181878"/>
          <w:placeholder>
            <w:docPart w:val="C95E64D1ABCD422384260066BDAD4B1D"/>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[4 working days before CMH]</w:t>
          </w:r>
        </w:sdtContent>
      </w:sdt>
      <w:r w:rsidRPr="00DC4F20">
        <w:rPr>
          <w:rFonts w:ascii="Times New Roman" w:eastAsia="Times New Roman" w:hAnsi="Times New Roman" w:cs="Times New Roman"/>
          <w:lang w:eastAsia="en-GB"/>
        </w:rPr>
        <w:t xml:space="preserve"> and must comply with the requirements of FPR 25 and PD 25C.</w:t>
      </w:r>
    </w:p>
    <w:p w14:paraId="0EC6A8A1"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63FDAE9"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Residential assessment</w:t>
      </w:r>
    </w:p>
    <w:p w14:paraId="0ABE2637"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Any party proposing a residential assessment may disclose the case papers to any proposed provider for the purpose of viability assessments and must by no later than </w:t>
      </w:r>
      <w:sdt>
        <w:sdtPr>
          <w:rPr>
            <w:rFonts w:ascii="Times New Roman" w:eastAsia="Times New Roman" w:hAnsi="Times New Roman" w:cs="Times New Roman"/>
            <w:lang w:eastAsia="en-GB"/>
          </w:rPr>
          <w:alias w:val="4 working days before CMH"/>
          <w:tag w:val="4 working days before CMH"/>
          <w:id w:val="-2074802298"/>
          <w:placeholder>
            <w:docPart w:val="23B9C194BB4A4A53BA598AE3D122AFB8"/>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[4 working days before CMH]</w:t>
          </w:r>
        </w:sdtContent>
      </w:sdt>
      <w:r w:rsidRPr="00DC4F20">
        <w:rPr>
          <w:rFonts w:ascii="Times New Roman" w:eastAsia="Times New Roman" w:hAnsi="Times New Roman" w:cs="Times New Roman"/>
          <w:lang w:eastAsia="en-GB"/>
        </w:rPr>
        <w:t xml:space="preserve"> send to the court and to the other </w:t>
      </w:r>
      <w:proofErr w:type="gramStart"/>
      <w:r w:rsidRPr="00DC4F20">
        <w:rPr>
          <w:rFonts w:ascii="Times New Roman" w:eastAsia="Times New Roman" w:hAnsi="Times New Roman" w:cs="Times New Roman"/>
          <w:lang w:eastAsia="en-GB"/>
        </w:rPr>
        <w:t>parties</w:t>
      </w:r>
      <w:proofErr w:type="gramEnd"/>
      <w:r w:rsidRPr="00DC4F20">
        <w:rPr>
          <w:rFonts w:ascii="Times New Roman" w:eastAsia="Times New Roman" w:hAnsi="Times New Roman" w:cs="Times New Roman"/>
          <w:lang w:eastAsia="en-GB"/>
        </w:rPr>
        <w:t xml:space="preserve"> details of any proposed providers and copies of any viability assessments received.</w:t>
      </w:r>
    </w:p>
    <w:p w14:paraId="3BCCD257"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3BAE1C96"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Proposed providers must be told what it is proposed the assessment should cover and that any viability assessment must set out:</w:t>
      </w:r>
    </w:p>
    <w:p w14:paraId="218B7D30" w14:textId="77777777" w:rsidR="00CA69B6" w:rsidRPr="00DC4F20" w:rsidRDefault="00CA69B6" w:rsidP="00CA69B6">
      <w:pPr>
        <w:numPr>
          <w:ilvl w:val="1"/>
          <w:numId w:val="4"/>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nature of the work the provider expects to undertake;</w:t>
      </w:r>
    </w:p>
    <w:p w14:paraId="7F4E53FB" w14:textId="77777777" w:rsidR="00CA69B6" w:rsidRPr="00DC4F20" w:rsidRDefault="00CA69B6" w:rsidP="00CA69B6">
      <w:pPr>
        <w:numPr>
          <w:ilvl w:val="1"/>
          <w:numId w:val="4"/>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statement of the benefits of the proposed assessment compared to its impact on the child[ren];</w:t>
      </w:r>
    </w:p>
    <w:p w14:paraId="7AF8B133" w14:textId="77777777" w:rsidR="00CA69B6" w:rsidRPr="00DC4F20" w:rsidRDefault="00CA69B6" w:rsidP="00CA69B6">
      <w:pPr>
        <w:numPr>
          <w:ilvl w:val="1"/>
          <w:numId w:val="4"/>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who will carry out and report on the assessments and their curriculum vitae;</w:t>
      </w:r>
    </w:p>
    <w:p w14:paraId="31B2FCD2" w14:textId="77777777" w:rsidR="00CA69B6" w:rsidRPr="00DC4F20" w:rsidRDefault="00CA69B6" w:rsidP="00CA69B6">
      <w:pPr>
        <w:numPr>
          <w:ilvl w:val="1"/>
          <w:numId w:val="4"/>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specific timescales for each part of the assessment including any part of the assessment of the parent[s] alone and with the child[ren];</w:t>
      </w:r>
    </w:p>
    <w:p w14:paraId="3A99D18A" w14:textId="77777777" w:rsidR="00CA69B6" w:rsidRPr="00DC4F20" w:rsidRDefault="00CA69B6" w:rsidP="00CA69B6">
      <w:pPr>
        <w:numPr>
          <w:ilvl w:val="1"/>
          <w:numId w:val="4"/>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full breakdown of the costing of each part of the proposed assessment stating separately the cost of any element of therapy, training or treatment.</w:t>
      </w:r>
    </w:p>
    <w:p w14:paraId="3A087F63"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30BD426"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Advocates’ meeting</w:t>
      </w:r>
    </w:p>
    <w:p w14:paraId="27D6B82F" w14:textId="52F8B48D"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child[ren]’s solicitor must arrange an advocates’ meeting for no later than </w:t>
      </w:r>
      <w:sdt>
        <w:sdtPr>
          <w:rPr>
            <w:rFonts w:ascii="Times New Roman" w:eastAsia="Times New Roman" w:hAnsi="Times New Roman" w:cs="Times New Roman"/>
            <w:lang w:eastAsia="en-GB"/>
          </w:rPr>
          <w:alias w:val="3 working days before CMH"/>
          <w:tag w:val="3 working days before CMH"/>
          <w:id w:val="1648932729"/>
          <w:placeholder>
            <w:docPart w:val="94A12E089C094A2C99A3AC6AE7DD05FB"/>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[3 working days before CMH]</w:t>
          </w:r>
        </w:sdtContent>
      </w:sdt>
      <w:r w:rsidRPr="00DC4F20">
        <w:rPr>
          <w:rFonts w:ascii="Times New Roman" w:eastAsia="Times New Roman" w:hAnsi="Times New Roman" w:cs="Times New Roman"/>
          <w:lang w:eastAsia="en-GB"/>
        </w:rPr>
        <w:t xml:space="preserve">. All advocates’ meetings must be attended by the advocates who will appear at the hearing to which it relates or any subsequent fact-finding or final hearing if different.  </w:t>
      </w:r>
      <w:r w:rsidRPr="00DC4F20">
        <w:rPr>
          <w:rFonts w:ascii="Times New Roman" w:hAnsi="Times New Roman" w:cs="Times New Roman"/>
        </w:rPr>
        <w:t xml:space="preserve">At this meeting the parties should seek to agree a case management order managing this case through to IRH / final hearing, to be drafted using the </w:t>
      </w:r>
      <w:r w:rsidR="005D1FC8" w:rsidRPr="00DC4F20">
        <w:rPr>
          <w:rFonts w:ascii="Times New Roman" w:hAnsi="Times New Roman" w:cs="Times New Roman"/>
        </w:rPr>
        <w:t>approved CMO template for Milton Keynes Family Court</w:t>
      </w:r>
      <w:r w:rsidR="000D7F52">
        <w:rPr>
          <w:rFonts w:ascii="Times New Roman" w:hAnsi="Times New Roman" w:cs="Times New Roman"/>
        </w:rPr>
        <w:t xml:space="preserve">. </w:t>
      </w:r>
      <w:r w:rsidR="00BD7877" w:rsidRPr="00DC4F20">
        <w:rPr>
          <w:rFonts w:ascii="Times New Roman" w:hAnsi="Times New Roman" w:cs="Times New Roman"/>
        </w:rPr>
        <w:t xml:space="preserve">An agreed note of the advocates meeting must be filed with the court. </w:t>
      </w:r>
    </w:p>
    <w:p w14:paraId="736498A5"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540ED45" w14:textId="166B082E"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Family Group Conference</w:t>
      </w:r>
      <w:r w:rsidR="001C27F9" w:rsidRPr="00DC4F20">
        <w:rPr>
          <w:rFonts w:ascii="Times New Roman" w:eastAsia="Times New Roman" w:hAnsi="Times New Roman" w:cs="Times New Roman"/>
          <w:b/>
          <w:lang w:eastAsia="en-GB"/>
        </w:rPr>
        <w:t xml:space="preserve"> (FGC) / Meeting with Family and Friends (MFF)</w:t>
      </w:r>
    </w:p>
    <w:p w14:paraId="56DB6FAB"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Local Authority must, by no later than </w:t>
      </w:r>
      <w:sdt>
        <w:sdtPr>
          <w:rPr>
            <w:rFonts w:ascii="Times New Roman" w:eastAsia="Times New Roman" w:hAnsi="Times New Roman" w:cs="Times New Roman"/>
            <w:lang w:eastAsia="en-GB"/>
          </w:rPr>
          <w:alias w:val="2 working days before CMH"/>
          <w:tag w:val="2 working days before CMH"/>
          <w:id w:val="827631305"/>
          <w:placeholder>
            <w:docPart w:val="DF47C22B6510420D892C79E611AA8ADE"/>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color w:val="808080"/>
              <w:lang w:eastAsia="en-GB"/>
            </w:rPr>
            <w:t>[2 working days before CMH]</w:t>
          </w:r>
        </w:sdtContent>
      </w:sdt>
      <w:r w:rsidRPr="00DC4F20">
        <w:rPr>
          <w:rFonts w:ascii="Times New Roman" w:eastAsia="Times New Roman" w:hAnsi="Times New Roman" w:cs="Times New Roman"/>
          <w:lang w:eastAsia="en-GB"/>
        </w:rPr>
        <w:t>, file either:</w:t>
      </w:r>
    </w:p>
    <w:p w14:paraId="3B57D9D9" w14:textId="2493EB95"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minutes of any </w:t>
      </w:r>
      <w:r w:rsidR="001C27F9" w:rsidRPr="00DC4F20">
        <w:rPr>
          <w:rFonts w:ascii="Times New Roman" w:eastAsia="Times New Roman" w:hAnsi="Times New Roman" w:cs="Times New Roman"/>
          <w:lang w:eastAsia="en-GB"/>
        </w:rPr>
        <w:t>FGC</w:t>
      </w:r>
      <w:r w:rsidRPr="00DC4F20">
        <w:rPr>
          <w:rFonts w:ascii="Times New Roman" w:eastAsia="Times New Roman" w:hAnsi="Times New Roman" w:cs="Times New Roman"/>
          <w:lang w:eastAsia="en-GB"/>
        </w:rPr>
        <w:t xml:space="preserve"> </w:t>
      </w:r>
      <w:r w:rsidR="001C27F9" w:rsidRPr="00DC4F20">
        <w:rPr>
          <w:rFonts w:ascii="Times New Roman" w:eastAsia="Times New Roman" w:hAnsi="Times New Roman" w:cs="Times New Roman"/>
          <w:lang w:eastAsia="en-GB"/>
        </w:rPr>
        <w:t xml:space="preserve">or MFF </w:t>
      </w:r>
      <w:r w:rsidRPr="00DC4F20">
        <w:rPr>
          <w:rFonts w:ascii="Times New Roman" w:eastAsia="Times New Roman" w:hAnsi="Times New Roman" w:cs="Times New Roman"/>
          <w:lang w:eastAsia="en-GB"/>
        </w:rPr>
        <w:t xml:space="preserve">that has already taken place; or </w:t>
      </w:r>
    </w:p>
    <w:p w14:paraId="7E118164" w14:textId="2C90032C" w:rsidR="001C27F9" w:rsidRPr="00DC4F20" w:rsidRDefault="00CA69B6" w:rsidP="001C27F9">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date fixed for the family group conference; or </w:t>
      </w:r>
    </w:p>
    <w:p w14:paraId="10EF3D38"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if no date has been fixed, the reason why not.</w:t>
      </w:r>
    </w:p>
    <w:p w14:paraId="450C4F48"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044A5101"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Children’s guardian’s analysis</w:t>
      </w:r>
    </w:p>
    <w:p w14:paraId="321250A8"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child[ren]’s guardian must by 11.00am on </w:t>
      </w:r>
      <w:sdt>
        <w:sdtPr>
          <w:rPr>
            <w:rFonts w:ascii="Times New Roman" w:eastAsia="Times New Roman" w:hAnsi="Times New Roman" w:cs="Times New Roman"/>
            <w:lang w:eastAsia="en-GB"/>
          </w:rPr>
          <w:alias w:val="day before CMH or ICO hearing"/>
          <w:tag w:val="day before CMH or ICO hearing"/>
          <w:id w:val="-622454717"/>
          <w:placeholder>
            <w:docPart w:val="10EB4529B94040B8A9DCE2E8D88E3034"/>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color w:val="808080"/>
              <w:lang w:eastAsia="en-GB"/>
            </w:rPr>
            <w:t>(day before CMH or ICO hearing)</w:t>
          </w:r>
        </w:sdtContent>
      </w:sdt>
      <w:r w:rsidRPr="00DC4F20">
        <w:rPr>
          <w:rFonts w:ascii="Times New Roman" w:eastAsia="Times New Roman" w:hAnsi="Times New Roman" w:cs="Times New Roman"/>
          <w:lang w:eastAsia="en-GB"/>
        </w:rPr>
        <w:t xml:space="preserve"> send a case analysis to the court and to the other parties. </w:t>
      </w:r>
    </w:p>
    <w:p w14:paraId="03AD06D7"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FEC165D"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Case summary, draft CMO and Parenting Assessment Plan</w:t>
      </w:r>
    </w:p>
    <w:p w14:paraId="3F22A05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local authority must by 11.00am on </w:t>
      </w:r>
      <w:sdt>
        <w:sdtPr>
          <w:rPr>
            <w:rFonts w:ascii="Times New Roman" w:eastAsia="Times New Roman" w:hAnsi="Times New Roman" w:cs="Times New Roman"/>
            <w:lang w:eastAsia="en-GB"/>
          </w:rPr>
          <w:alias w:val="2 working days before CMH"/>
          <w:tag w:val="2 working days before CMH"/>
          <w:id w:val="-2015599673"/>
          <w:placeholder>
            <w:docPart w:val="D2E0816CB7024F2693C71EA3E9C979ED"/>
          </w:placeholder>
          <w:showingPlcHdr/>
          <w:date>
            <w:dateFormat w:val="dd MMMM yyyy"/>
            <w:lid w:val="en-GB"/>
            <w:storeMappedDataAs w:val="dateTime"/>
            <w:calendar w:val="gregorian"/>
          </w:date>
        </w:sdtPr>
        <w:sdtEndPr/>
        <w:sdtContent>
          <w:r w:rsidRPr="00DC4F20">
            <w:rPr>
              <w:rFonts w:ascii="Times New Roman" w:eastAsia="Times New Roman" w:hAnsi="Times New Roman" w:cs="Times New Roman"/>
              <w:lang w:eastAsia="en-GB"/>
            </w:rPr>
            <w:t>[2 working days before CMH]</w:t>
          </w:r>
        </w:sdtContent>
      </w:sdt>
      <w:r w:rsidRPr="00DC4F20">
        <w:rPr>
          <w:rFonts w:ascii="Times New Roman" w:eastAsia="Times New Roman" w:hAnsi="Times New Roman" w:cs="Times New Roman"/>
          <w:lang w:eastAsia="en-GB"/>
        </w:rPr>
        <w:t xml:space="preserve"> send to the allocated judge and to the parties;</w:t>
      </w:r>
    </w:p>
    <w:p w14:paraId="2E6EDA91"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case summary</w:t>
      </w:r>
    </w:p>
    <w:p w14:paraId="6DC3AACA"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draft case management order (this should be a full-form case management order but for all further case management hearings a short-form order should be used), and</w:t>
      </w:r>
    </w:p>
    <w:p w14:paraId="067BF77B"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 Parenting Assessment Plan setting out the detail of how it proposes to assess the parents to include the date when the assessment will start and conclude. </w:t>
      </w:r>
    </w:p>
    <w:p w14:paraId="35DA6496" w14:textId="0662BABC" w:rsidR="0075362A" w:rsidRPr="00DC4F20" w:rsidRDefault="0075362A" w:rsidP="0075362A">
      <w:pPr>
        <w:spacing w:after="0" w:line="240" w:lineRule="auto"/>
        <w:ind w:left="567"/>
        <w:contextualSpacing/>
        <w:jc w:val="both"/>
        <w:rPr>
          <w:rFonts w:ascii="Times New Roman" w:eastAsia="Times New Roman" w:hAnsi="Times New Roman" w:cs="Times New Roman"/>
          <w:lang w:eastAsia="en-GB"/>
        </w:rPr>
      </w:pPr>
    </w:p>
    <w:p w14:paraId="5CD1D2F8"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1A618D2A" w14:textId="77777777" w:rsidR="00BD7877" w:rsidRPr="00DC4F20" w:rsidRDefault="00BD7877" w:rsidP="00CA69B6">
      <w:pPr>
        <w:contextualSpacing/>
        <w:jc w:val="both"/>
        <w:rPr>
          <w:rFonts w:ascii="Times New Roman" w:hAnsi="Times New Roman" w:cs="Times New Roman"/>
          <w:b/>
        </w:rPr>
      </w:pPr>
    </w:p>
    <w:p w14:paraId="78975127" w14:textId="735837CC" w:rsidR="00CA69B6" w:rsidRPr="00DC4F20" w:rsidRDefault="00CA69B6" w:rsidP="00CA69B6">
      <w:pPr>
        <w:contextualSpacing/>
        <w:jc w:val="both"/>
        <w:rPr>
          <w:rFonts w:ascii="Times New Roman" w:hAnsi="Times New Roman" w:cs="Times New Roman"/>
          <w:b/>
        </w:rPr>
      </w:pPr>
      <w:r w:rsidRPr="00DC4F20">
        <w:rPr>
          <w:rFonts w:ascii="Times New Roman" w:hAnsi="Times New Roman" w:cs="Times New Roman"/>
          <w:b/>
        </w:rPr>
        <w:t xml:space="preserve">Medical records </w:t>
      </w:r>
    </w:p>
    <w:p w14:paraId="601135EF" w14:textId="77777777" w:rsidR="00CA69B6" w:rsidRPr="00DC4F20" w:rsidRDefault="00CA69B6" w:rsidP="00CA69B6">
      <w:pPr>
        <w:pStyle w:val="ListParagraph"/>
        <w:numPr>
          <w:ilvl w:val="0"/>
          <w:numId w:val="2"/>
        </w:numPr>
        <w:spacing w:after="0" w:line="240" w:lineRule="auto"/>
        <w:jc w:val="both"/>
        <w:rPr>
          <w:rFonts w:ascii="Times New Roman" w:hAnsi="Times New Roman" w:cs="Times New Roman"/>
        </w:rPr>
      </w:pPr>
      <w:r w:rsidRPr="00DC4F20">
        <w:rPr>
          <w:rFonts w:ascii="Times New Roman" w:hAnsi="Times New Roman" w:cs="Times New Roman"/>
        </w:rPr>
        <w:lastRenderedPageBreak/>
        <w:t>Before the case management conference, the representative of any party who is the subject of a request for a medical expert report must ensure that either a request for medical records has been lodged or a written consent to disclosure has been signed by the party.</w:t>
      </w:r>
    </w:p>
    <w:p w14:paraId="645E2958" w14:textId="77777777" w:rsidR="00106731" w:rsidRPr="00DC4F20" w:rsidRDefault="00106731" w:rsidP="00106731">
      <w:pPr>
        <w:pStyle w:val="ListParagraph"/>
        <w:spacing w:after="0" w:line="240" w:lineRule="auto"/>
        <w:ind w:left="567"/>
        <w:jc w:val="both"/>
        <w:rPr>
          <w:rFonts w:ascii="Times New Roman" w:hAnsi="Times New Roman" w:cs="Times New Roman"/>
        </w:rPr>
      </w:pPr>
    </w:p>
    <w:p w14:paraId="59A294D2" w14:textId="7C37A3E5" w:rsidR="00106731" w:rsidRPr="00DC4F20" w:rsidRDefault="00106731" w:rsidP="00CA69B6">
      <w:pPr>
        <w:pStyle w:val="ListParagraph"/>
        <w:numPr>
          <w:ilvl w:val="0"/>
          <w:numId w:val="2"/>
        </w:numPr>
        <w:spacing w:after="0" w:line="240" w:lineRule="auto"/>
        <w:jc w:val="both"/>
        <w:rPr>
          <w:rFonts w:ascii="Times New Roman" w:hAnsi="Times New Roman" w:cs="Times New Roman"/>
        </w:rPr>
      </w:pPr>
      <w:r w:rsidRPr="00DC4F20">
        <w:rPr>
          <w:rFonts w:ascii="Times New Roman" w:hAnsi="Times New Roman" w:cs="Times New Roman"/>
        </w:rPr>
        <w:t>The local authority must liaise with CAMHS prior to the Case Management Hearing to obtain</w:t>
      </w:r>
      <w:r w:rsidR="0075362A" w:rsidRPr="00DC4F20">
        <w:rPr>
          <w:rFonts w:ascii="Times New Roman" w:hAnsi="Times New Roman" w:cs="Times New Roman"/>
        </w:rPr>
        <w:t xml:space="preserve"> a letter setting out </w:t>
      </w:r>
      <w:r w:rsidRPr="00DC4F20">
        <w:rPr>
          <w:rFonts w:ascii="Times New Roman" w:hAnsi="Times New Roman" w:cs="Times New Roman"/>
        </w:rPr>
        <w:t xml:space="preserve">all relevant information about the </w:t>
      </w:r>
      <w:r w:rsidR="005D006E" w:rsidRPr="00DC4F20">
        <w:rPr>
          <w:rFonts w:ascii="Times New Roman" w:hAnsi="Times New Roman" w:cs="Times New Roman"/>
        </w:rPr>
        <w:t xml:space="preserve">child’s engagement with the service, including but not limited to the </w:t>
      </w:r>
      <w:r w:rsidRPr="00DC4F20">
        <w:rPr>
          <w:rFonts w:ascii="Times New Roman" w:hAnsi="Times New Roman" w:cs="Times New Roman"/>
        </w:rPr>
        <w:t>following;</w:t>
      </w:r>
      <w:r w:rsidRPr="00DC4F20">
        <w:rPr>
          <w:rFonts w:ascii="Times New Roman" w:hAnsi="Times New Roman" w:cs="Times New Roman"/>
        </w:rPr>
        <w:tab/>
      </w:r>
    </w:p>
    <w:p w14:paraId="192BB6E4" w14:textId="77777777" w:rsidR="00106731" w:rsidRPr="00DC4F20" w:rsidRDefault="00106731" w:rsidP="00106731">
      <w:pPr>
        <w:pStyle w:val="ListParagraph"/>
        <w:rPr>
          <w:rFonts w:ascii="Times New Roman" w:hAnsi="Times New Roman" w:cs="Times New Roman"/>
        </w:rPr>
      </w:pPr>
    </w:p>
    <w:p w14:paraId="5A5754F9" w14:textId="16F14AB9" w:rsidR="00106731" w:rsidRPr="00DC4F20" w:rsidRDefault="009B140E" w:rsidP="00106731">
      <w:pPr>
        <w:pStyle w:val="ListParagraph"/>
        <w:numPr>
          <w:ilvl w:val="1"/>
          <w:numId w:val="2"/>
        </w:numPr>
        <w:spacing w:after="0" w:line="240" w:lineRule="auto"/>
        <w:jc w:val="both"/>
        <w:rPr>
          <w:rFonts w:ascii="Times New Roman" w:hAnsi="Times New Roman" w:cs="Times New Roman"/>
        </w:rPr>
      </w:pPr>
      <w:r w:rsidRPr="00DC4F20">
        <w:rPr>
          <w:rFonts w:ascii="Times New Roman" w:hAnsi="Times New Roman" w:cs="Times New Roman"/>
        </w:rPr>
        <w:t>The date and details of any</w:t>
      </w:r>
      <w:r w:rsidR="00106731" w:rsidRPr="00DC4F20">
        <w:rPr>
          <w:rFonts w:ascii="Times New Roman" w:hAnsi="Times New Roman" w:cs="Times New Roman"/>
        </w:rPr>
        <w:t xml:space="preserve"> referrals made to the service in</w:t>
      </w:r>
      <w:r w:rsidRPr="00DC4F20">
        <w:rPr>
          <w:rFonts w:ascii="Times New Roman" w:hAnsi="Times New Roman" w:cs="Times New Roman"/>
        </w:rPr>
        <w:t>cluding for any</w:t>
      </w:r>
      <w:r w:rsidR="00106731" w:rsidRPr="00DC4F20">
        <w:rPr>
          <w:rFonts w:ascii="Times New Roman" w:hAnsi="Times New Roman" w:cs="Times New Roman"/>
        </w:rPr>
        <w:t xml:space="preserve"> neurodiversity assessment and the time scales for assessment </w:t>
      </w:r>
      <w:r w:rsidRPr="00DC4F20">
        <w:rPr>
          <w:rFonts w:ascii="Times New Roman" w:hAnsi="Times New Roman" w:cs="Times New Roman"/>
        </w:rPr>
        <w:t xml:space="preserve">and any subsequent recommended treatment. </w:t>
      </w:r>
    </w:p>
    <w:p w14:paraId="7ECBFE0D" w14:textId="34775FC8" w:rsidR="009B140E" w:rsidRPr="00DC4F20" w:rsidRDefault="005D006E" w:rsidP="009B140E">
      <w:pPr>
        <w:pStyle w:val="ListParagraph"/>
        <w:numPr>
          <w:ilvl w:val="1"/>
          <w:numId w:val="2"/>
        </w:numPr>
        <w:spacing w:after="0" w:line="240" w:lineRule="auto"/>
        <w:jc w:val="both"/>
        <w:rPr>
          <w:rFonts w:ascii="Times New Roman" w:hAnsi="Times New Roman" w:cs="Times New Roman"/>
        </w:rPr>
      </w:pPr>
      <w:r w:rsidRPr="00DC4F20">
        <w:rPr>
          <w:rFonts w:ascii="Times New Roman" w:hAnsi="Times New Roman" w:cs="Times New Roman"/>
        </w:rPr>
        <w:t xml:space="preserve">Confirmation of what assessments have already been </w:t>
      </w:r>
      <w:r w:rsidR="009B140E" w:rsidRPr="00DC4F20">
        <w:rPr>
          <w:rFonts w:ascii="Times New Roman" w:hAnsi="Times New Roman" w:cs="Times New Roman"/>
        </w:rPr>
        <w:t xml:space="preserve">conducted </w:t>
      </w:r>
      <w:r w:rsidRPr="00DC4F20">
        <w:rPr>
          <w:rFonts w:ascii="Times New Roman" w:hAnsi="Times New Roman" w:cs="Times New Roman"/>
        </w:rPr>
        <w:t>and file and serve, all</w:t>
      </w:r>
      <w:r w:rsidR="00106731" w:rsidRPr="00DC4F20">
        <w:rPr>
          <w:rFonts w:ascii="Times New Roman" w:hAnsi="Times New Roman" w:cs="Times New Roman"/>
        </w:rPr>
        <w:t xml:space="preserve"> diagnostic reports</w:t>
      </w:r>
      <w:r w:rsidR="009B140E" w:rsidRPr="00DC4F20">
        <w:rPr>
          <w:rFonts w:ascii="Times New Roman" w:hAnsi="Times New Roman" w:cs="Times New Roman"/>
        </w:rPr>
        <w:t xml:space="preserve"> and treatment plans. </w:t>
      </w:r>
    </w:p>
    <w:p w14:paraId="08AE1B33" w14:textId="02B30226" w:rsidR="009B140E" w:rsidRPr="00DC4F20" w:rsidRDefault="000E499F" w:rsidP="009B140E">
      <w:pPr>
        <w:pStyle w:val="ListParagraph"/>
        <w:numPr>
          <w:ilvl w:val="1"/>
          <w:numId w:val="2"/>
        </w:numPr>
        <w:spacing w:after="0" w:line="240" w:lineRule="auto"/>
        <w:jc w:val="both"/>
        <w:rPr>
          <w:rFonts w:ascii="Times New Roman" w:hAnsi="Times New Roman" w:cs="Times New Roman"/>
        </w:rPr>
      </w:pPr>
      <w:r w:rsidRPr="00DC4F20">
        <w:rPr>
          <w:rFonts w:ascii="Times New Roman" w:hAnsi="Times New Roman" w:cs="Times New Roman"/>
        </w:rPr>
        <w:t xml:space="preserve">The details of any prescribed medication, compliance with the same, and date of the next medication review.  </w:t>
      </w:r>
    </w:p>
    <w:p w14:paraId="41C217A9" w14:textId="237936CA" w:rsidR="0075362A" w:rsidRPr="00DC4F20" w:rsidRDefault="0075362A" w:rsidP="009B140E">
      <w:pPr>
        <w:pStyle w:val="ListParagraph"/>
        <w:numPr>
          <w:ilvl w:val="1"/>
          <w:numId w:val="2"/>
        </w:numPr>
        <w:spacing w:after="0" w:line="240" w:lineRule="auto"/>
        <w:jc w:val="both"/>
        <w:rPr>
          <w:rFonts w:ascii="Times New Roman" w:hAnsi="Times New Roman" w:cs="Times New Roman"/>
        </w:rPr>
      </w:pPr>
      <w:r w:rsidRPr="00DC4F20">
        <w:rPr>
          <w:rFonts w:ascii="Times New Roman" w:hAnsi="Times New Roman" w:cs="Times New Roman"/>
        </w:rPr>
        <w:t xml:space="preserve">This information is to be filed and served by the local authority in advance of the CMH. </w:t>
      </w:r>
    </w:p>
    <w:p w14:paraId="0F4EF9E7"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63D5D1DB"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Court Hearings</w:t>
      </w:r>
    </w:p>
    <w:p w14:paraId="1CE0AE94"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case is listed for;</w:t>
      </w:r>
    </w:p>
    <w:p w14:paraId="72962C71"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hearing of the application for an interim care / supervision order at </w:t>
      </w:r>
      <w:r w:rsidRPr="00DC4F20">
        <w:rPr>
          <w:rFonts w:ascii="Times New Roman" w:eastAsia="Times New Roman" w:hAnsi="Times New Roman" w:cs="Times New Roman"/>
          <w:b/>
          <w:lang w:eastAsia="en-GB"/>
        </w:rPr>
        <w:t>the Family Court sitting at</w:t>
      </w:r>
      <w:bookmarkStart w:id="1" w:name="_Hlk34122691"/>
      <w:r w:rsidRPr="00DC4F20">
        <w:rPr>
          <w:rFonts w:ascii="Times New Roman" w:eastAsia="Times New Roman" w:hAnsi="Times New Roman" w:cs="Times New Roman"/>
          <w:b/>
          <w:lang w:eastAsia="en-GB"/>
        </w:rPr>
        <w:t xml:space="preserve"> </w:t>
      </w:r>
      <w:bookmarkStart w:id="2" w:name="_Hlk49250375"/>
      <w:sdt>
        <w:sdtPr>
          <w:rPr>
            <w:rFonts w:ascii="Times New Roman" w:eastAsia="Times New Roman" w:hAnsi="Times New Roman" w:cs="Times New Roman"/>
            <w:b/>
            <w:lang w:eastAsia="en-GB"/>
          </w:rPr>
          <w:alias w:val="court addresses"/>
          <w:tag w:val="court addresses"/>
          <w:id w:val="1556044740"/>
          <w:placeholder>
            <w:docPart w:val="FA2ABB128DC648C28E6C1E072AE241BF"/>
          </w:placeholder>
          <w:showingPlcHdr/>
          <w:dropDownList>
            <w:listItem w:value="Choose an item."/>
            <w:listItem w:displayText="Milton Keynes County Court, 351 Silbury Boulevard, Milton Keynes, MK9 2DT" w:value="Milton Keynes County Court, 351 Silbury Boulevard, Milton Keynes, MK9 2DT"/>
            <w:listItem w:displayText="Milton Keynes Magistrates Court, 301 Silbury Boulevard, Milton Keynes,MK9 2AJ" w:value="Milton Keynes Magistrates Court, 301 Silbury Boulevard, Milton Keynes,MK9 2AJ"/>
          </w:dropDownList>
        </w:sdtPr>
        <w:sdtEndPr/>
        <w:sdtContent>
          <w:r w:rsidRPr="00DC4F20">
            <w:rPr>
              <w:rFonts w:ascii="Times New Roman" w:eastAsia="Times New Roman" w:hAnsi="Times New Roman" w:cs="Times New Roman"/>
              <w:b/>
              <w:color w:val="808080"/>
              <w:lang w:eastAsia="en-GB"/>
            </w:rPr>
            <w:t>click to enter address.</w:t>
          </w:r>
        </w:sdtContent>
      </w:sdt>
      <w:bookmarkEnd w:id="2"/>
      <w:r w:rsidRPr="00DC4F20">
        <w:rPr>
          <w:rFonts w:ascii="Times New Roman" w:eastAsia="Times New Roman" w:hAnsi="Times New Roman" w:cs="Times New Roman"/>
          <w:b/>
          <w:lang w:eastAsia="en-GB"/>
        </w:rPr>
        <w:t xml:space="preserve"> on</w:t>
      </w:r>
      <w:r w:rsidRPr="00DC4F20">
        <w:rPr>
          <w:rFonts w:ascii="Times New Roman" w:eastAsia="Times New Roman" w:hAnsi="Times New Roman" w:cs="Times New Roman"/>
          <w:lang w:eastAsia="en-GB"/>
        </w:rPr>
        <w:t xml:space="preserve"> </w:t>
      </w:r>
      <w:bookmarkEnd w:id="1"/>
      <w:sdt>
        <w:sdtPr>
          <w:rPr>
            <w:rFonts w:ascii="Times New Roman" w:eastAsia="Times New Roman" w:hAnsi="Times New Roman" w:cs="Times New Roman"/>
            <w:b/>
            <w:lang w:eastAsia="en-GB"/>
          </w:rPr>
          <w:alias w:val="date of hearing"/>
          <w:tag w:val="date of hearing"/>
          <w:id w:val="-1460800586"/>
          <w:placeholder>
            <w:docPart w:val="7879BA4A84A24BBBA5BFFC5D93C986DB"/>
          </w:placeholder>
          <w:date>
            <w:dateFormat w:val="dd MMMM yyyy"/>
            <w:lid w:val="en-GB"/>
            <w:storeMappedDataAs w:val="dateTime"/>
            <w:calendar w:val="gregorian"/>
          </w:date>
        </w:sdtPr>
        <w:sdtEndPr/>
        <w:sdtContent>
          <w:r w:rsidRPr="00DC4F20">
            <w:rPr>
              <w:rFonts w:ascii="Times New Roman" w:eastAsia="Times New Roman" w:hAnsi="Times New Roman" w:cs="Times New Roman"/>
              <w:b/>
              <w:lang w:eastAsia="en-GB"/>
            </w:rPr>
            <w:t>[date of hearing]</w:t>
          </w:r>
        </w:sdtContent>
      </w:sdt>
      <w:r w:rsidRPr="00DC4F20">
        <w:rPr>
          <w:rFonts w:ascii="Times New Roman" w:eastAsia="Times New Roman" w:hAnsi="Times New Roman" w:cs="Times New Roman"/>
          <w:b/>
          <w:lang w:eastAsia="en-GB"/>
        </w:rPr>
        <w:t xml:space="preserve"> at [time]</w:t>
      </w:r>
      <w:r w:rsidRPr="00DC4F20" w:rsidDel="00B0212A">
        <w:rPr>
          <w:rFonts w:ascii="Times New Roman" w:eastAsia="Times New Roman" w:hAnsi="Times New Roman" w:cs="Times New Roman"/>
          <w:lang w:eastAsia="en-GB"/>
        </w:rPr>
        <w:t xml:space="preserve"> </w:t>
      </w:r>
      <w:bookmarkStart w:id="3" w:name="_Hlk34122915"/>
      <w:r w:rsidRPr="00DC4F20">
        <w:rPr>
          <w:rFonts w:ascii="Times New Roman" w:eastAsia="Times New Roman" w:hAnsi="Times New Roman" w:cs="Times New Roman"/>
          <w:lang w:eastAsia="en-GB"/>
        </w:rPr>
        <w:t xml:space="preserve">before       allowing </w:t>
      </w:r>
      <w:sdt>
        <w:sdtPr>
          <w:rPr>
            <w:rFonts w:ascii="Times New Roman" w:eastAsia="Times New Roman" w:hAnsi="Times New Roman" w:cs="Times New Roman"/>
            <w:lang w:eastAsia="en-GB"/>
          </w:rPr>
          <w:alias w:val="time estimate"/>
          <w:tag w:val="time estimate"/>
          <w:id w:val="1864865501"/>
          <w:placeholder>
            <w:docPart w:val="1681E9CFC29D44CDAF5967F18DB4D3A2"/>
          </w:placeholder>
          <w:dropDownList>
            <w:listItem w:displayText="1 hour" w:value="1 hour"/>
            <w:listItem w:displayText="2 hours" w:value="2 hours"/>
            <w:listItem w:displayText="3 hours" w:value="3 hours"/>
            <w:listItem w:displayText="4 hours" w:value="4 hours"/>
            <w:listItem w:displayText="1 day" w:value="1 day"/>
          </w:dropDownList>
        </w:sdtPr>
        <w:sdtEndPr/>
        <w:sdtContent>
          <w:r w:rsidRPr="00DC4F20">
            <w:rPr>
              <w:rFonts w:ascii="Times New Roman" w:eastAsia="Times New Roman" w:hAnsi="Times New Roman" w:cs="Times New Roman"/>
              <w:lang w:eastAsia="en-GB"/>
            </w:rPr>
            <w:t>[time estimate]</w:t>
          </w:r>
        </w:sdtContent>
      </w:sdt>
      <w:r w:rsidRPr="00DC4F20">
        <w:rPr>
          <w:rFonts w:ascii="Times New Roman" w:eastAsia="Times New Roman" w:hAnsi="Times New Roman" w:cs="Times New Roman"/>
          <w:lang w:eastAsia="en-GB"/>
        </w:rPr>
        <w:t xml:space="preserve">.  </w:t>
      </w:r>
      <w:bookmarkEnd w:id="3"/>
      <w:r w:rsidRPr="00DC4F20">
        <w:rPr>
          <w:rFonts w:ascii="Times New Roman" w:eastAsia="Times New Roman" w:hAnsi="Times New Roman" w:cs="Times New Roman"/>
          <w:lang w:eastAsia="en-GB"/>
        </w:rPr>
        <w:t>The parties and their legal representatives must attend court by 9am for pre-hearing discussions, and</w:t>
      </w:r>
    </w:p>
    <w:p w14:paraId="0633F29A"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 a case management hearing (and application for an interim care / supervision order) at </w:t>
      </w:r>
      <w:r w:rsidRPr="00DC4F20">
        <w:rPr>
          <w:rFonts w:ascii="Times New Roman" w:eastAsia="Times New Roman" w:hAnsi="Times New Roman" w:cs="Times New Roman"/>
          <w:b/>
          <w:lang w:eastAsia="en-GB"/>
        </w:rPr>
        <w:t xml:space="preserve">the Family Court sitting at </w:t>
      </w:r>
      <w:sdt>
        <w:sdtPr>
          <w:rPr>
            <w:rFonts w:ascii="Times New Roman" w:eastAsia="Times New Roman" w:hAnsi="Times New Roman" w:cs="Times New Roman"/>
            <w:b/>
            <w:lang w:eastAsia="en-GB"/>
          </w:rPr>
          <w:alias w:val="court addresses"/>
          <w:tag w:val="court addresses"/>
          <w:id w:val="-1067563747"/>
          <w:placeholder>
            <w:docPart w:val="42A6B2598D3649D18016A649F728E6E9"/>
          </w:placeholder>
          <w:showingPlcHdr/>
          <w:dropDownList>
            <w:listItem w:value="Choose an item."/>
            <w:listItem w:displayText="Milton Keynes County Court, 351 Silbury Boulevard, Milton Keynes, MK9 2DT" w:value="Milton Keynes County Court, 351 Silbury Boulevard, Milton Keynes, MK9 2DT"/>
            <w:listItem w:displayText="Milton Keynes Magistrates Court, 301 Silbury Boulevard, Milton Keynes,MK9 2AJ" w:value="Milton Keynes Magistrates Court, 301 Silbury Boulevard, Milton Keynes,MK9 2AJ"/>
          </w:dropDownList>
        </w:sdtPr>
        <w:sdtEndPr/>
        <w:sdtContent>
          <w:r w:rsidRPr="00DC4F20">
            <w:rPr>
              <w:rFonts w:ascii="Times New Roman" w:eastAsia="Times New Roman" w:hAnsi="Times New Roman" w:cs="Times New Roman"/>
              <w:b/>
              <w:color w:val="808080"/>
              <w:lang w:eastAsia="en-GB"/>
            </w:rPr>
            <w:t>click to enter address.</w:t>
          </w:r>
        </w:sdtContent>
      </w:sdt>
      <w:r w:rsidRPr="00DC4F20">
        <w:rPr>
          <w:rFonts w:ascii="Times New Roman" w:eastAsia="Times New Roman" w:hAnsi="Times New Roman" w:cs="Times New Roman"/>
          <w:b/>
          <w:lang w:eastAsia="en-GB"/>
        </w:rPr>
        <w:t xml:space="preserve">   on</w:t>
      </w:r>
      <w:r w:rsidRPr="00DC4F20">
        <w:rPr>
          <w:rFonts w:ascii="Times New Roman" w:eastAsia="Times New Roman" w:hAnsi="Times New Roman" w:cs="Times New Roman"/>
          <w:lang w:eastAsia="en-GB"/>
        </w:rPr>
        <w:t xml:space="preserve"> </w:t>
      </w:r>
      <w:sdt>
        <w:sdtPr>
          <w:rPr>
            <w:rFonts w:ascii="Times New Roman" w:eastAsia="Times New Roman" w:hAnsi="Times New Roman" w:cs="Times New Roman"/>
            <w:b/>
            <w:lang w:eastAsia="en-GB"/>
          </w:rPr>
          <w:alias w:val="date of hearing"/>
          <w:tag w:val="date of hearing"/>
          <w:id w:val="-1853864468"/>
          <w:placeholder>
            <w:docPart w:val="4E15D3E8AFC2474FAE15AF9658790D90"/>
          </w:placeholder>
          <w:date>
            <w:dateFormat w:val="dd MMMM yyyy"/>
            <w:lid w:val="en-GB"/>
            <w:storeMappedDataAs w:val="dateTime"/>
            <w:calendar w:val="gregorian"/>
          </w:date>
        </w:sdtPr>
        <w:sdtEndPr/>
        <w:sdtContent>
          <w:r w:rsidRPr="00DC4F20">
            <w:rPr>
              <w:rFonts w:ascii="Times New Roman" w:eastAsia="Times New Roman" w:hAnsi="Times New Roman" w:cs="Times New Roman"/>
              <w:b/>
              <w:lang w:eastAsia="en-GB"/>
            </w:rPr>
            <w:t>[date of hearing]</w:t>
          </w:r>
        </w:sdtContent>
      </w:sdt>
      <w:r w:rsidRPr="00DC4F20">
        <w:rPr>
          <w:rFonts w:ascii="Times New Roman" w:eastAsia="Times New Roman" w:hAnsi="Times New Roman" w:cs="Times New Roman"/>
          <w:b/>
          <w:lang w:eastAsia="en-GB"/>
        </w:rPr>
        <w:t xml:space="preserve"> at [time]</w:t>
      </w:r>
      <w:r w:rsidRPr="00DC4F20" w:rsidDel="00B0212A">
        <w:rPr>
          <w:rFonts w:ascii="Times New Roman" w:eastAsia="Times New Roman" w:hAnsi="Times New Roman" w:cs="Times New Roman"/>
          <w:lang w:eastAsia="en-GB"/>
        </w:rPr>
        <w:t xml:space="preserve"> </w:t>
      </w:r>
      <w:r w:rsidRPr="00DC4F20">
        <w:rPr>
          <w:rFonts w:ascii="Times New Roman" w:eastAsia="Times New Roman" w:hAnsi="Times New Roman" w:cs="Times New Roman"/>
          <w:lang w:eastAsia="en-GB"/>
        </w:rPr>
        <w:t xml:space="preserve">allowing </w:t>
      </w:r>
      <w:sdt>
        <w:sdtPr>
          <w:rPr>
            <w:rFonts w:ascii="Times New Roman" w:eastAsia="Times New Roman" w:hAnsi="Times New Roman" w:cs="Times New Roman"/>
            <w:lang w:eastAsia="en-GB"/>
          </w:rPr>
          <w:alias w:val="time estimate"/>
          <w:tag w:val="time estimate"/>
          <w:id w:val="-773327811"/>
          <w:placeholder>
            <w:docPart w:val="1C35B9E9887A4D578FB6653810CBA370"/>
          </w:placeholder>
          <w:dropDownList>
            <w:listItem w:displayText="1 hour" w:value="1 hour"/>
            <w:listItem w:displayText="2 hours" w:value="2 hours"/>
            <w:listItem w:displayText="3 hours" w:value="3 hours"/>
            <w:listItem w:displayText="4 hours" w:value="4 hours"/>
            <w:listItem w:displayText="1 day" w:value="1 day"/>
          </w:dropDownList>
        </w:sdtPr>
        <w:sdtEndPr/>
        <w:sdtContent>
          <w:r w:rsidRPr="00DC4F20">
            <w:rPr>
              <w:rFonts w:ascii="Times New Roman" w:eastAsia="Times New Roman" w:hAnsi="Times New Roman" w:cs="Times New Roman"/>
              <w:lang w:eastAsia="en-GB"/>
            </w:rPr>
            <w:t>[time estimate]</w:t>
          </w:r>
        </w:sdtContent>
      </w:sdt>
      <w:r w:rsidRPr="00DC4F20">
        <w:rPr>
          <w:rFonts w:ascii="Times New Roman" w:eastAsia="Times New Roman" w:hAnsi="Times New Roman" w:cs="Times New Roman"/>
          <w:lang w:eastAsia="en-GB"/>
        </w:rPr>
        <w:t xml:space="preserve"> before          .The parties and their legal representatives must attend court by 9am for pre-hearing discussions.</w:t>
      </w:r>
    </w:p>
    <w:p w14:paraId="11EEA1B0"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lang w:eastAsia="en-GB"/>
        </w:rPr>
      </w:pPr>
    </w:p>
    <w:p w14:paraId="0ABDA911" w14:textId="10E2D474"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Time for service of notice of the proceedings is reduced from 3 days to       because (of the urgent need to consider whether the local authority should share parental responsibility / </w:t>
      </w:r>
      <w:r w:rsidR="001C27F9" w:rsidRPr="00DC4F20">
        <w:rPr>
          <w:rFonts w:ascii="Times New Roman" w:eastAsia="Times New Roman" w:hAnsi="Times New Roman" w:cs="Times New Roman"/>
          <w:lang w:eastAsia="en-GB"/>
        </w:rPr>
        <w:t xml:space="preserve">of the urgent need to consider separation of the child / </w:t>
      </w:r>
      <w:r w:rsidRPr="00DC4F20">
        <w:rPr>
          <w:rFonts w:ascii="Times New Roman" w:eastAsia="Times New Roman" w:hAnsi="Times New Roman" w:cs="Times New Roman"/>
          <w:lang w:eastAsia="en-GB"/>
        </w:rPr>
        <w:t>other urgency - specify)</w:t>
      </w:r>
    </w:p>
    <w:p w14:paraId="290BB9A2"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lang w:eastAsia="en-GB"/>
        </w:rPr>
      </w:pPr>
    </w:p>
    <w:p w14:paraId="41DD4821"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snapToGrid w:val="0"/>
        </w:rPr>
        <w:t xml:space="preserve">The parents have permission to file and serve a statement in response to the application for an interim care order, if so advised, by </w:t>
      </w:r>
      <w:sdt>
        <w:sdtPr>
          <w:rPr>
            <w:rFonts w:ascii="Times New Roman" w:eastAsia="Times New Roman" w:hAnsi="Times New Roman" w:cs="Times New Roman"/>
            <w:snapToGrid w:val="0"/>
          </w:rPr>
          <w:alias w:val="time"/>
          <w:tag w:val="time"/>
          <w:id w:val="-742949353"/>
          <w:placeholder>
            <w:docPart w:val="6D3C316B536243CAAA4433439A4532BF"/>
          </w:placeholder>
          <w:showingPlcHdr/>
          <w:dropDownList>
            <w:listItem w:displayText="10:00am" w:value="10:00am"/>
            <w:listItem w:displayText="12 noon" w:value="12 noon"/>
            <w:listItem w:displayText="4:00pm" w:value="4:00pm"/>
          </w:dropDownList>
        </w:sdtPr>
        <w:sdtEndPr/>
        <w:sdtContent>
          <w:r w:rsidRPr="00DC4F20">
            <w:rPr>
              <w:rFonts w:ascii="Times New Roman" w:eastAsia="Times New Roman" w:hAnsi="Times New Roman" w:cs="Times New Roman"/>
              <w:snapToGrid w:val="0"/>
            </w:rPr>
            <w:t>[time]</w:t>
          </w:r>
        </w:sdtContent>
      </w:sdt>
      <w:r w:rsidRPr="00DC4F20">
        <w:rPr>
          <w:rFonts w:ascii="Times New Roman" w:eastAsia="Times New Roman" w:hAnsi="Times New Roman" w:cs="Times New Roman"/>
          <w:snapToGrid w:val="0"/>
        </w:rPr>
        <w:t xml:space="preserve"> on </w:t>
      </w:r>
      <w:sdt>
        <w:sdtPr>
          <w:rPr>
            <w:rFonts w:ascii="Times New Roman" w:eastAsia="Times New Roman" w:hAnsi="Times New Roman" w:cs="Times New Roman"/>
            <w:snapToGrid w:val="0"/>
          </w:rPr>
          <w:alias w:val="[date]"/>
          <w:tag w:val="[date]"/>
          <w:id w:val="1986189589"/>
          <w:placeholder>
            <w:docPart w:val="0FE2238DD1494F758AD902DAB7721AAE"/>
          </w:placeholder>
          <w:date>
            <w:dateFormat w:val="dd MMMM yyyy"/>
            <w:lid w:val="en-GB"/>
            <w:storeMappedDataAs w:val="dateTime"/>
            <w:calendar w:val="gregorian"/>
          </w:date>
        </w:sdtPr>
        <w:sdtEndPr/>
        <w:sdtContent>
          <w:r w:rsidRPr="00DC4F20">
            <w:rPr>
              <w:rFonts w:ascii="Times New Roman" w:eastAsia="Times New Roman" w:hAnsi="Times New Roman" w:cs="Times New Roman"/>
              <w:snapToGrid w:val="0"/>
            </w:rPr>
            <w:t>[Click here to enter a date]</w:t>
          </w:r>
        </w:sdtContent>
      </w:sdt>
      <w:r w:rsidRPr="00DC4F20">
        <w:rPr>
          <w:rFonts w:ascii="Times New Roman" w:eastAsia="Times New Roman" w:hAnsi="Times New Roman" w:cs="Times New Roman"/>
          <w:lang w:eastAsia="en-GB"/>
        </w:rPr>
        <w:t>.</w:t>
      </w:r>
    </w:p>
    <w:p w14:paraId="6124F061" w14:textId="77777777" w:rsidR="00CA69B6" w:rsidRPr="00DC4F20" w:rsidRDefault="00CA69B6" w:rsidP="00CA69B6">
      <w:pPr>
        <w:pStyle w:val="ListParagraph"/>
        <w:rPr>
          <w:i/>
          <w:iCs/>
        </w:rPr>
      </w:pPr>
    </w:p>
    <w:p w14:paraId="6126A3A2" w14:textId="77777777" w:rsidR="00CA69B6" w:rsidRPr="00DC4F20" w:rsidRDefault="00CA69B6" w:rsidP="00CA69B6">
      <w:pPr>
        <w:pStyle w:val="ListParagraph"/>
        <w:ind w:left="0"/>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 xml:space="preserve">Travel to Court </w:t>
      </w:r>
    </w:p>
    <w:p w14:paraId="22607B5C"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snapToGrid w:val="0"/>
        </w:rPr>
      </w:pPr>
      <w:r w:rsidRPr="00DC4F20">
        <w:rPr>
          <w:rFonts w:ascii="Times New Roman" w:eastAsia="Times New Roman" w:hAnsi="Times New Roman" w:cs="Times New Roman"/>
          <w:snapToGrid w:val="0"/>
        </w:rPr>
        <w:t>If any adult respondent cannot finance travel to court, any reasonable travel expenses incurred are a necessary and reasonable disbursement on that party’s public funding certificate.</w:t>
      </w:r>
    </w:p>
    <w:p w14:paraId="6A693569" w14:textId="77777777" w:rsidR="00CA69B6" w:rsidRPr="00DC4F20" w:rsidRDefault="00CA69B6" w:rsidP="00CA69B6">
      <w:pPr>
        <w:spacing w:after="0" w:line="240" w:lineRule="auto"/>
        <w:contextualSpacing/>
        <w:jc w:val="both"/>
        <w:rPr>
          <w:rFonts w:ascii="Times New Roman" w:eastAsia="Times New Roman" w:hAnsi="Times New Roman" w:cs="Times New Roman"/>
          <w:lang w:eastAsia="en-GB"/>
        </w:rPr>
      </w:pPr>
    </w:p>
    <w:p w14:paraId="6132F7CD"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Participation directions</w:t>
      </w:r>
    </w:p>
    <w:p w14:paraId="7B595A92" w14:textId="77777777" w:rsidR="00CA69B6" w:rsidRPr="00DC4F20" w:rsidRDefault="00CA69B6" w:rsidP="00CA69B6">
      <w:pPr>
        <w:numPr>
          <w:ilvl w:val="0"/>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file an application notice (with  draft order in word format) and include the following information as far as practicable:</w:t>
      </w:r>
    </w:p>
    <w:p w14:paraId="2DF490D8" w14:textId="77777777" w:rsidR="00CA69B6" w:rsidRPr="00DC4F20" w:rsidRDefault="00CA69B6" w:rsidP="00CA69B6">
      <w:pPr>
        <w:numPr>
          <w:ilvl w:val="1"/>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why the party or witness would benefit from assistance;</w:t>
      </w:r>
    </w:p>
    <w:p w14:paraId="1A658769" w14:textId="77777777" w:rsidR="00CA69B6" w:rsidRPr="00DC4F20" w:rsidRDefault="00CA69B6" w:rsidP="00CA69B6">
      <w:pPr>
        <w:numPr>
          <w:ilvl w:val="1"/>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measure or measures that would be likely to maximise as far as practicable the quality of their evidence or participation and why;</w:t>
      </w:r>
    </w:p>
    <w:p w14:paraId="440891EC" w14:textId="77777777" w:rsidR="00CA69B6" w:rsidRPr="00DC4F20" w:rsidRDefault="00CA69B6" w:rsidP="00CA69B6">
      <w:pPr>
        <w:numPr>
          <w:ilvl w:val="1"/>
          <w:numId w:val="2"/>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written confirmation from any relevant witness of his/her views.</w:t>
      </w:r>
    </w:p>
    <w:p w14:paraId="17D2EF37"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22FDAB7"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roofErr w:type="gramStart"/>
      <w:r w:rsidRPr="00DC4F20">
        <w:rPr>
          <w:rFonts w:ascii="Times New Roman" w:eastAsia="Times New Roman" w:hAnsi="Times New Roman" w:cs="Times New Roman"/>
          <w:b/>
          <w:lang w:eastAsia="en-GB"/>
        </w:rPr>
        <w:t>Non Compliance</w:t>
      </w:r>
      <w:proofErr w:type="gramEnd"/>
      <w:r w:rsidRPr="00DC4F20">
        <w:rPr>
          <w:rFonts w:ascii="Times New Roman" w:eastAsia="Times New Roman" w:hAnsi="Times New Roman" w:cs="Times New Roman"/>
          <w:b/>
          <w:lang w:eastAsia="en-GB"/>
        </w:rPr>
        <w:t xml:space="preserve"> and Effective Case Management</w:t>
      </w:r>
    </w:p>
    <w:p w14:paraId="50E647C4" w14:textId="77777777" w:rsidR="00CA69B6" w:rsidRPr="00DC4F20" w:rsidRDefault="00CA69B6" w:rsidP="00CA69B6">
      <w:pPr>
        <w:pStyle w:val="ListParagraph"/>
        <w:numPr>
          <w:ilvl w:val="0"/>
          <w:numId w:val="2"/>
        </w:numPr>
        <w:spacing w:after="0" w:line="240" w:lineRule="auto"/>
        <w:jc w:val="both"/>
        <w:rPr>
          <w:rFonts w:ascii="Times New Roman" w:hAnsi="Times New Roman" w:cs="Times New Roman"/>
          <w:bCs/>
        </w:rPr>
      </w:pPr>
      <w:r w:rsidRPr="00DC4F20">
        <w:rPr>
          <w:rFonts w:ascii="Times New Roman" w:hAnsi="Times New Roman" w:cs="Times New Roman"/>
          <w:bCs/>
        </w:rPr>
        <w:t>All parties must:</w:t>
      </w:r>
    </w:p>
    <w:p w14:paraId="2D5C0744" w14:textId="77777777" w:rsidR="00CA69B6" w:rsidRPr="00DC4F20" w:rsidRDefault="00CA69B6" w:rsidP="00CA69B6">
      <w:pPr>
        <w:pStyle w:val="ListParagraph"/>
        <w:numPr>
          <w:ilvl w:val="1"/>
          <w:numId w:val="2"/>
        </w:numPr>
        <w:spacing w:after="0" w:line="240" w:lineRule="auto"/>
        <w:jc w:val="both"/>
        <w:rPr>
          <w:rFonts w:ascii="Times New Roman" w:hAnsi="Times New Roman" w:cs="Times New Roman"/>
          <w:bCs/>
        </w:rPr>
      </w:pPr>
      <w:r w:rsidRPr="00DC4F20">
        <w:rPr>
          <w:rFonts w:ascii="Times New Roman" w:hAnsi="Times New Roman" w:cs="Times New Roman"/>
          <w:bCs/>
        </w:rPr>
        <w:t xml:space="preserve">inform the court as soon as they become aware that any direction given by the court cannot be complied with; and </w:t>
      </w:r>
    </w:p>
    <w:p w14:paraId="3E8F861B" w14:textId="77777777" w:rsidR="00CA69B6" w:rsidRPr="00DC4F20" w:rsidRDefault="00CA69B6" w:rsidP="00CA69B6">
      <w:pPr>
        <w:pStyle w:val="ListParagraph"/>
        <w:numPr>
          <w:ilvl w:val="1"/>
          <w:numId w:val="2"/>
        </w:numPr>
        <w:spacing w:after="0" w:line="240" w:lineRule="auto"/>
        <w:jc w:val="both"/>
        <w:rPr>
          <w:rFonts w:ascii="Times New Roman" w:hAnsi="Times New Roman" w:cs="Times New Roman"/>
          <w:bCs/>
        </w:rPr>
      </w:pPr>
      <w:r w:rsidRPr="00DC4F20">
        <w:rPr>
          <w:rFonts w:ascii="Times New Roman" w:hAnsi="Times New Roman" w:cs="Times New Roman"/>
          <w:bCs/>
        </w:rPr>
        <w:t>seek in advance an extension of time to comply, by lodging a consent order (with evidence of consent) or issuing a C2 application (with draft order in Word format).</w:t>
      </w:r>
    </w:p>
    <w:p w14:paraId="2318A1D0" w14:textId="77777777" w:rsidR="00CA69B6" w:rsidRPr="00DC4F20" w:rsidRDefault="00CA69B6" w:rsidP="00CA69B6">
      <w:pPr>
        <w:pStyle w:val="ListParagraph"/>
        <w:ind w:left="567"/>
        <w:jc w:val="both"/>
        <w:rPr>
          <w:rFonts w:ascii="Times New Roman" w:hAnsi="Times New Roman" w:cs="Times New Roman"/>
          <w:bCs/>
        </w:rPr>
      </w:pPr>
    </w:p>
    <w:p w14:paraId="0304608A" w14:textId="77777777" w:rsidR="00CA69B6" w:rsidRPr="00DC4F20" w:rsidRDefault="00CA69B6" w:rsidP="00CA69B6">
      <w:pPr>
        <w:pStyle w:val="ListParagraph"/>
        <w:numPr>
          <w:ilvl w:val="0"/>
          <w:numId w:val="2"/>
        </w:numPr>
        <w:spacing w:after="0" w:line="240" w:lineRule="auto"/>
        <w:jc w:val="both"/>
        <w:rPr>
          <w:rFonts w:ascii="Times New Roman" w:hAnsi="Times New Roman" w:cs="Times New Roman"/>
          <w:bCs/>
        </w:rPr>
      </w:pPr>
      <w:r w:rsidRPr="00DC4F20">
        <w:rPr>
          <w:rFonts w:ascii="Times New Roman" w:hAnsi="Times New Roman" w:cs="Times New Roman"/>
          <w:bCs/>
        </w:rPr>
        <w:lastRenderedPageBreak/>
        <w:t>If a party fails to comply with directions and/or fails to attend any hearing the court may make final orders including care orders and placement orders (if applicable) at that hearing.</w:t>
      </w:r>
    </w:p>
    <w:p w14:paraId="59F8358B" w14:textId="77777777" w:rsidR="00CA69B6" w:rsidRPr="00DC4F20" w:rsidRDefault="00CA69B6" w:rsidP="00CA69B6">
      <w:pPr>
        <w:pStyle w:val="ListParagraph"/>
        <w:jc w:val="both"/>
        <w:rPr>
          <w:rFonts w:ascii="Times New Roman" w:hAnsi="Times New Roman" w:cs="Times New Roman"/>
          <w:bCs/>
        </w:rPr>
      </w:pPr>
    </w:p>
    <w:p w14:paraId="222B042B" w14:textId="77777777" w:rsidR="00CA69B6" w:rsidRPr="00DC4F20" w:rsidRDefault="00CA69B6" w:rsidP="00CA69B6">
      <w:pPr>
        <w:pStyle w:val="ListParagraph"/>
        <w:numPr>
          <w:ilvl w:val="0"/>
          <w:numId w:val="2"/>
        </w:numPr>
        <w:spacing w:after="0" w:line="240" w:lineRule="auto"/>
        <w:jc w:val="both"/>
        <w:rPr>
          <w:rFonts w:ascii="Times New Roman" w:hAnsi="Times New Roman" w:cs="Times New Roman"/>
          <w:bCs/>
        </w:rPr>
      </w:pPr>
      <w:r w:rsidRPr="00DC4F20">
        <w:rPr>
          <w:rFonts w:ascii="Times New Roman" w:hAnsi="Times New Roman" w:cs="Times New Roman"/>
          <w:bCs/>
        </w:rPr>
        <w:t>In respect of non-compliance by the respondents (other than the children/guardian) with directions or rules of court:</w:t>
      </w:r>
    </w:p>
    <w:p w14:paraId="674BBAF6" w14:textId="77777777" w:rsidR="00CA69B6" w:rsidRPr="00DC4F20" w:rsidRDefault="00CA69B6" w:rsidP="00CA69B6">
      <w:pPr>
        <w:pStyle w:val="ListParagraph"/>
        <w:numPr>
          <w:ilvl w:val="1"/>
          <w:numId w:val="2"/>
        </w:numPr>
        <w:spacing w:after="0" w:line="240" w:lineRule="auto"/>
        <w:jc w:val="both"/>
        <w:rPr>
          <w:rFonts w:ascii="Times New Roman" w:hAnsi="Times New Roman" w:cs="Times New Roman"/>
          <w:bCs/>
        </w:rPr>
      </w:pPr>
      <w:r w:rsidRPr="00DC4F20">
        <w:rPr>
          <w:rFonts w:ascii="Times New Roman" w:hAnsi="Times New Roman" w:cs="Times New Roman"/>
          <w:bCs/>
        </w:rPr>
        <w:t xml:space="preserve">If a respondent does not reply to threshold as directed, they may be taken as not disputing the threshold criteria as set out by the local authority.  </w:t>
      </w:r>
    </w:p>
    <w:p w14:paraId="5F506B4C" w14:textId="77777777" w:rsidR="00CA69B6" w:rsidRPr="00DC4F20" w:rsidRDefault="00CA69B6" w:rsidP="00CA69B6">
      <w:pPr>
        <w:pStyle w:val="ListParagraph"/>
        <w:numPr>
          <w:ilvl w:val="1"/>
          <w:numId w:val="2"/>
        </w:numPr>
        <w:spacing w:after="0" w:line="240" w:lineRule="auto"/>
        <w:jc w:val="both"/>
        <w:rPr>
          <w:rFonts w:ascii="Times New Roman" w:eastAsia="Times New Roman" w:hAnsi="Times New Roman" w:cs="Times New Roman"/>
          <w:bCs/>
          <w:bdr w:val="none" w:sz="0" w:space="0" w:color="auto" w:frame="1"/>
          <w:lang w:eastAsia="en-GB"/>
        </w:rPr>
      </w:pPr>
      <w:r w:rsidRPr="00DC4F20">
        <w:rPr>
          <w:rFonts w:ascii="Times New Roman" w:eastAsia="Times New Roman" w:hAnsi="Times New Roman" w:cs="Times New Roman"/>
          <w:bCs/>
          <w:bdr w:val="none" w:sz="0" w:space="0" w:color="auto" w:frame="1"/>
          <w:lang w:eastAsia="en-GB"/>
        </w:rPr>
        <w:t>If a respondent fails to comply with these directions in respect of alternative carers, it might mean that any person put forward late cannot be considered because of the delay it would cause to the child(ren)’s timetable.</w:t>
      </w:r>
    </w:p>
    <w:p w14:paraId="2B312D16" w14:textId="77777777" w:rsidR="00CA69B6" w:rsidRPr="00DC4F20" w:rsidRDefault="00CA69B6" w:rsidP="00CA69B6">
      <w:pPr>
        <w:pStyle w:val="ListParagraph"/>
        <w:numPr>
          <w:ilvl w:val="1"/>
          <w:numId w:val="2"/>
        </w:numPr>
        <w:spacing w:after="0" w:line="240" w:lineRule="auto"/>
        <w:jc w:val="both"/>
        <w:rPr>
          <w:rFonts w:ascii="Times New Roman" w:hAnsi="Times New Roman" w:cs="Times New Roman"/>
          <w:bCs/>
        </w:rPr>
      </w:pPr>
      <w:r w:rsidRPr="00DC4F20">
        <w:rPr>
          <w:rFonts w:ascii="Times New Roman" w:hAnsi="Times New Roman" w:cs="Times New Roman"/>
          <w:bCs/>
        </w:rPr>
        <w:t>If a person being assessed fails to attend for the appointment with an expert or assessor on two occasions without good reason, the expert or assessor shall file their report on the due date based on the information available, regardless of whether the work planned is complete or not. The expert must be made aware of this requirement in the letter of instruction.</w:t>
      </w:r>
    </w:p>
    <w:p w14:paraId="189B5CBE" w14:textId="77777777" w:rsidR="00CA69B6" w:rsidRPr="00DC4F20" w:rsidRDefault="00CA69B6" w:rsidP="00CA69B6">
      <w:pPr>
        <w:pStyle w:val="ListParagraph"/>
        <w:numPr>
          <w:ilvl w:val="1"/>
          <w:numId w:val="2"/>
        </w:numPr>
        <w:spacing w:after="0" w:line="240" w:lineRule="auto"/>
        <w:jc w:val="both"/>
        <w:rPr>
          <w:rFonts w:ascii="Times New Roman" w:hAnsi="Times New Roman" w:cs="Times New Roman"/>
          <w:bCs/>
        </w:rPr>
      </w:pPr>
      <w:r w:rsidRPr="00DC4F20">
        <w:rPr>
          <w:rFonts w:ascii="Times New Roman" w:hAnsi="Times New Roman" w:cs="Times New Roman"/>
          <w:bCs/>
        </w:rPr>
        <w:t>The court may draw a negative inference from failure to comply with any drug/alcohol testing requirement.</w:t>
      </w:r>
    </w:p>
    <w:p w14:paraId="1B419DE6" w14:textId="77777777" w:rsidR="00CA69B6" w:rsidRPr="00DC4F20" w:rsidRDefault="00CA69B6" w:rsidP="00CA69B6">
      <w:pPr>
        <w:pStyle w:val="ListParagraph"/>
        <w:ind w:left="567"/>
        <w:jc w:val="both"/>
        <w:rPr>
          <w:rFonts w:ascii="Times New Roman" w:hAnsi="Times New Roman" w:cs="Times New Roman"/>
          <w:bCs/>
        </w:rPr>
      </w:pPr>
    </w:p>
    <w:p w14:paraId="3F532EDC" w14:textId="77777777" w:rsidR="00CA69B6" w:rsidRPr="00DC4F20" w:rsidRDefault="00CA69B6" w:rsidP="00CA69B6">
      <w:pPr>
        <w:pStyle w:val="ListParagraph"/>
        <w:numPr>
          <w:ilvl w:val="0"/>
          <w:numId w:val="2"/>
        </w:numPr>
        <w:spacing w:after="0" w:line="240" w:lineRule="auto"/>
        <w:jc w:val="both"/>
        <w:rPr>
          <w:rFonts w:ascii="Times New Roman" w:hAnsi="Times New Roman" w:cs="Times New Roman"/>
          <w:bCs/>
        </w:rPr>
      </w:pPr>
      <w:r w:rsidRPr="00DC4F20">
        <w:rPr>
          <w:rFonts w:ascii="Times New Roman" w:hAnsi="Times New Roman" w:cs="Times New Roman"/>
          <w:bCs/>
        </w:rPr>
        <w:t xml:space="preserve">Unless directions are varied by an order of the court, the local authority is required </w:t>
      </w:r>
      <w:r w:rsidRPr="00DC4F20">
        <w:rPr>
          <w:rFonts w:ascii="Times New Roman" w:hAnsi="Times New Roman" w:cs="Times New Roman"/>
          <w:bdr w:val="none" w:sz="0" w:space="0" w:color="auto" w:frame="1"/>
          <w:shd w:val="clear" w:color="auto" w:fill="FFFFFF"/>
        </w:rPr>
        <w:t xml:space="preserve">to file and serve its final evidence and care plan on the date directed by the court, based on the evidence and information available, notwithstanding any non-compliance by other parties.  </w:t>
      </w:r>
    </w:p>
    <w:p w14:paraId="75399180"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3C8FC4B3"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 xml:space="preserve">Bundles </w:t>
      </w:r>
    </w:p>
    <w:p w14:paraId="7279E1C3"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local authority must lodge an agreed and paginated bundle to comply with PD 27A.</w:t>
      </w:r>
    </w:p>
    <w:p w14:paraId="48D6F4C5"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978F803"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Forward planning</w:t>
      </w:r>
    </w:p>
    <w:p w14:paraId="30CF921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local authority must have available at the case management hearing information regarding any appropriate parallel planning including confirmation that preliminary paperwork has been completed and a request made for an adoption medical, the dates for panel medicals, panel meetings and the date when the matter will be considered by the agency decision maker.</w:t>
      </w:r>
    </w:p>
    <w:p w14:paraId="2625224D"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79A1AD8D"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Right to apply</w:t>
      </w:r>
    </w:p>
    <w:p w14:paraId="4A8BE24C" w14:textId="77777777" w:rsidR="00CA69B6" w:rsidRPr="00DC4F20" w:rsidRDefault="00CA69B6" w:rsidP="00CA69B6">
      <w:pPr>
        <w:pStyle w:val="ListParagraph"/>
        <w:numPr>
          <w:ilvl w:val="0"/>
          <w:numId w:val="2"/>
        </w:numPr>
        <w:spacing w:after="0" w:line="240" w:lineRule="auto"/>
        <w:jc w:val="both"/>
        <w:rPr>
          <w:rFonts w:ascii="Times New Roman" w:eastAsia="Times New Roman" w:hAnsi="Times New Roman" w:cs="Times New Roman"/>
          <w:bCs/>
          <w:smallCaps/>
          <w:lang w:eastAsia="en-GB"/>
        </w:rPr>
      </w:pPr>
      <w:r w:rsidRPr="00DC4F20">
        <w:rPr>
          <w:rFonts w:ascii="Times New Roman" w:eastAsia="Times New Roman" w:hAnsi="Times New Roman" w:cs="Times New Roman"/>
          <w:bCs/>
          <w:lang w:eastAsia="en-GB"/>
        </w:rPr>
        <w:t>As these directions have been made without a hearing you may ask the court to reconsider this order.  You must do that within seven days of receiving this order by writing to the court (and notifying any other party) and asking the court to reconsider.  Alternatively, the court may reconsider the directions at the first hearing.</w:t>
      </w:r>
    </w:p>
    <w:p w14:paraId="737562FC" w14:textId="77777777" w:rsidR="00CA69B6" w:rsidRPr="00DC4F20" w:rsidRDefault="00CA69B6" w:rsidP="00CA69B6">
      <w:pPr>
        <w:spacing w:after="0" w:line="240" w:lineRule="auto"/>
        <w:contextualSpacing/>
        <w:jc w:val="both"/>
        <w:rPr>
          <w:rFonts w:ascii="Times New Roman" w:eastAsia="Times New Roman" w:hAnsi="Times New Roman" w:cs="Times New Roman"/>
          <w:lang w:eastAsia="en-GB"/>
        </w:rPr>
      </w:pPr>
    </w:p>
    <w:p w14:paraId="79635488"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2AED053" w14:textId="77777777" w:rsidR="00CA69B6" w:rsidRPr="00DC4F20" w:rsidRDefault="00CA69B6" w:rsidP="00CA69B6">
      <w:pPr>
        <w:spacing w:after="0" w:line="240" w:lineRule="auto"/>
        <w:jc w:val="both"/>
        <w:rPr>
          <w:rFonts w:ascii="Times New Roman" w:eastAsia="Times New Roman" w:hAnsi="Times New Roman" w:cs="Times New Roman"/>
          <w:b/>
          <w:u w:val="single"/>
          <w:lang w:eastAsia="en-GB"/>
        </w:rPr>
      </w:pPr>
      <w:bookmarkStart w:id="4" w:name="_Hlk506110871"/>
      <w:r w:rsidRPr="00DC4F20">
        <w:rPr>
          <w:rFonts w:ascii="Times New Roman" w:eastAsia="Times New Roman" w:hAnsi="Times New Roman" w:cs="Times New Roman"/>
          <w:b/>
          <w:u w:val="single"/>
          <w:lang w:eastAsia="en-GB"/>
        </w:rPr>
        <w:t>Compliance warnings</w:t>
      </w:r>
    </w:p>
    <w:p w14:paraId="377B0826"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05F4675C"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0C2DE7D4"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roofErr w:type="gramStart"/>
      <w:r w:rsidRPr="00DC4F20">
        <w:rPr>
          <w:rFonts w:ascii="Times New Roman" w:eastAsia="Times New Roman" w:hAnsi="Times New Roman" w:cs="Times New Roman"/>
          <w:b/>
          <w:lang w:eastAsia="en-GB"/>
        </w:rPr>
        <w:t>In the event that</w:t>
      </w:r>
      <w:proofErr w:type="gramEnd"/>
      <w:r w:rsidRPr="00DC4F20">
        <w:rPr>
          <w:rFonts w:ascii="Times New Roman" w:eastAsia="Times New Roman" w:hAnsi="Times New Roman" w:cs="Times New Roman"/>
          <w:b/>
          <w:lang w:eastAsia="en-GB"/>
        </w:rPr>
        <w:t xml:space="preserve"> a party fails to comply with directions and/or fails to attend any hearing the court may make final orders including care orders and placement orders at that hearing.</w:t>
      </w:r>
    </w:p>
    <w:p w14:paraId="5823545B"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bookmarkEnd w:id="4"/>
    <w:p w14:paraId="5E680491" w14:textId="77777777" w:rsidR="00CA69B6" w:rsidRPr="00DC4F20" w:rsidRDefault="00CA69B6" w:rsidP="00CA69B6">
      <w:p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Dated </w:t>
      </w:r>
      <w:sdt>
        <w:sdtPr>
          <w:rPr>
            <w:rFonts w:ascii="Times New Roman" w:eastAsia="Times New Roman" w:hAnsi="Times New Roman" w:cs="Times New Roman"/>
            <w:lang w:eastAsia="en-GB"/>
          </w:rPr>
          <w:id w:val="1099992585"/>
          <w:placeholder>
            <w:docPart w:val="59F55E22D10C4DB09C0B593BDB1AAFC2"/>
          </w:placeholder>
          <w:date>
            <w:dateFormat w:val="d MMMM yyyy"/>
            <w:lid w:val="en-GB"/>
            <w:storeMappedDataAs w:val="dateTime"/>
            <w:calendar w:val="gregorian"/>
          </w:date>
        </w:sdtPr>
        <w:sdtEndPr/>
        <w:sdtContent>
          <w:r w:rsidRPr="00DC4F20">
            <w:rPr>
              <w:rFonts w:ascii="Times New Roman" w:eastAsia="Times New Roman" w:hAnsi="Times New Roman" w:cs="Times New Roman"/>
              <w:lang w:eastAsia="en-GB"/>
            </w:rPr>
            <w:t>[date]</w:t>
          </w:r>
        </w:sdtContent>
      </w:sdt>
    </w:p>
    <w:p w14:paraId="578422E3"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lang w:eastAsia="en-GB"/>
        </w:rPr>
        <w:br w:type="page"/>
      </w:r>
      <w:r w:rsidRPr="00DC4F20">
        <w:rPr>
          <w:rFonts w:ascii="Times New Roman" w:eastAsia="Times New Roman" w:hAnsi="Times New Roman" w:cs="Times New Roman"/>
          <w:b/>
          <w:lang w:eastAsia="en-GB"/>
        </w:rPr>
        <w:lastRenderedPageBreak/>
        <w:t>ANNEX - ADDITIONAL ORDERS – to be inserted in the main order if required (delete if not required)</w:t>
      </w:r>
    </w:p>
    <w:p w14:paraId="033B541B"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p>
    <w:p w14:paraId="16164A08"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Jurisdiction issues</w:t>
      </w:r>
    </w:p>
    <w:p w14:paraId="7022CD8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It appearing there may be an issue as to jurisdiction, the parties must consider the issue of jurisdiction as a matter of urgency and the local authority must forthwith request of the relevant consular authority in England &amp; Wales or competent authority in the relevant state relevant information needed to decide issues of jurisdiction with a view to that information being available before the case management hearing.</w:t>
      </w:r>
    </w:p>
    <w:p w14:paraId="0234975B"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lang w:eastAsia="en-GB"/>
        </w:rPr>
      </w:pPr>
    </w:p>
    <w:p w14:paraId="369F3EB9"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b/>
          <w:smallCaps/>
          <w:lang w:eastAsia="en-GB"/>
        </w:rPr>
        <w:t>(where the child is a foreign national)</w:t>
      </w:r>
      <w:r w:rsidRPr="00DC4F20">
        <w:rPr>
          <w:rFonts w:ascii="Times New Roman" w:eastAsia="Times New Roman" w:hAnsi="Times New Roman" w:cs="Times New Roman"/>
          <w:lang w:eastAsia="en-GB"/>
        </w:rPr>
        <w:t xml:space="preserve"> The local authority must by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inform in writing the consular authority of [</w:t>
      </w:r>
      <w:r w:rsidRPr="00DC4F20">
        <w:rPr>
          <w:rFonts w:ascii="Times New Roman" w:eastAsia="Times New Roman" w:hAnsi="Times New Roman" w:cs="Times New Roman"/>
          <w:i/>
          <w:lang w:eastAsia="en-GB"/>
        </w:rPr>
        <w:t>country</w:t>
      </w:r>
      <w:r w:rsidRPr="00DC4F20">
        <w:rPr>
          <w:rFonts w:ascii="Times New Roman" w:eastAsia="Times New Roman" w:hAnsi="Times New Roman" w:cs="Times New Roman"/>
          <w:lang w:eastAsia="en-GB"/>
        </w:rPr>
        <w:t>] of the existence of these proceedings, the date of the next hearing and invite any representations to be made to the court by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xml:space="preserve"> </w:t>
      </w:r>
      <w:r w:rsidRPr="00DC4F20">
        <w:rPr>
          <w:rFonts w:ascii="Times New Roman" w:eastAsia="Times New Roman" w:hAnsi="Times New Roman" w:cs="Times New Roman"/>
          <w:b/>
          <w:smallCaps/>
          <w:lang w:eastAsia="en-GB"/>
        </w:rPr>
        <w:t>(day before advocates’ meeting)</w:t>
      </w:r>
      <w:r w:rsidRPr="00DC4F20">
        <w:rPr>
          <w:rFonts w:ascii="Times New Roman" w:eastAsia="Times New Roman" w:hAnsi="Times New Roman" w:cs="Times New Roman"/>
          <w:lang w:eastAsia="en-GB"/>
        </w:rPr>
        <w:t>]. Any application to release the Local Authority from this direction shall be made forthwith by the Local Authority to be listed before the Designated Family Judge as a discrete issue.</w:t>
      </w:r>
    </w:p>
    <w:p w14:paraId="16360FAF" w14:textId="77777777" w:rsidR="00CA69B6" w:rsidRPr="00DC4F20" w:rsidRDefault="00CA69B6" w:rsidP="00CA69B6">
      <w:pPr>
        <w:pStyle w:val="ListParagraph"/>
        <w:rPr>
          <w:rFonts w:ascii="Times New Roman" w:eastAsia="Times New Roman" w:hAnsi="Times New Roman" w:cs="Times New Roman"/>
          <w:lang w:eastAsia="en-GB"/>
        </w:rPr>
      </w:pPr>
    </w:p>
    <w:p w14:paraId="33047A33" w14:textId="77777777" w:rsidR="00CA69B6" w:rsidRPr="00DC4F20" w:rsidRDefault="00CA69B6" w:rsidP="00CA69B6">
      <w:pPr>
        <w:spacing w:after="0" w:line="240" w:lineRule="auto"/>
        <w:contextualSpacing/>
        <w:jc w:val="both"/>
        <w:rPr>
          <w:rFonts w:ascii="Times New Roman" w:eastAsia="Times New Roman" w:hAnsi="Times New Roman" w:cs="Times New Roman"/>
          <w:b/>
          <w:bCs/>
          <w:lang w:eastAsia="en-GB"/>
        </w:rPr>
      </w:pPr>
      <w:r w:rsidRPr="00DC4F20">
        <w:rPr>
          <w:rFonts w:ascii="Times New Roman" w:eastAsia="Times New Roman" w:hAnsi="Times New Roman" w:cs="Times New Roman"/>
          <w:b/>
          <w:bCs/>
          <w:lang w:eastAsia="en-GB"/>
        </w:rPr>
        <w:t>Further Evidence</w:t>
      </w:r>
    </w:p>
    <w:p w14:paraId="4DD0D742"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local authority shall file and serve by 4.00pm on XXX [delete as appropriate];</w:t>
      </w:r>
      <w:r w:rsidRPr="00DC4F20">
        <w:rPr>
          <w:rFonts w:ascii="Times New Roman" w:eastAsia="Times New Roman" w:hAnsi="Times New Roman" w:cs="Times New Roman"/>
          <w:lang w:eastAsia="en-GB"/>
        </w:rPr>
        <w:tab/>
      </w:r>
    </w:p>
    <w:p w14:paraId="5FDEEBEC"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 statement from XXX school detailing their involvement with the family </w:t>
      </w:r>
    </w:p>
    <w:p w14:paraId="060D9AA0"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 statement from the children’s health visitor at Central and </w:t>
      </w:r>
      <w:proofErr w:type="gramStart"/>
      <w:r w:rsidRPr="00DC4F20">
        <w:rPr>
          <w:rFonts w:ascii="Times New Roman" w:eastAsia="Times New Roman" w:hAnsi="Times New Roman" w:cs="Times New Roman"/>
          <w:lang w:eastAsia="en-GB"/>
        </w:rPr>
        <w:t>North West</w:t>
      </w:r>
      <w:proofErr w:type="gramEnd"/>
      <w:r w:rsidRPr="00DC4F20">
        <w:rPr>
          <w:rFonts w:ascii="Times New Roman" w:eastAsia="Times New Roman" w:hAnsi="Times New Roman" w:cs="Times New Roman"/>
          <w:lang w:eastAsia="en-GB"/>
        </w:rPr>
        <w:t xml:space="preserve"> London NHS Foundation Trust detailing their involvement with the family</w:t>
      </w:r>
    </w:p>
    <w:p w14:paraId="52F19017"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statement from the ward nurse XXX at Milton Keynes University Hospital detailing their observations of the family</w:t>
      </w:r>
    </w:p>
    <w:p w14:paraId="1831A364"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 statement from the midwife at Milton Keynes University Hospital detailing their involvement with the family </w:t>
      </w:r>
    </w:p>
    <w:p w14:paraId="4355EF6C"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i/>
          <w:iCs/>
          <w:lang w:eastAsia="en-GB"/>
        </w:rPr>
        <w:t>Include directions for further witness statements as appropriate</w:t>
      </w:r>
    </w:p>
    <w:p w14:paraId="52CECFA2"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lang w:eastAsia="en-GB"/>
        </w:rPr>
      </w:pPr>
    </w:p>
    <w:p w14:paraId="63006C0A"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223DB4F2"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Remote hearing</w:t>
      </w:r>
    </w:p>
    <w:p w14:paraId="34535E50"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hearings listed at paragraph 7 shall be conducted remotely by Microsoft Teams and the following directions apply;</w:t>
      </w:r>
    </w:p>
    <w:p w14:paraId="7D55F7F4"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local authority shall set up the remote hearing to include sending invitations to the participants, including the judge) not later than 1 full working day before the hearing, and</w:t>
      </w:r>
    </w:p>
    <w:p w14:paraId="66164420"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All participants (but particularly parents and advocates) must join the hearing by video.  If a parent </w:t>
      </w:r>
      <w:proofErr w:type="gramStart"/>
      <w:r w:rsidRPr="00DC4F20">
        <w:rPr>
          <w:rFonts w:ascii="Times New Roman" w:eastAsia="Times New Roman" w:hAnsi="Times New Roman" w:cs="Times New Roman"/>
          <w:lang w:eastAsia="en-GB"/>
        </w:rPr>
        <w:t>is not able to</w:t>
      </w:r>
      <w:proofErr w:type="gramEnd"/>
      <w:r w:rsidRPr="00DC4F20">
        <w:rPr>
          <w:rFonts w:ascii="Times New Roman" w:eastAsia="Times New Roman" w:hAnsi="Times New Roman" w:cs="Times New Roman"/>
          <w:lang w:eastAsia="en-GB"/>
        </w:rPr>
        <w:t xml:space="preserve"> join the hearing by video from a device which they have, or which has been provided by their solicitor, the local authority shall make suitable arrangements to ensure that the parent is able to participate by video, and</w:t>
      </w:r>
    </w:p>
    <w:p w14:paraId="7F405C75"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parent’s solicitors shall use best endeavours to ensure that the device is </w:t>
      </w:r>
      <w:proofErr w:type="gramStart"/>
      <w:r w:rsidRPr="00DC4F20">
        <w:rPr>
          <w:rFonts w:ascii="Times New Roman" w:eastAsia="Times New Roman" w:hAnsi="Times New Roman" w:cs="Times New Roman"/>
          <w:lang w:eastAsia="en-GB"/>
        </w:rPr>
        <w:t>tested</w:t>
      </w:r>
      <w:proofErr w:type="gramEnd"/>
      <w:r w:rsidRPr="00DC4F20">
        <w:rPr>
          <w:rFonts w:ascii="Times New Roman" w:eastAsia="Times New Roman" w:hAnsi="Times New Roman" w:cs="Times New Roman"/>
          <w:lang w:eastAsia="en-GB"/>
        </w:rPr>
        <w:t xml:space="preserve"> and the parent is able to operate it, and</w:t>
      </w:r>
    </w:p>
    <w:p w14:paraId="6327F6BA"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No party shall record the hearing without the permission of the judge, and</w:t>
      </w:r>
    </w:p>
    <w:p w14:paraId="0F313216"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Any person attending the hearing must ensure that no person is listening to or viewing the remote hearing, and</w:t>
      </w:r>
    </w:p>
    <w:p w14:paraId="6D5B3AC6"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local authority shall organise a pre court discussion for one hour before the hearing between the advocates (and parties if agreed) by way of a remote discussion by whatever means are agreed at the advocates meeting referred to below.</w:t>
      </w:r>
    </w:p>
    <w:p w14:paraId="5FEAB464" w14:textId="77777777" w:rsidR="00CA69B6" w:rsidRPr="00DC4F20" w:rsidRDefault="00CA69B6" w:rsidP="00CA69B6">
      <w:pPr>
        <w:spacing w:after="0" w:line="240" w:lineRule="auto"/>
        <w:contextualSpacing/>
        <w:jc w:val="both"/>
        <w:rPr>
          <w:rFonts w:ascii="Times New Roman" w:eastAsia="Times New Roman" w:hAnsi="Times New Roman" w:cs="Times New Roman"/>
          <w:b/>
          <w:bCs/>
          <w:lang w:eastAsia="en-GB"/>
        </w:rPr>
      </w:pPr>
      <w:r w:rsidRPr="00DC4F20">
        <w:rPr>
          <w:rFonts w:ascii="Times New Roman" w:eastAsia="Times New Roman" w:hAnsi="Times New Roman" w:cs="Times New Roman"/>
          <w:b/>
          <w:bCs/>
          <w:lang w:eastAsia="en-GB"/>
        </w:rPr>
        <w:br/>
        <w:t>Attendance in person of mothers within the post-partum period</w:t>
      </w:r>
    </w:p>
    <w:p w14:paraId="4A1740E9" w14:textId="77777777" w:rsidR="00CA69B6" w:rsidRPr="00DC4F20" w:rsidRDefault="00CA69B6" w:rsidP="00CA69B6">
      <w:pPr>
        <w:spacing w:after="0" w:line="240" w:lineRule="auto"/>
        <w:contextualSpacing/>
        <w:jc w:val="both"/>
        <w:rPr>
          <w:rFonts w:ascii="Times New Roman" w:eastAsia="Times New Roman" w:hAnsi="Times New Roman" w:cs="Times New Roman"/>
          <w:b/>
          <w:bCs/>
          <w:lang w:eastAsia="en-GB"/>
        </w:rPr>
      </w:pPr>
    </w:p>
    <w:p w14:paraId="792209A7"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b/>
          <w:bCs/>
          <w:lang w:eastAsia="en-GB"/>
        </w:rPr>
      </w:pPr>
      <w:r w:rsidRPr="00DC4F20">
        <w:rPr>
          <w:rFonts w:ascii="Times New Roman" w:eastAsia="Times New Roman" w:hAnsi="Times New Roman" w:cs="Times New Roman"/>
          <w:b/>
          <w:bCs/>
          <w:lang w:eastAsia="en-GB"/>
        </w:rPr>
        <w:t>The following participation directions shall apply to Respondent Mother’s post-partum:</w:t>
      </w:r>
    </w:p>
    <w:p w14:paraId="29D931CC" w14:textId="77777777" w:rsidR="00CA69B6" w:rsidRPr="00DC4F20" w:rsidRDefault="00CA69B6" w:rsidP="00CA69B6">
      <w:pPr>
        <w:spacing w:after="0" w:line="240" w:lineRule="auto"/>
        <w:ind w:left="567"/>
        <w:contextualSpacing/>
        <w:jc w:val="both"/>
        <w:rPr>
          <w:rFonts w:ascii="Times New Roman" w:eastAsia="Times New Roman" w:hAnsi="Times New Roman" w:cs="Times New Roman"/>
          <w:b/>
          <w:bCs/>
          <w:lang w:eastAsia="en-GB"/>
        </w:rPr>
      </w:pPr>
    </w:p>
    <w:p w14:paraId="0C5828C4"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Mothers who have either; given birth within 10-days of the hearing, are less than 6-weeks post -partum following a c-section delivery or who remain subject to a hospital admission following delivery, shall be automatically offered the option of attending the hearing remotely. </w:t>
      </w:r>
    </w:p>
    <w:p w14:paraId="2D20AFE3"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If an applicable mother wishes to attend remotely the local authority shall ensure the following:</w:t>
      </w:r>
    </w:p>
    <w:p w14:paraId="5A085248" w14:textId="77777777" w:rsidR="00CA69B6" w:rsidRPr="00DC4F20" w:rsidRDefault="00CA69B6" w:rsidP="00CA69B6">
      <w:pPr>
        <w:numPr>
          <w:ilvl w:val="2"/>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mother has an appropriate device to access the hearing remotely. </w:t>
      </w:r>
    </w:p>
    <w:p w14:paraId="0C49848D" w14:textId="77777777" w:rsidR="00CA69B6" w:rsidRPr="00DC4F20" w:rsidRDefault="00CA69B6" w:rsidP="00CA69B6">
      <w:pPr>
        <w:numPr>
          <w:ilvl w:val="2"/>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lastRenderedPageBreak/>
        <w:t xml:space="preserve">The mother can participate in the hearing and any pre-hearing discussions or conference with her legal representative, from a private area with a secure </w:t>
      </w:r>
      <w:proofErr w:type="spellStart"/>
      <w:r w:rsidRPr="00DC4F20">
        <w:rPr>
          <w:rFonts w:ascii="Times New Roman" w:eastAsia="Times New Roman" w:hAnsi="Times New Roman" w:cs="Times New Roman"/>
          <w:lang w:eastAsia="en-GB"/>
        </w:rPr>
        <w:t>wifi</w:t>
      </w:r>
      <w:proofErr w:type="spellEnd"/>
      <w:r w:rsidRPr="00DC4F20">
        <w:rPr>
          <w:rFonts w:ascii="Times New Roman" w:eastAsia="Times New Roman" w:hAnsi="Times New Roman" w:cs="Times New Roman"/>
          <w:lang w:eastAsia="en-GB"/>
        </w:rPr>
        <w:t xml:space="preserve"> connection. </w:t>
      </w:r>
    </w:p>
    <w:p w14:paraId="7B6EDA61" w14:textId="77777777" w:rsidR="00CA69B6" w:rsidRPr="00DC4F20" w:rsidRDefault="00CA69B6" w:rsidP="00CA69B6">
      <w:pPr>
        <w:numPr>
          <w:ilvl w:val="2"/>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Arrangements for the care of the baby during the hearing are discussed with the parents in advance of the hearing and appropriate support is put in place. </w:t>
      </w:r>
    </w:p>
    <w:p w14:paraId="66BCAE2D" w14:textId="77777777" w:rsidR="00CA69B6" w:rsidRPr="00DC4F20" w:rsidRDefault="00CA69B6" w:rsidP="00CA69B6">
      <w:pPr>
        <w:spacing w:after="0" w:line="240" w:lineRule="auto"/>
        <w:ind w:left="1701"/>
        <w:contextualSpacing/>
        <w:jc w:val="both"/>
        <w:rPr>
          <w:rFonts w:ascii="Times New Roman" w:eastAsia="Times New Roman" w:hAnsi="Times New Roman" w:cs="Times New Roman"/>
          <w:lang w:eastAsia="en-GB"/>
        </w:rPr>
      </w:pPr>
    </w:p>
    <w:p w14:paraId="6F72E6C3" w14:textId="77777777" w:rsidR="00CA69B6" w:rsidRPr="00DC4F20" w:rsidRDefault="00CA69B6" w:rsidP="00CA69B6">
      <w:pPr>
        <w:numPr>
          <w:ilvl w:val="1"/>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Any other requests for the mother to attend remotely shall be subject to an application to the court. </w:t>
      </w:r>
    </w:p>
    <w:p w14:paraId="260BAEB1" w14:textId="77777777" w:rsidR="00CA69B6" w:rsidRPr="00DC4F20" w:rsidRDefault="00CA69B6" w:rsidP="00CA69B6">
      <w:pPr>
        <w:spacing w:after="0" w:line="240" w:lineRule="auto"/>
        <w:ind w:left="1701"/>
        <w:contextualSpacing/>
        <w:jc w:val="both"/>
        <w:rPr>
          <w:rFonts w:ascii="Times New Roman" w:eastAsia="Times New Roman" w:hAnsi="Times New Roman" w:cs="Times New Roman"/>
          <w:color w:val="FF0000"/>
          <w:lang w:eastAsia="en-GB"/>
        </w:rPr>
      </w:pPr>
    </w:p>
    <w:p w14:paraId="29398CDA"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Urgent hearing</w:t>
      </w:r>
    </w:p>
    <w:p w14:paraId="1FDD44CA"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local authority’s request for an urgent hearing to consider an interim care order and removal is refused as the court is not satisfied that sufficient evidence of urgency has been </w:t>
      </w:r>
      <w:proofErr w:type="gramStart"/>
      <w:r w:rsidRPr="00DC4F20">
        <w:rPr>
          <w:rFonts w:ascii="Times New Roman" w:eastAsia="Times New Roman" w:hAnsi="Times New Roman" w:cs="Times New Roman"/>
          <w:lang w:eastAsia="en-GB"/>
        </w:rPr>
        <w:t>shown  [</w:t>
      </w:r>
      <w:proofErr w:type="gramEnd"/>
      <w:r w:rsidRPr="00DC4F20">
        <w:rPr>
          <w:rFonts w:ascii="Times New Roman" w:eastAsia="Times New Roman" w:hAnsi="Times New Roman" w:cs="Times New Roman"/>
          <w:lang w:eastAsia="en-GB"/>
        </w:rPr>
        <w:t>and the application to abridge time for service is refused].</w:t>
      </w:r>
    </w:p>
    <w:p w14:paraId="06A4B8B3"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84E7128"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4580C55"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There will be an [interim care] / [urgent case management] hearing at [</w:t>
      </w:r>
      <w:r w:rsidRPr="00DC4F20">
        <w:rPr>
          <w:rFonts w:ascii="Times New Roman" w:eastAsia="Times New Roman" w:hAnsi="Times New Roman" w:cs="Times New Roman"/>
          <w:i/>
          <w:lang w:eastAsia="en-GB"/>
        </w:rPr>
        <w:t>court</w:t>
      </w:r>
      <w:r w:rsidRPr="00DC4F20">
        <w:rPr>
          <w:rFonts w:ascii="Times New Roman" w:eastAsia="Times New Roman" w:hAnsi="Times New Roman" w:cs="Times New Roman"/>
          <w:lang w:eastAsia="en-GB"/>
        </w:rPr>
        <w:t>] on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at [</w:t>
      </w:r>
      <w:r w:rsidRPr="00DC4F20">
        <w:rPr>
          <w:rFonts w:ascii="Times New Roman" w:eastAsia="Times New Roman" w:hAnsi="Times New Roman" w:cs="Times New Roman"/>
          <w:i/>
          <w:lang w:eastAsia="en-GB"/>
        </w:rPr>
        <w:t>time</w:t>
      </w:r>
      <w:r w:rsidRPr="00DC4F20">
        <w:rPr>
          <w:rFonts w:ascii="Times New Roman" w:eastAsia="Times New Roman" w:hAnsi="Times New Roman" w:cs="Times New Roman"/>
          <w:lang w:eastAsia="en-GB"/>
        </w:rPr>
        <w:t>] allowing [</w:t>
      </w:r>
      <w:r w:rsidRPr="00DC4F20">
        <w:rPr>
          <w:rFonts w:ascii="Times New Roman" w:eastAsia="Times New Roman" w:hAnsi="Times New Roman" w:cs="Times New Roman"/>
          <w:i/>
          <w:lang w:eastAsia="en-GB"/>
        </w:rPr>
        <w:t>hours/days</w:t>
      </w:r>
      <w:r w:rsidRPr="00DC4F20">
        <w:rPr>
          <w:rFonts w:ascii="Times New Roman" w:eastAsia="Times New Roman" w:hAnsi="Times New Roman" w:cs="Times New Roman"/>
          <w:lang w:eastAsia="en-GB"/>
        </w:rPr>
        <w:t xml:space="preserve">].  The parties and their representatives must attend court by 1 hour before the time listed for pre-hearing discussions. </w:t>
      </w:r>
    </w:p>
    <w:p w14:paraId="70DDFC02" w14:textId="77777777" w:rsidR="00CA69B6" w:rsidRPr="00DC4F20" w:rsidRDefault="00CA69B6" w:rsidP="00CA69B6">
      <w:pPr>
        <w:spacing w:after="0" w:line="240" w:lineRule="auto"/>
        <w:ind w:left="360"/>
        <w:jc w:val="both"/>
        <w:rPr>
          <w:rFonts w:ascii="Times New Roman" w:eastAsia="Times New Roman" w:hAnsi="Times New Roman" w:cs="Times New Roman"/>
          <w:lang w:eastAsia="en-GB"/>
        </w:rPr>
      </w:pPr>
    </w:p>
    <w:p w14:paraId="0F19BE8F"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Capacity</w:t>
      </w:r>
    </w:p>
    <w:p w14:paraId="69B021BA"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It appearing there may be an issue whether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has litigation capacity, [his] / [her] solicitors must instruct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as an expert to carry out a cognitive assessment and report to the court by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whether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has capacity to litigate within the meaning of sections 2 and 3 of the Mental Capacity Act 2005.   The court is satisfied this report is necessary.  The expert’s fees must be paid by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w:t>
      </w:r>
    </w:p>
    <w:p w14:paraId="250ADC1A"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2CAA8AC4"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In the event that the expert reports that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does not have litigation capacity, and it appearing there is no other person able to act as litigation friend, [his] / [her] solicitor must upon receipt of the report send it and the relevant case papers to the Official Solicitor who shall, subject to his consent, be appointed to act for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w:t>
      </w:r>
    </w:p>
    <w:p w14:paraId="259A5952"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2D6169A5"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Interpreter/translation</w:t>
      </w:r>
    </w:p>
    <w:p w14:paraId="0D1EA407"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The court must arrange an interpreter for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at all future hearings in the following language[s] (and dialect if necessary): [</w:t>
      </w:r>
      <w:r w:rsidRPr="00DC4F20">
        <w:rPr>
          <w:rFonts w:ascii="Times New Roman" w:eastAsia="Times New Roman" w:hAnsi="Times New Roman" w:cs="Times New Roman"/>
          <w:i/>
          <w:lang w:eastAsia="en-GB"/>
        </w:rPr>
        <w:t>language(s)/dialect</w:t>
      </w:r>
      <w:r w:rsidRPr="00DC4F20">
        <w:rPr>
          <w:rFonts w:ascii="Times New Roman" w:eastAsia="Times New Roman" w:hAnsi="Times New Roman" w:cs="Times New Roman"/>
          <w:lang w:eastAsia="en-GB"/>
        </w:rPr>
        <w:t>].</w:t>
      </w:r>
    </w:p>
    <w:p w14:paraId="6B876626"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4466B631"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If it has not already done so the local authority must by 4.00pm on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serve on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translations into language[s] they will understand of the documents upon which the local authority relies to support any allegations made and which explain why the local authority seeks the order[s] it has applied for.</w:t>
      </w:r>
    </w:p>
    <w:p w14:paraId="33684F57"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43B898C4"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Joinder of father without parental responsibility</w:t>
      </w:r>
    </w:p>
    <w:p w14:paraId="1BC98114"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is believed to be the father of [</w:t>
      </w:r>
      <w:r w:rsidRPr="00DC4F20">
        <w:rPr>
          <w:rFonts w:ascii="Times New Roman" w:eastAsia="Times New Roman" w:hAnsi="Times New Roman" w:cs="Times New Roman"/>
          <w:i/>
          <w:lang w:eastAsia="en-GB"/>
        </w:rPr>
        <w:t>name(s)</w:t>
      </w:r>
      <w:r w:rsidRPr="00DC4F20">
        <w:rPr>
          <w:rFonts w:ascii="Times New Roman" w:eastAsia="Times New Roman" w:hAnsi="Times New Roman" w:cs="Times New Roman"/>
          <w:lang w:eastAsia="en-GB"/>
        </w:rPr>
        <w:t>] but is not named on the child[ren]’s birth certificate.  Unless by 4.00pm on [</w:t>
      </w:r>
      <w:r w:rsidRPr="00DC4F20">
        <w:rPr>
          <w:rFonts w:ascii="Times New Roman" w:eastAsia="Times New Roman" w:hAnsi="Times New Roman" w:cs="Times New Roman"/>
          <w:i/>
          <w:lang w:eastAsia="en-GB"/>
        </w:rPr>
        <w:t>date</w:t>
      </w:r>
      <w:r w:rsidRPr="00DC4F20">
        <w:rPr>
          <w:rFonts w:ascii="Times New Roman" w:eastAsia="Times New Roman" w:hAnsi="Times New Roman" w:cs="Times New Roman"/>
          <w:lang w:eastAsia="en-GB"/>
        </w:rPr>
        <w:t>] any party sends to the local authority objection to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being joined as party to the proceedings, he shall be joined as party without further order and the local authority must send to him the documents served on the other parties [redacted as to [</w:t>
      </w:r>
      <w:r w:rsidRPr="00DC4F20">
        <w:rPr>
          <w:rFonts w:ascii="Times New Roman" w:eastAsia="Times New Roman" w:hAnsi="Times New Roman" w:cs="Times New Roman"/>
          <w:i/>
          <w:lang w:eastAsia="en-GB"/>
        </w:rPr>
        <w:t>insert</w:t>
      </w:r>
      <w:r w:rsidRPr="00DC4F20">
        <w:rPr>
          <w:rFonts w:ascii="Times New Roman" w:eastAsia="Times New Roman" w:hAnsi="Times New Roman" w:cs="Times New Roman"/>
          <w:lang w:eastAsia="en-GB"/>
        </w:rPr>
        <w:t>] [but limited to [</w:t>
      </w:r>
      <w:r w:rsidRPr="00DC4F20">
        <w:rPr>
          <w:rFonts w:ascii="Times New Roman" w:eastAsia="Times New Roman" w:hAnsi="Times New Roman" w:cs="Times New Roman"/>
          <w:i/>
          <w:lang w:eastAsia="en-GB"/>
        </w:rPr>
        <w:t>insert</w:t>
      </w:r>
      <w:r w:rsidRPr="00DC4F20">
        <w:rPr>
          <w:rFonts w:ascii="Times New Roman" w:eastAsia="Times New Roman" w:hAnsi="Times New Roman" w:cs="Times New Roman"/>
          <w:lang w:eastAsia="en-GB"/>
        </w:rPr>
        <w:t>]].</w:t>
      </w:r>
    </w:p>
    <w:p w14:paraId="1C69A8FF"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C84F21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must so far as practicable comply with the requirements of this order.</w:t>
      </w:r>
    </w:p>
    <w:p w14:paraId="33491435"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15990EA5"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If any party objects to [</w:t>
      </w:r>
      <w:r w:rsidRPr="00DC4F20">
        <w:rPr>
          <w:rFonts w:ascii="Times New Roman" w:eastAsia="Times New Roman" w:hAnsi="Times New Roman" w:cs="Times New Roman"/>
          <w:i/>
          <w:lang w:eastAsia="en-GB"/>
        </w:rPr>
        <w:t>name</w:t>
      </w:r>
      <w:r w:rsidRPr="00DC4F20">
        <w:rPr>
          <w:rFonts w:ascii="Times New Roman" w:eastAsia="Times New Roman" w:hAnsi="Times New Roman" w:cs="Times New Roman"/>
          <w:lang w:eastAsia="en-GB"/>
        </w:rPr>
        <w:t>] being joined as party the local authority must give him notice of the case management hearing so that he may attend and the question whether he should be joined can be considered at that hearing.</w:t>
      </w:r>
    </w:p>
    <w:p w14:paraId="2BD39E2B"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7067A35F" w14:textId="77777777" w:rsidR="00CA69B6" w:rsidRPr="00DC4F20" w:rsidRDefault="00CA69B6" w:rsidP="00CA69B6">
      <w:p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
          <w:lang w:eastAsia="en-GB"/>
        </w:rPr>
        <w:t>Other proceedings</w:t>
      </w:r>
    </w:p>
    <w:p w14:paraId="52F365DA" w14:textId="77777777" w:rsidR="00CA69B6" w:rsidRPr="00DC4F20" w:rsidRDefault="00CA69B6" w:rsidP="00CA69B6">
      <w:pPr>
        <w:numPr>
          <w:ilvl w:val="0"/>
          <w:numId w:val="3"/>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b/>
          <w:smallCaps/>
          <w:lang w:eastAsia="en-GB"/>
        </w:rPr>
        <w:t>(where there have been previous private or public law proceedings involving parties who are not parties in these proceedings)</w:t>
      </w:r>
      <w:r w:rsidRPr="00DC4F20">
        <w:rPr>
          <w:rFonts w:ascii="Times New Roman" w:eastAsia="Times New Roman" w:hAnsi="Times New Roman" w:cs="Times New Roman"/>
          <w:lang w:eastAsia="en-GB"/>
        </w:rPr>
        <w:t xml:space="preserve"> The local authority must give 7 days’ notice to any party in proceedings under case number [</w:t>
      </w:r>
      <w:r w:rsidRPr="00DC4F20">
        <w:rPr>
          <w:rFonts w:ascii="Times New Roman" w:eastAsia="Times New Roman" w:hAnsi="Times New Roman" w:cs="Times New Roman"/>
          <w:i/>
          <w:lang w:eastAsia="en-GB"/>
        </w:rPr>
        <w:t>case no</w:t>
      </w:r>
      <w:r w:rsidRPr="00DC4F20">
        <w:rPr>
          <w:rFonts w:ascii="Times New Roman" w:eastAsia="Times New Roman" w:hAnsi="Times New Roman" w:cs="Times New Roman"/>
          <w:lang w:eastAsia="en-GB"/>
        </w:rPr>
        <w:t>] in the [Family Court sitting at [</w:t>
      </w:r>
      <w:r w:rsidRPr="00DC4F20">
        <w:rPr>
          <w:rFonts w:ascii="Times New Roman" w:eastAsia="Times New Roman" w:hAnsi="Times New Roman" w:cs="Times New Roman"/>
          <w:i/>
          <w:lang w:eastAsia="en-GB"/>
        </w:rPr>
        <w:t>place</w:t>
      </w:r>
      <w:r w:rsidRPr="00DC4F20">
        <w:rPr>
          <w:rFonts w:ascii="Times New Roman" w:eastAsia="Times New Roman" w:hAnsi="Times New Roman" w:cs="Times New Roman"/>
          <w:lang w:eastAsia="en-GB"/>
        </w:rPr>
        <w:t xml:space="preserve">]] [Family Division] (who is not also party in these proceedings) of their intention to apply for disclosure of those proceedings into the current proceedings and telling them that if </w:t>
      </w:r>
      <w:r w:rsidRPr="00DC4F20">
        <w:rPr>
          <w:rFonts w:ascii="Times New Roman" w:eastAsia="Times New Roman" w:hAnsi="Times New Roman" w:cs="Times New Roman"/>
          <w:lang w:eastAsia="en-GB"/>
        </w:rPr>
        <w:lastRenderedPageBreak/>
        <w:t>they object to such disclosure they must write to the local authority within 7 days of service of notice and that if they do not object they will be taken not to oppose disclosure.</w:t>
      </w:r>
    </w:p>
    <w:p w14:paraId="5E973D3A"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6B14BC86" w14:textId="77777777" w:rsidR="00CA69B6" w:rsidRPr="00DC4F20" w:rsidRDefault="00CA69B6" w:rsidP="00CA69B6">
      <w:pPr>
        <w:numPr>
          <w:ilvl w:val="0"/>
          <w:numId w:val="3"/>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The local authority must annex to any application for disclosure of the previous proceedings any objections or consents received by them. </w:t>
      </w:r>
    </w:p>
    <w:p w14:paraId="15915472"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03616552" w14:textId="77777777" w:rsidR="00CA69B6" w:rsidRPr="00DC4F20" w:rsidRDefault="00CA69B6" w:rsidP="00CA69B6">
      <w:pPr>
        <w:numPr>
          <w:ilvl w:val="0"/>
          <w:numId w:val="3"/>
        </w:numPr>
        <w:spacing w:after="0" w:line="240" w:lineRule="auto"/>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Assuming the other proceedings are disclosed, the parties must seek to agree the relevant documents from those proceedings to be included in the court bundle. </w:t>
      </w:r>
      <w:proofErr w:type="gramStart"/>
      <w:r w:rsidRPr="00DC4F20">
        <w:rPr>
          <w:rFonts w:ascii="Times New Roman" w:eastAsia="Times New Roman" w:hAnsi="Times New Roman" w:cs="Times New Roman"/>
          <w:lang w:eastAsia="en-GB"/>
        </w:rPr>
        <w:t>In the event that</w:t>
      </w:r>
      <w:proofErr w:type="gramEnd"/>
      <w:r w:rsidRPr="00DC4F20">
        <w:rPr>
          <w:rFonts w:ascii="Times New Roman" w:eastAsia="Times New Roman" w:hAnsi="Times New Roman" w:cs="Times New Roman"/>
          <w:lang w:eastAsia="en-GB"/>
        </w:rPr>
        <w:t xml:space="preserve"> the relevant documents cannot be agreed the issue will need to be determined at the CMH.</w:t>
      </w:r>
    </w:p>
    <w:p w14:paraId="4A78AE57" w14:textId="77777777" w:rsidR="00CA69B6" w:rsidRPr="00DC4F20" w:rsidRDefault="00CA69B6" w:rsidP="00CA69B6">
      <w:pPr>
        <w:spacing w:after="0" w:line="240" w:lineRule="auto"/>
        <w:ind w:left="360"/>
        <w:jc w:val="both"/>
        <w:rPr>
          <w:rFonts w:ascii="Times New Roman" w:eastAsia="Times New Roman" w:hAnsi="Times New Roman" w:cs="Times New Roman"/>
          <w:lang w:eastAsia="en-GB"/>
        </w:rPr>
      </w:pPr>
    </w:p>
    <w:p w14:paraId="12C51840"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b/>
          <w:smallCaps/>
          <w:lang w:eastAsia="en-GB"/>
        </w:rPr>
        <w:t>(where there have been previous private or public law proceedings involving the same parties)</w:t>
      </w:r>
      <w:r w:rsidRPr="00DC4F20">
        <w:rPr>
          <w:rFonts w:ascii="Times New Roman" w:eastAsia="Times New Roman" w:hAnsi="Times New Roman" w:cs="Times New Roman"/>
          <w:lang w:eastAsia="en-GB"/>
        </w:rPr>
        <w:t xml:space="preserve"> The files in case number[s] [</w:t>
      </w:r>
      <w:r w:rsidRPr="00DC4F20">
        <w:rPr>
          <w:rFonts w:ascii="Times New Roman" w:eastAsia="Times New Roman" w:hAnsi="Times New Roman" w:cs="Times New Roman"/>
          <w:i/>
          <w:lang w:eastAsia="en-GB"/>
        </w:rPr>
        <w:t>case no(s)</w:t>
      </w:r>
      <w:r w:rsidRPr="00DC4F20">
        <w:rPr>
          <w:rFonts w:ascii="Times New Roman" w:eastAsia="Times New Roman" w:hAnsi="Times New Roman" w:cs="Times New Roman"/>
          <w:lang w:eastAsia="en-GB"/>
        </w:rPr>
        <w:t>] must be available to the court at the case management hearing so that appropriate disclosure from those proceedings can be considered.  The advocates must seek to</w:t>
      </w:r>
    </w:p>
    <w:p w14:paraId="2E3FFE28"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 xml:space="preserve"> agree a list of documents, for approval by the court at the case management hearing, which are to be disclosed into these proceedings.</w:t>
      </w:r>
    </w:p>
    <w:p w14:paraId="68061321" w14:textId="77777777" w:rsidR="00CA69B6" w:rsidRPr="00DC4F20" w:rsidRDefault="00CA69B6" w:rsidP="00CA69B6">
      <w:pPr>
        <w:spacing w:after="0" w:line="240" w:lineRule="auto"/>
        <w:jc w:val="both"/>
        <w:rPr>
          <w:rFonts w:ascii="Times New Roman" w:eastAsia="Times New Roman" w:hAnsi="Times New Roman" w:cs="Times New Roman"/>
          <w:lang w:eastAsia="en-GB"/>
        </w:rPr>
      </w:pPr>
    </w:p>
    <w:p w14:paraId="4C18C795" w14:textId="77777777" w:rsidR="00CA69B6" w:rsidRPr="00DC4F20" w:rsidRDefault="00CA69B6" w:rsidP="00CA69B6">
      <w:pPr>
        <w:spacing w:after="0" w:line="240" w:lineRule="auto"/>
        <w:jc w:val="both"/>
        <w:rPr>
          <w:rFonts w:ascii="Times New Roman" w:eastAsia="Times New Roman" w:hAnsi="Times New Roman" w:cs="Times New Roman"/>
          <w:b/>
          <w:lang w:eastAsia="en-GB"/>
        </w:rPr>
      </w:pPr>
      <w:r w:rsidRPr="00DC4F20">
        <w:rPr>
          <w:rFonts w:ascii="Times New Roman" w:eastAsia="Times New Roman" w:hAnsi="Times New Roman" w:cs="Times New Roman"/>
          <w:b/>
          <w:lang w:eastAsia="en-GB"/>
        </w:rPr>
        <w:t>Production order</w:t>
      </w:r>
    </w:p>
    <w:p w14:paraId="6DAD7CDD" w14:textId="77777777" w:rsidR="00CA69B6" w:rsidRPr="00DC4F20" w:rsidRDefault="00CA69B6" w:rsidP="00CA69B6">
      <w:pPr>
        <w:numPr>
          <w:ilvl w:val="0"/>
          <w:numId w:val="2"/>
        </w:numPr>
        <w:spacing w:after="0" w:line="240" w:lineRule="auto"/>
        <w:contextualSpacing/>
        <w:jc w:val="both"/>
        <w:rPr>
          <w:rFonts w:ascii="Times New Roman" w:eastAsia="Times New Roman" w:hAnsi="Times New Roman" w:cs="Times New Roman"/>
          <w:lang w:eastAsia="en-GB"/>
        </w:rPr>
      </w:pPr>
      <w:r w:rsidRPr="00DC4F20">
        <w:rPr>
          <w:rFonts w:ascii="Times New Roman" w:eastAsia="Times New Roman" w:hAnsi="Times New Roman" w:cs="Times New Roman"/>
          <w:lang w:eastAsia="en-GB"/>
        </w:rPr>
        <w:t>A separate production order is made.</w:t>
      </w:r>
    </w:p>
    <w:p w14:paraId="339C0D0B" w14:textId="77777777" w:rsidR="00CA69B6" w:rsidRPr="00DF3D48" w:rsidRDefault="00CA69B6" w:rsidP="00CA69B6">
      <w:pPr>
        <w:spacing w:after="0" w:line="240" w:lineRule="auto"/>
        <w:jc w:val="both"/>
        <w:rPr>
          <w:rFonts w:ascii="Times New Roman" w:eastAsia="Times New Roman" w:hAnsi="Times New Roman" w:cs="Times New Roman"/>
          <w:b/>
          <w:lang w:eastAsia="en-GB"/>
        </w:rPr>
      </w:pPr>
    </w:p>
    <w:p w14:paraId="53D2F495" w14:textId="77777777" w:rsidR="005F617B" w:rsidRDefault="005F617B"/>
    <w:sectPr w:rsidR="005F617B" w:rsidSect="00CA69B6">
      <w:headerReference w:type="even" r:id="rId9"/>
      <w:headerReference w:type="default" r:id="rId10"/>
      <w:footerReference w:type="even" r:id="rId11"/>
      <w:footerReference w:type="default" r:id="rId12"/>
      <w:headerReference w:type="first" r:id="rId13"/>
      <w:footerReference w:type="first" r:id="rId14"/>
      <w:pgSz w:w="11906" w:h="16838"/>
      <w:pgMar w:top="539" w:right="1440" w:bottom="567"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3C28F" w14:textId="77777777" w:rsidR="008E2588" w:rsidRDefault="008E2588">
      <w:pPr>
        <w:spacing w:after="0" w:line="240" w:lineRule="auto"/>
      </w:pPr>
      <w:r>
        <w:separator/>
      </w:r>
    </w:p>
  </w:endnote>
  <w:endnote w:type="continuationSeparator" w:id="0">
    <w:p w14:paraId="42BB8E1F" w14:textId="77777777" w:rsidR="008E2588" w:rsidRDefault="008E2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6C24" w14:textId="77777777" w:rsidR="001C27F9" w:rsidRDefault="001C27F9"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B94A24" w14:textId="77777777" w:rsidR="001C27F9" w:rsidRDefault="001C27F9" w:rsidP="00DA15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83BF" w14:textId="77777777" w:rsidR="001C27F9" w:rsidRDefault="001C27F9"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64AF3457" w14:textId="77777777" w:rsidR="001C27F9" w:rsidRDefault="001C27F9" w:rsidP="00DA150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F95B" w14:textId="77777777" w:rsidR="008C05AA" w:rsidRDefault="008C0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987A" w14:textId="77777777" w:rsidR="008E2588" w:rsidRDefault="008E2588">
      <w:pPr>
        <w:spacing w:after="0" w:line="240" w:lineRule="auto"/>
      </w:pPr>
      <w:r>
        <w:separator/>
      </w:r>
    </w:p>
  </w:footnote>
  <w:footnote w:type="continuationSeparator" w:id="0">
    <w:p w14:paraId="0AEDE282" w14:textId="77777777" w:rsidR="008E2588" w:rsidRDefault="008E2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7A0A" w14:textId="77777777" w:rsidR="008C05AA" w:rsidRDefault="008C0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2210" w14:textId="320AFA16" w:rsidR="001C27F9" w:rsidRDefault="001C27F9" w:rsidP="00DA150E">
    <w:pPr>
      <w:pStyle w:val="Header"/>
      <w:pBdr>
        <w:top w:val="single" w:sz="4" w:space="1" w:color="auto"/>
        <w:left w:val="single" w:sz="4" w:space="4" w:color="auto"/>
        <w:bottom w:val="single" w:sz="4" w:space="1" w:color="auto"/>
        <w:right w:val="single" w:sz="4" w:space="4" w:color="auto"/>
      </w:pBdr>
      <w:jc w:val="right"/>
    </w:pPr>
    <w:r>
      <w:t xml:space="preserve">SDO (allocation MK </w:t>
    </w:r>
    <w:proofErr w:type="gramStart"/>
    <w:r>
      <w:t>Bucks)(</w:t>
    </w:r>
    <w:proofErr w:type="gramEnd"/>
    <w:r w:rsidR="008C05AA">
      <w:t>July</w:t>
    </w:r>
    <w:r>
      <w:t xml:space="preserve"> 202</w:t>
    </w:r>
    <w:r w:rsidR="0075362A">
      <w:t>6</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2963" w14:textId="77777777" w:rsidR="008C05AA" w:rsidRDefault="008C0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D78"/>
    <w:multiLevelType w:val="multilevel"/>
    <w:tmpl w:val="FCEEDC4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16F869ED"/>
    <w:multiLevelType w:val="hybridMultilevel"/>
    <w:tmpl w:val="CCF20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671833"/>
    <w:multiLevelType w:val="hybridMultilevel"/>
    <w:tmpl w:val="ADBEEDA4"/>
    <w:lvl w:ilvl="0" w:tplc="1E8AF8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4429D"/>
    <w:multiLevelType w:val="multilevel"/>
    <w:tmpl w:val="CCA8CBB0"/>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1476489797">
    <w:abstractNumId w:val="1"/>
  </w:num>
  <w:num w:numId="2" w16cid:durableId="1717662480">
    <w:abstractNumId w:val="3"/>
  </w:num>
  <w:num w:numId="3" w16cid:durableId="13996715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6851684">
    <w:abstractNumId w:val="0"/>
  </w:num>
  <w:num w:numId="5" w16cid:durableId="6510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9B6"/>
    <w:rsid w:val="00094F17"/>
    <w:rsid w:val="000D7F52"/>
    <w:rsid w:val="000E499F"/>
    <w:rsid w:val="00106731"/>
    <w:rsid w:val="00123025"/>
    <w:rsid w:val="001C27F9"/>
    <w:rsid w:val="002205A1"/>
    <w:rsid w:val="00335DB3"/>
    <w:rsid w:val="0059578E"/>
    <w:rsid w:val="005C5C21"/>
    <w:rsid w:val="005D006E"/>
    <w:rsid w:val="005D1FC8"/>
    <w:rsid w:val="005F617B"/>
    <w:rsid w:val="006F4058"/>
    <w:rsid w:val="0075362A"/>
    <w:rsid w:val="00800170"/>
    <w:rsid w:val="008C05AA"/>
    <w:rsid w:val="008E2588"/>
    <w:rsid w:val="009B140E"/>
    <w:rsid w:val="00A83AA4"/>
    <w:rsid w:val="00B6459E"/>
    <w:rsid w:val="00BD7877"/>
    <w:rsid w:val="00CA69B6"/>
    <w:rsid w:val="00D05F4D"/>
    <w:rsid w:val="00DC4F20"/>
    <w:rsid w:val="00F32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217E16"/>
  <w15:chartTrackingRefBased/>
  <w15:docId w15:val="{45E81255-BBA2-44E1-BADD-A3ED929EB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9B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69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9B6"/>
    <w:rPr>
      <w:kern w:val="0"/>
      <w14:ligatures w14:val="none"/>
    </w:rPr>
  </w:style>
  <w:style w:type="paragraph" w:styleId="Header">
    <w:name w:val="header"/>
    <w:basedOn w:val="Normal"/>
    <w:link w:val="HeaderChar"/>
    <w:uiPriority w:val="99"/>
    <w:unhideWhenUsed/>
    <w:rsid w:val="00CA69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69B6"/>
    <w:rPr>
      <w:kern w:val="0"/>
      <w14:ligatures w14:val="none"/>
    </w:rPr>
  </w:style>
  <w:style w:type="character" w:styleId="PageNumber">
    <w:name w:val="page number"/>
    <w:basedOn w:val="DefaultParagraphFont"/>
    <w:rsid w:val="00CA69B6"/>
  </w:style>
  <w:style w:type="paragraph" w:styleId="ListParagraph">
    <w:name w:val="List Paragraph"/>
    <w:basedOn w:val="Normal"/>
    <w:uiPriority w:val="34"/>
    <w:qFormat/>
    <w:rsid w:val="00CA69B6"/>
    <w:pPr>
      <w:ind w:left="720"/>
      <w:contextualSpacing/>
    </w:pPr>
  </w:style>
  <w:style w:type="character" w:styleId="Hyperlink">
    <w:name w:val="Hyperlink"/>
    <w:basedOn w:val="DefaultParagraphFont"/>
    <w:uiPriority w:val="99"/>
    <w:unhideWhenUsed/>
    <w:rsid w:val="00CA69B6"/>
    <w:rPr>
      <w:color w:val="0563C1" w:themeColor="hyperlink"/>
      <w:u w:val="single"/>
    </w:rPr>
  </w:style>
  <w:style w:type="character" w:styleId="CommentReference">
    <w:name w:val="annotation reference"/>
    <w:basedOn w:val="DefaultParagraphFont"/>
    <w:uiPriority w:val="99"/>
    <w:semiHidden/>
    <w:unhideWhenUsed/>
    <w:rsid w:val="005D006E"/>
    <w:rPr>
      <w:sz w:val="16"/>
      <w:szCs w:val="16"/>
    </w:rPr>
  </w:style>
  <w:style w:type="paragraph" w:styleId="CommentText">
    <w:name w:val="annotation text"/>
    <w:basedOn w:val="Normal"/>
    <w:link w:val="CommentTextChar"/>
    <w:uiPriority w:val="99"/>
    <w:unhideWhenUsed/>
    <w:rsid w:val="005D006E"/>
    <w:pPr>
      <w:spacing w:line="240" w:lineRule="auto"/>
    </w:pPr>
    <w:rPr>
      <w:sz w:val="20"/>
      <w:szCs w:val="20"/>
    </w:rPr>
  </w:style>
  <w:style w:type="character" w:customStyle="1" w:styleId="CommentTextChar">
    <w:name w:val="Comment Text Char"/>
    <w:basedOn w:val="DefaultParagraphFont"/>
    <w:link w:val="CommentText"/>
    <w:uiPriority w:val="99"/>
    <w:rsid w:val="005D006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D006E"/>
    <w:rPr>
      <w:b/>
      <w:bCs/>
    </w:rPr>
  </w:style>
  <w:style w:type="character" w:customStyle="1" w:styleId="CommentSubjectChar">
    <w:name w:val="Comment Subject Char"/>
    <w:basedOn w:val="CommentTextChar"/>
    <w:link w:val="CommentSubject"/>
    <w:uiPriority w:val="99"/>
    <w:semiHidden/>
    <w:rsid w:val="005D006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B61A344D24F1994142C18FB1233BA"/>
        <w:category>
          <w:name w:val="General"/>
          <w:gallery w:val="placeholder"/>
        </w:category>
        <w:types>
          <w:type w:val="bbPlcHdr"/>
        </w:types>
        <w:behaviors>
          <w:behavior w:val="content"/>
        </w:behaviors>
        <w:guid w:val="{EB412D96-176C-458F-8ED5-393C37E4A2A4}"/>
      </w:docPartPr>
      <w:docPartBody>
        <w:p w:rsidR="00A17822" w:rsidRDefault="00A17822" w:rsidP="00A17822">
          <w:pPr>
            <w:pStyle w:val="A33B61A344D24F1994142C18FB1233BA"/>
          </w:pPr>
          <w:r w:rsidRPr="00710450">
            <w:rPr>
              <w:rStyle w:val="PlaceholderText"/>
              <w:rFonts w:ascii="Tahoma" w:hAnsi="Tahoma" w:cs="Tahoma"/>
              <w:b/>
              <w:szCs w:val="24"/>
            </w:rPr>
            <w:t>Click here to enter text.</w:t>
          </w:r>
        </w:p>
      </w:docPartBody>
    </w:docPart>
    <w:docPart>
      <w:docPartPr>
        <w:name w:val="59F55E22D10C4DB09C0B593BDB1AAFC2"/>
        <w:category>
          <w:name w:val="General"/>
          <w:gallery w:val="placeholder"/>
        </w:category>
        <w:types>
          <w:type w:val="bbPlcHdr"/>
        </w:types>
        <w:behaviors>
          <w:behavior w:val="content"/>
        </w:behaviors>
        <w:guid w:val="{49ED9A2B-5BE0-4481-BE0D-9B7031DCF56C}"/>
      </w:docPartPr>
      <w:docPartBody>
        <w:p w:rsidR="00A17822" w:rsidRDefault="00A17822" w:rsidP="00A17822">
          <w:pPr>
            <w:pStyle w:val="59F55E22D10C4DB09C0B593BDB1AAFC2"/>
          </w:pPr>
          <w:r w:rsidRPr="00195D53">
            <w:rPr>
              <w:rStyle w:val="PlaceholderText"/>
              <w:rFonts w:ascii="Tahoma" w:hAnsi="Tahoma" w:cs="Tahoma"/>
              <w:b/>
            </w:rPr>
            <w:t>Issue date.</w:t>
          </w:r>
        </w:p>
      </w:docPartBody>
    </w:docPart>
    <w:docPart>
      <w:docPartPr>
        <w:name w:val="A59E310FF5FD4617975AD536B0F765C3"/>
        <w:category>
          <w:name w:val="General"/>
          <w:gallery w:val="placeholder"/>
        </w:category>
        <w:types>
          <w:type w:val="bbPlcHdr"/>
        </w:types>
        <w:behaviors>
          <w:behavior w:val="content"/>
        </w:behaviors>
        <w:guid w:val="{705F1AAD-DB5E-4E4A-9752-B94F66C15C70}"/>
      </w:docPartPr>
      <w:docPartBody>
        <w:p w:rsidR="00A17822" w:rsidRDefault="00A17822" w:rsidP="00A17822">
          <w:pPr>
            <w:pStyle w:val="A59E310FF5FD4617975AD536B0F765C3"/>
          </w:pPr>
          <w:r w:rsidRPr="00524BC2">
            <w:rPr>
              <w:rStyle w:val="PlaceholderText"/>
              <w:rFonts w:ascii="Tahoma" w:hAnsi="Tahoma" w:cs="Tahoma"/>
              <w:b/>
            </w:rPr>
            <w:t>[click to enter date – 26 weeks]</w:t>
          </w:r>
        </w:p>
      </w:docPartBody>
    </w:docPart>
    <w:docPart>
      <w:docPartPr>
        <w:name w:val="EE3C468F21EB477AB362C2592295BE9F"/>
        <w:category>
          <w:name w:val="General"/>
          <w:gallery w:val="placeholder"/>
        </w:category>
        <w:types>
          <w:type w:val="bbPlcHdr"/>
        </w:types>
        <w:behaviors>
          <w:behavior w:val="content"/>
        </w:behaviors>
        <w:guid w:val="{35663F70-1460-46AC-B436-D1CDF7C311C6}"/>
      </w:docPartPr>
      <w:docPartBody>
        <w:p w:rsidR="00A17822" w:rsidRDefault="00A17822" w:rsidP="00A17822">
          <w:pPr>
            <w:pStyle w:val="EE3C468F21EB477AB362C2592295BE9F"/>
          </w:pPr>
          <w:r w:rsidRPr="00524BC2">
            <w:rPr>
              <w:rFonts w:ascii="Tahoma" w:hAnsi="Tahoma" w:cs="Tahoma"/>
            </w:rPr>
            <w:t>Choose an authority.</w:t>
          </w:r>
        </w:p>
      </w:docPartBody>
    </w:docPart>
    <w:docPart>
      <w:docPartPr>
        <w:name w:val="DC5ECEAD5A4045AF8B942A73D8F2C776"/>
        <w:category>
          <w:name w:val="General"/>
          <w:gallery w:val="placeholder"/>
        </w:category>
        <w:types>
          <w:type w:val="bbPlcHdr"/>
        </w:types>
        <w:behaviors>
          <w:behavior w:val="content"/>
        </w:behaviors>
        <w:guid w:val="{D1F8BC11-E102-4B3A-9F3E-1BDFA779FEE4}"/>
      </w:docPartPr>
      <w:docPartBody>
        <w:p w:rsidR="00A17822" w:rsidRDefault="00A17822" w:rsidP="00A17822">
          <w:pPr>
            <w:pStyle w:val="DC5ECEAD5A4045AF8B942A73D8F2C776"/>
          </w:pPr>
          <w:r w:rsidRPr="00E72D8D">
            <w:rPr>
              <w:rFonts w:ascii="Tahoma" w:hAnsi="Tahoma" w:cs="Tahoma"/>
            </w:rPr>
            <w:t>Click and identify tier.</w:t>
          </w:r>
        </w:p>
      </w:docPartBody>
    </w:docPart>
    <w:docPart>
      <w:docPartPr>
        <w:name w:val="5D82A80CEB014581963E1FE9BB12480E"/>
        <w:category>
          <w:name w:val="General"/>
          <w:gallery w:val="placeholder"/>
        </w:category>
        <w:types>
          <w:type w:val="bbPlcHdr"/>
        </w:types>
        <w:behaviors>
          <w:behavior w:val="content"/>
        </w:behaviors>
        <w:guid w:val="{D807AF5D-79A3-49F4-80C3-446424354918}"/>
      </w:docPartPr>
      <w:docPartBody>
        <w:p w:rsidR="00A17822" w:rsidRDefault="00A17822" w:rsidP="00A17822">
          <w:pPr>
            <w:pStyle w:val="5D82A80CEB014581963E1FE9BB12480E"/>
          </w:pPr>
          <w:r w:rsidRPr="00524BC2">
            <w:rPr>
              <w:rFonts w:ascii="Tahoma" w:hAnsi="Tahoma" w:cs="Tahoma"/>
            </w:rPr>
            <w:t>[Click to enter date – day 2]</w:t>
          </w:r>
        </w:p>
      </w:docPartBody>
    </w:docPart>
    <w:docPart>
      <w:docPartPr>
        <w:name w:val="CE7393883CC34B0A852CC7BB80C379AD"/>
        <w:category>
          <w:name w:val="General"/>
          <w:gallery w:val="placeholder"/>
        </w:category>
        <w:types>
          <w:type w:val="bbPlcHdr"/>
        </w:types>
        <w:behaviors>
          <w:behavior w:val="content"/>
        </w:behaviors>
        <w:guid w:val="{54808BEB-C6C9-4167-BE61-BD714C874902}"/>
      </w:docPartPr>
      <w:docPartBody>
        <w:p w:rsidR="00A17822" w:rsidRDefault="00A17822" w:rsidP="00A17822">
          <w:pPr>
            <w:pStyle w:val="CE7393883CC34B0A852CC7BB80C379AD"/>
          </w:pPr>
          <w:r w:rsidRPr="00524BC2">
            <w:rPr>
              <w:rStyle w:val="PlaceholderText"/>
              <w:rFonts w:ascii="Tahoma" w:hAnsi="Tahoma" w:cs="Tahoma"/>
            </w:rPr>
            <w:t>[5 working days before CMH]</w:t>
          </w:r>
        </w:p>
      </w:docPartBody>
    </w:docPart>
    <w:docPart>
      <w:docPartPr>
        <w:name w:val="06E132DDFD604138A6073837D64E9BC2"/>
        <w:category>
          <w:name w:val="General"/>
          <w:gallery w:val="placeholder"/>
        </w:category>
        <w:types>
          <w:type w:val="bbPlcHdr"/>
        </w:types>
        <w:behaviors>
          <w:behavior w:val="content"/>
        </w:behaviors>
        <w:guid w:val="{6B23E0EC-F3B1-4697-80E7-D7F3FEB5B751}"/>
      </w:docPartPr>
      <w:docPartBody>
        <w:p w:rsidR="00A17822" w:rsidRDefault="00A17822" w:rsidP="00A17822">
          <w:pPr>
            <w:pStyle w:val="06E132DDFD604138A6073837D64E9BC2"/>
          </w:pPr>
          <w:r w:rsidRPr="00524BC2">
            <w:rPr>
              <w:rStyle w:val="PlaceholderText"/>
              <w:rFonts w:ascii="Tahoma" w:hAnsi="Tahoma" w:cs="Tahoma"/>
            </w:rPr>
            <w:t>[5 working days before CMH]</w:t>
          </w:r>
        </w:p>
      </w:docPartBody>
    </w:docPart>
    <w:docPart>
      <w:docPartPr>
        <w:name w:val="37569ABAFD86437CB6A49EB6A5394866"/>
        <w:category>
          <w:name w:val="General"/>
          <w:gallery w:val="placeholder"/>
        </w:category>
        <w:types>
          <w:type w:val="bbPlcHdr"/>
        </w:types>
        <w:behaviors>
          <w:behavior w:val="content"/>
        </w:behaviors>
        <w:guid w:val="{EB620990-215D-4697-AD1F-822F32FCA98F}"/>
      </w:docPartPr>
      <w:docPartBody>
        <w:p w:rsidR="00A17822" w:rsidRDefault="00A17822" w:rsidP="00A17822">
          <w:pPr>
            <w:pStyle w:val="37569ABAFD86437CB6A49EB6A5394866"/>
          </w:pPr>
          <w:r>
            <w:rPr>
              <w:rFonts w:ascii="Tahoma" w:hAnsi="Tahoma" w:cs="Tahoma"/>
            </w:rPr>
            <w:t>[4 w</w:t>
          </w:r>
          <w:r w:rsidRPr="004975CD">
            <w:rPr>
              <w:rFonts w:ascii="Tahoma" w:hAnsi="Tahoma" w:cs="Tahoma"/>
            </w:rPr>
            <w:t>orking day</w:t>
          </w:r>
          <w:r>
            <w:rPr>
              <w:rFonts w:ascii="Tahoma" w:hAnsi="Tahoma" w:cs="Tahoma"/>
            </w:rPr>
            <w:t>s</w:t>
          </w:r>
          <w:r w:rsidRPr="004975CD">
            <w:rPr>
              <w:rFonts w:ascii="Tahoma" w:hAnsi="Tahoma" w:cs="Tahoma"/>
            </w:rPr>
            <w:t xml:space="preserve"> before </w:t>
          </w:r>
          <w:r>
            <w:rPr>
              <w:rFonts w:ascii="Tahoma" w:hAnsi="Tahoma" w:cs="Tahoma"/>
            </w:rPr>
            <w:t>CMH]</w:t>
          </w:r>
        </w:p>
      </w:docPartBody>
    </w:docPart>
    <w:docPart>
      <w:docPartPr>
        <w:name w:val="C95E64D1ABCD422384260066BDAD4B1D"/>
        <w:category>
          <w:name w:val="General"/>
          <w:gallery w:val="placeholder"/>
        </w:category>
        <w:types>
          <w:type w:val="bbPlcHdr"/>
        </w:types>
        <w:behaviors>
          <w:behavior w:val="content"/>
        </w:behaviors>
        <w:guid w:val="{FBC84DFD-AADA-49A0-A67A-357F9BBDF8CD}"/>
      </w:docPartPr>
      <w:docPartBody>
        <w:p w:rsidR="00A17822" w:rsidRDefault="00A17822" w:rsidP="00A17822">
          <w:pPr>
            <w:pStyle w:val="C95E64D1ABCD422384260066BDAD4B1D"/>
          </w:pPr>
          <w:r w:rsidRPr="00524BC2">
            <w:rPr>
              <w:rFonts w:ascii="Tahoma" w:hAnsi="Tahoma" w:cs="Tahoma"/>
            </w:rPr>
            <w:t>[4 working days before CMH]</w:t>
          </w:r>
        </w:p>
      </w:docPartBody>
    </w:docPart>
    <w:docPart>
      <w:docPartPr>
        <w:name w:val="23B9C194BB4A4A53BA598AE3D122AFB8"/>
        <w:category>
          <w:name w:val="General"/>
          <w:gallery w:val="placeholder"/>
        </w:category>
        <w:types>
          <w:type w:val="bbPlcHdr"/>
        </w:types>
        <w:behaviors>
          <w:behavior w:val="content"/>
        </w:behaviors>
        <w:guid w:val="{294AD524-F1F0-4BC9-BA3C-56B9D8F99192}"/>
      </w:docPartPr>
      <w:docPartBody>
        <w:p w:rsidR="00A17822" w:rsidRDefault="00A17822" w:rsidP="00A17822">
          <w:pPr>
            <w:pStyle w:val="23B9C194BB4A4A53BA598AE3D122AFB8"/>
          </w:pPr>
          <w:r w:rsidRPr="00524BC2">
            <w:rPr>
              <w:rFonts w:ascii="Tahoma" w:hAnsi="Tahoma" w:cs="Tahoma"/>
            </w:rPr>
            <w:t>[4 working days before CMH]</w:t>
          </w:r>
        </w:p>
      </w:docPartBody>
    </w:docPart>
    <w:docPart>
      <w:docPartPr>
        <w:name w:val="94A12E089C094A2C99A3AC6AE7DD05FB"/>
        <w:category>
          <w:name w:val="General"/>
          <w:gallery w:val="placeholder"/>
        </w:category>
        <w:types>
          <w:type w:val="bbPlcHdr"/>
        </w:types>
        <w:behaviors>
          <w:behavior w:val="content"/>
        </w:behaviors>
        <w:guid w:val="{5C2D0DF4-AFFA-4561-BBC1-5059CDF14357}"/>
      </w:docPartPr>
      <w:docPartBody>
        <w:p w:rsidR="00A17822" w:rsidRDefault="00A17822" w:rsidP="00A17822">
          <w:pPr>
            <w:pStyle w:val="94A12E089C094A2C99A3AC6AE7DD05FB"/>
          </w:pPr>
          <w:r w:rsidRPr="00524BC2">
            <w:rPr>
              <w:rStyle w:val="PlaceholderText"/>
              <w:rFonts w:ascii="Tahoma" w:hAnsi="Tahoma" w:cs="Tahoma"/>
            </w:rPr>
            <w:t>[3 working days before CMH]</w:t>
          </w:r>
        </w:p>
      </w:docPartBody>
    </w:docPart>
    <w:docPart>
      <w:docPartPr>
        <w:name w:val="DF47C22B6510420D892C79E611AA8ADE"/>
        <w:category>
          <w:name w:val="General"/>
          <w:gallery w:val="placeholder"/>
        </w:category>
        <w:types>
          <w:type w:val="bbPlcHdr"/>
        </w:types>
        <w:behaviors>
          <w:behavior w:val="content"/>
        </w:behaviors>
        <w:guid w:val="{B5DAD3ED-34D1-4C1B-9962-9F918EED0BF2}"/>
      </w:docPartPr>
      <w:docPartBody>
        <w:p w:rsidR="00A17822" w:rsidRDefault="00A17822" w:rsidP="00A17822">
          <w:pPr>
            <w:pStyle w:val="DF47C22B6510420D892C79E611AA8ADE"/>
          </w:pPr>
          <w:r w:rsidRPr="00524BC2">
            <w:rPr>
              <w:rStyle w:val="PlaceholderText"/>
              <w:rFonts w:ascii="Tahoma" w:hAnsi="Tahoma" w:cs="Tahoma"/>
            </w:rPr>
            <w:t>[2 working days before CMH]</w:t>
          </w:r>
        </w:p>
      </w:docPartBody>
    </w:docPart>
    <w:docPart>
      <w:docPartPr>
        <w:name w:val="10EB4529B94040B8A9DCE2E8D88E3034"/>
        <w:category>
          <w:name w:val="General"/>
          <w:gallery w:val="placeholder"/>
        </w:category>
        <w:types>
          <w:type w:val="bbPlcHdr"/>
        </w:types>
        <w:behaviors>
          <w:behavior w:val="content"/>
        </w:behaviors>
        <w:guid w:val="{7996D474-E367-460D-BE32-78C121CD654D}"/>
      </w:docPartPr>
      <w:docPartBody>
        <w:p w:rsidR="00A17822" w:rsidRDefault="00A17822" w:rsidP="00A17822">
          <w:pPr>
            <w:pStyle w:val="10EB4529B94040B8A9DCE2E8D88E3034"/>
          </w:pPr>
          <w:r w:rsidRPr="00524BC2">
            <w:rPr>
              <w:rStyle w:val="PlaceholderText"/>
              <w:rFonts w:ascii="Tahoma" w:hAnsi="Tahoma" w:cs="Tahoma"/>
            </w:rPr>
            <w:t>(day before CMH or ICO hearing)</w:t>
          </w:r>
        </w:p>
      </w:docPartBody>
    </w:docPart>
    <w:docPart>
      <w:docPartPr>
        <w:name w:val="D2E0816CB7024F2693C71EA3E9C979ED"/>
        <w:category>
          <w:name w:val="General"/>
          <w:gallery w:val="placeholder"/>
        </w:category>
        <w:types>
          <w:type w:val="bbPlcHdr"/>
        </w:types>
        <w:behaviors>
          <w:behavior w:val="content"/>
        </w:behaviors>
        <w:guid w:val="{ADF1B724-E359-4D24-A7C3-34DB6B1B0FEB}"/>
      </w:docPartPr>
      <w:docPartBody>
        <w:p w:rsidR="00A17822" w:rsidRDefault="00A17822" w:rsidP="00A17822">
          <w:pPr>
            <w:pStyle w:val="D2E0816CB7024F2693C71EA3E9C979ED"/>
          </w:pPr>
          <w:r w:rsidRPr="00524BC2">
            <w:rPr>
              <w:rFonts w:ascii="Tahoma" w:hAnsi="Tahoma" w:cs="Tahoma"/>
            </w:rPr>
            <w:t>[2 working days before CMH]</w:t>
          </w:r>
        </w:p>
      </w:docPartBody>
    </w:docPart>
    <w:docPart>
      <w:docPartPr>
        <w:name w:val="FA2ABB128DC648C28E6C1E072AE241BF"/>
        <w:category>
          <w:name w:val="General"/>
          <w:gallery w:val="placeholder"/>
        </w:category>
        <w:types>
          <w:type w:val="bbPlcHdr"/>
        </w:types>
        <w:behaviors>
          <w:behavior w:val="content"/>
        </w:behaviors>
        <w:guid w:val="{E15F486C-18B7-4077-93F9-E427702624E5}"/>
      </w:docPartPr>
      <w:docPartBody>
        <w:p w:rsidR="00A17822" w:rsidRDefault="00A17822" w:rsidP="00A17822">
          <w:pPr>
            <w:pStyle w:val="FA2ABB128DC648C28E6C1E072AE241BF"/>
          </w:pPr>
          <w:r>
            <w:rPr>
              <w:rStyle w:val="PlaceholderText"/>
            </w:rPr>
            <w:t>click to enter address</w:t>
          </w:r>
          <w:r w:rsidRPr="002D1C3D">
            <w:rPr>
              <w:rStyle w:val="PlaceholderText"/>
            </w:rPr>
            <w:t>.</w:t>
          </w:r>
        </w:p>
      </w:docPartBody>
    </w:docPart>
    <w:docPart>
      <w:docPartPr>
        <w:name w:val="7879BA4A84A24BBBA5BFFC5D93C986DB"/>
        <w:category>
          <w:name w:val="General"/>
          <w:gallery w:val="placeholder"/>
        </w:category>
        <w:types>
          <w:type w:val="bbPlcHdr"/>
        </w:types>
        <w:behaviors>
          <w:behavior w:val="content"/>
        </w:behaviors>
        <w:guid w:val="{F6F3E30D-E774-4D04-8246-85CE268743C9}"/>
      </w:docPartPr>
      <w:docPartBody>
        <w:p w:rsidR="00A17822" w:rsidRDefault="00A17822" w:rsidP="00A17822">
          <w:pPr>
            <w:pStyle w:val="7879BA4A84A24BBBA5BFFC5D93C986DB"/>
          </w:pPr>
          <w:r w:rsidRPr="00DB1B5A">
            <w:rPr>
              <w:rStyle w:val="PlaceholderText"/>
            </w:rPr>
            <w:t>Click here to enter a date.</w:t>
          </w:r>
        </w:p>
      </w:docPartBody>
    </w:docPart>
    <w:docPart>
      <w:docPartPr>
        <w:name w:val="1681E9CFC29D44CDAF5967F18DB4D3A2"/>
        <w:category>
          <w:name w:val="General"/>
          <w:gallery w:val="placeholder"/>
        </w:category>
        <w:types>
          <w:type w:val="bbPlcHdr"/>
        </w:types>
        <w:behaviors>
          <w:behavior w:val="content"/>
        </w:behaviors>
        <w:guid w:val="{D258ACE5-5F11-426B-9A92-03B33C5CCA18}"/>
      </w:docPartPr>
      <w:docPartBody>
        <w:p w:rsidR="00A17822" w:rsidRDefault="00A17822" w:rsidP="00A17822">
          <w:pPr>
            <w:pStyle w:val="1681E9CFC29D44CDAF5967F18DB4D3A2"/>
          </w:pPr>
          <w:r w:rsidRPr="002D1C3D">
            <w:rPr>
              <w:rStyle w:val="PlaceholderText"/>
            </w:rPr>
            <w:t>Choose an item.</w:t>
          </w:r>
        </w:p>
      </w:docPartBody>
    </w:docPart>
    <w:docPart>
      <w:docPartPr>
        <w:name w:val="42A6B2598D3649D18016A649F728E6E9"/>
        <w:category>
          <w:name w:val="General"/>
          <w:gallery w:val="placeholder"/>
        </w:category>
        <w:types>
          <w:type w:val="bbPlcHdr"/>
        </w:types>
        <w:behaviors>
          <w:behavior w:val="content"/>
        </w:behaviors>
        <w:guid w:val="{B97A04B3-A030-404C-80F6-FF19CD277654}"/>
      </w:docPartPr>
      <w:docPartBody>
        <w:p w:rsidR="00A17822" w:rsidRDefault="00A17822" w:rsidP="00A17822">
          <w:pPr>
            <w:pStyle w:val="42A6B2598D3649D18016A649F728E6E9"/>
          </w:pPr>
          <w:r>
            <w:rPr>
              <w:rStyle w:val="PlaceholderText"/>
            </w:rPr>
            <w:t>click to enter address</w:t>
          </w:r>
          <w:r w:rsidRPr="002D1C3D">
            <w:rPr>
              <w:rStyle w:val="PlaceholderText"/>
            </w:rPr>
            <w:t>.</w:t>
          </w:r>
        </w:p>
      </w:docPartBody>
    </w:docPart>
    <w:docPart>
      <w:docPartPr>
        <w:name w:val="4E15D3E8AFC2474FAE15AF9658790D90"/>
        <w:category>
          <w:name w:val="General"/>
          <w:gallery w:val="placeholder"/>
        </w:category>
        <w:types>
          <w:type w:val="bbPlcHdr"/>
        </w:types>
        <w:behaviors>
          <w:behavior w:val="content"/>
        </w:behaviors>
        <w:guid w:val="{20B0441F-E034-42AE-9783-7EC84C6F0B97}"/>
      </w:docPartPr>
      <w:docPartBody>
        <w:p w:rsidR="00A17822" w:rsidRDefault="00A17822" w:rsidP="00A17822">
          <w:pPr>
            <w:pStyle w:val="4E15D3E8AFC2474FAE15AF9658790D90"/>
          </w:pPr>
          <w:r w:rsidRPr="00DB1B5A">
            <w:rPr>
              <w:rStyle w:val="PlaceholderText"/>
            </w:rPr>
            <w:t>Click here to enter a date.</w:t>
          </w:r>
        </w:p>
      </w:docPartBody>
    </w:docPart>
    <w:docPart>
      <w:docPartPr>
        <w:name w:val="1C35B9E9887A4D578FB6653810CBA370"/>
        <w:category>
          <w:name w:val="General"/>
          <w:gallery w:val="placeholder"/>
        </w:category>
        <w:types>
          <w:type w:val="bbPlcHdr"/>
        </w:types>
        <w:behaviors>
          <w:behavior w:val="content"/>
        </w:behaviors>
        <w:guid w:val="{471A9A39-55D9-4337-8F89-C739E3C68D89}"/>
      </w:docPartPr>
      <w:docPartBody>
        <w:p w:rsidR="00A17822" w:rsidRDefault="00A17822" w:rsidP="00A17822">
          <w:pPr>
            <w:pStyle w:val="1C35B9E9887A4D578FB6653810CBA370"/>
          </w:pPr>
          <w:r w:rsidRPr="002D1C3D">
            <w:rPr>
              <w:rStyle w:val="PlaceholderText"/>
            </w:rPr>
            <w:t>Choose an item.</w:t>
          </w:r>
        </w:p>
      </w:docPartBody>
    </w:docPart>
    <w:docPart>
      <w:docPartPr>
        <w:name w:val="6D3C316B536243CAAA4433439A4532BF"/>
        <w:category>
          <w:name w:val="General"/>
          <w:gallery w:val="placeholder"/>
        </w:category>
        <w:types>
          <w:type w:val="bbPlcHdr"/>
        </w:types>
        <w:behaviors>
          <w:behavior w:val="content"/>
        </w:behaviors>
        <w:guid w:val="{507A6AF0-4714-47C3-BD1B-EB46B363E568}"/>
      </w:docPartPr>
      <w:docPartBody>
        <w:p w:rsidR="00A17822" w:rsidRDefault="00A17822" w:rsidP="00A17822">
          <w:pPr>
            <w:pStyle w:val="6D3C316B536243CAAA4433439A4532BF"/>
          </w:pPr>
          <w:r>
            <w:rPr>
              <w:rFonts w:ascii="Tahoma" w:hAnsi="Tahoma" w:cs="Tahoma"/>
              <w:snapToGrid w:val="0"/>
              <w:lang w:eastAsia="en-US"/>
            </w:rPr>
            <w:t>[time]</w:t>
          </w:r>
        </w:p>
      </w:docPartBody>
    </w:docPart>
    <w:docPart>
      <w:docPartPr>
        <w:name w:val="0FE2238DD1494F758AD902DAB7721AAE"/>
        <w:category>
          <w:name w:val="General"/>
          <w:gallery w:val="placeholder"/>
        </w:category>
        <w:types>
          <w:type w:val="bbPlcHdr"/>
        </w:types>
        <w:behaviors>
          <w:behavior w:val="content"/>
        </w:behaviors>
        <w:guid w:val="{F53680BA-6065-4718-86D8-953B4413433C}"/>
      </w:docPartPr>
      <w:docPartBody>
        <w:p w:rsidR="00A17822" w:rsidRDefault="00A17822" w:rsidP="00A17822">
          <w:pPr>
            <w:pStyle w:val="0FE2238DD1494F758AD902DAB7721AAE"/>
          </w:pPr>
          <w:r w:rsidRPr="00195D53">
            <w:rPr>
              <w:rStyle w:val="PlaceholderText"/>
              <w:rFonts w:ascii="Tahoma" w:hAnsi="Tahoma" w:cs="Tahoma"/>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22"/>
    <w:rsid w:val="00094F17"/>
    <w:rsid w:val="000F2CCE"/>
    <w:rsid w:val="00432F80"/>
    <w:rsid w:val="004546F3"/>
    <w:rsid w:val="005C5C21"/>
    <w:rsid w:val="006F4058"/>
    <w:rsid w:val="00A17822"/>
    <w:rsid w:val="00A83AA4"/>
    <w:rsid w:val="00AC6747"/>
    <w:rsid w:val="00B6459E"/>
    <w:rsid w:val="00F23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7822"/>
    <w:rPr>
      <w:color w:val="808080"/>
    </w:rPr>
  </w:style>
  <w:style w:type="paragraph" w:customStyle="1" w:styleId="A33B61A344D24F1994142C18FB1233BA">
    <w:name w:val="A33B61A344D24F1994142C18FB1233BA"/>
    <w:rsid w:val="00A17822"/>
  </w:style>
  <w:style w:type="paragraph" w:customStyle="1" w:styleId="59F55E22D10C4DB09C0B593BDB1AAFC2">
    <w:name w:val="59F55E22D10C4DB09C0B593BDB1AAFC2"/>
    <w:rsid w:val="00A17822"/>
  </w:style>
  <w:style w:type="paragraph" w:customStyle="1" w:styleId="A59E310FF5FD4617975AD536B0F765C3">
    <w:name w:val="A59E310FF5FD4617975AD536B0F765C3"/>
    <w:rsid w:val="00A17822"/>
  </w:style>
  <w:style w:type="paragraph" w:customStyle="1" w:styleId="EE3C468F21EB477AB362C2592295BE9F">
    <w:name w:val="EE3C468F21EB477AB362C2592295BE9F"/>
    <w:rsid w:val="00A17822"/>
  </w:style>
  <w:style w:type="paragraph" w:customStyle="1" w:styleId="DC5ECEAD5A4045AF8B942A73D8F2C776">
    <w:name w:val="DC5ECEAD5A4045AF8B942A73D8F2C776"/>
    <w:rsid w:val="00A17822"/>
  </w:style>
  <w:style w:type="paragraph" w:customStyle="1" w:styleId="5D82A80CEB014581963E1FE9BB12480E">
    <w:name w:val="5D82A80CEB014581963E1FE9BB12480E"/>
    <w:rsid w:val="00A17822"/>
  </w:style>
  <w:style w:type="paragraph" w:customStyle="1" w:styleId="CE7393883CC34B0A852CC7BB80C379AD">
    <w:name w:val="CE7393883CC34B0A852CC7BB80C379AD"/>
    <w:rsid w:val="00A17822"/>
  </w:style>
  <w:style w:type="paragraph" w:customStyle="1" w:styleId="06E132DDFD604138A6073837D64E9BC2">
    <w:name w:val="06E132DDFD604138A6073837D64E9BC2"/>
    <w:rsid w:val="00A17822"/>
  </w:style>
  <w:style w:type="paragraph" w:customStyle="1" w:styleId="37569ABAFD86437CB6A49EB6A5394866">
    <w:name w:val="37569ABAFD86437CB6A49EB6A5394866"/>
    <w:rsid w:val="00A17822"/>
  </w:style>
  <w:style w:type="paragraph" w:customStyle="1" w:styleId="C95E64D1ABCD422384260066BDAD4B1D">
    <w:name w:val="C95E64D1ABCD422384260066BDAD4B1D"/>
    <w:rsid w:val="00A17822"/>
  </w:style>
  <w:style w:type="paragraph" w:customStyle="1" w:styleId="23B9C194BB4A4A53BA598AE3D122AFB8">
    <w:name w:val="23B9C194BB4A4A53BA598AE3D122AFB8"/>
    <w:rsid w:val="00A17822"/>
  </w:style>
  <w:style w:type="paragraph" w:customStyle="1" w:styleId="94A12E089C094A2C99A3AC6AE7DD05FB">
    <w:name w:val="94A12E089C094A2C99A3AC6AE7DD05FB"/>
    <w:rsid w:val="00A17822"/>
  </w:style>
  <w:style w:type="paragraph" w:customStyle="1" w:styleId="DF47C22B6510420D892C79E611AA8ADE">
    <w:name w:val="DF47C22B6510420D892C79E611AA8ADE"/>
    <w:rsid w:val="00A17822"/>
  </w:style>
  <w:style w:type="paragraph" w:customStyle="1" w:styleId="10EB4529B94040B8A9DCE2E8D88E3034">
    <w:name w:val="10EB4529B94040B8A9DCE2E8D88E3034"/>
    <w:rsid w:val="00A17822"/>
  </w:style>
  <w:style w:type="paragraph" w:customStyle="1" w:styleId="D2E0816CB7024F2693C71EA3E9C979ED">
    <w:name w:val="D2E0816CB7024F2693C71EA3E9C979ED"/>
    <w:rsid w:val="00A17822"/>
  </w:style>
  <w:style w:type="paragraph" w:customStyle="1" w:styleId="FA2ABB128DC648C28E6C1E072AE241BF">
    <w:name w:val="FA2ABB128DC648C28E6C1E072AE241BF"/>
    <w:rsid w:val="00A17822"/>
  </w:style>
  <w:style w:type="paragraph" w:customStyle="1" w:styleId="7879BA4A84A24BBBA5BFFC5D93C986DB">
    <w:name w:val="7879BA4A84A24BBBA5BFFC5D93C986DB"/>
    <w:rsid w:val="00A17822"/>
  </w:style>
  <w:style w:type="paragraph" w:customStyle="1" w:styleId="1681E9CFC29D44CDAF5967F18DB4D3A2">
    <w:name w:val="1681E9CFC29D44CDAF5967F18DB4D3A2"/>
    <w:rsid w:val="00A17822"/>
  </w:style>
  <w:style w:type="paragraph" w:customStyle="1" w:styleId="42A6B2598D3649D18016A649F728E6E9">
    <w:name w:val="42A6B2598D3649D18016A649F728E6E9"/>
    <w:rsid w:val="00A17822"/>
  </w:style>
  <w:style w:type="paragraph" w:customStyle="1" w:styleId="4E15D3E8AFC2474FAE15AF9658790D90">
    <w:name w:val="4E15D3E8AFC2474FAE15AF9658790D90"/>
    <w:rsid w:val="00A17822"/>
  </w:style>
  <w:style w:type="paragraph" w:customStyle="1" w:styleId="1C35B9E9887A4D578FB6653810CBA370">
    <w:name w:val="1C35B9E9887A4D578FB6653810CBA370"/>
    <w:rsid w:val="00A17822"/>
  </w:style>
  <w:style w:type="paragraph" w:customStyle="1" w:styleId="6D3C316B536243CAAA4433439A4532BF">
    <w:name w:val="6D3C316B536243CAAA4433439A4532BF"/>
    <w:rsid w:val="00A17822"/>
  </w:style>
  <w:style w:type="paragraph" w:customStyle="1" w:styleId="0FE2238DD1494F758AD902DAB7721AAE">
    <w:name w:val="0FE2238DD1494F758AD902DAB7721AAE"/>
    <w:rsid w:val="00A17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3326</Words>
  <Characters>18963</Characters>
  <Application>Microsoft Office Word</Application>
  <DocSecurity>4</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22245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 Patrick</dc:creator>
  <cp:keywords/>
  <dc:description/>
  <cp:lastModifiedBy>Perusko, HHJ Patrick</cp:lastModifiedBy>
  <cp:revision>2</cp:revision>
  <dcterms:created xsi:type="dcterms:W3CDTF">2026-07-24T15:04:00Z</dcterms:created>
  <dcterms:modified xsi:type="dcterms:W3CDTF">2026-07-24T15:04:00Z</dcterms:modified>
</cp:coreProperties>
</file>