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5F844D" w14:textId="28F3E083" w:rsidR="00C6267E" w:rsidRPr="00BF44DE" w:rsidRDefault="00B56BC6" w:rsidP="00BF44DE">
      <w:pPr>
        <w:jc w:val="center"/>
        <w:rPr>
          <w:b/>
          <w:bCs/>
          <w:sz w:val="32"/>
          <w:szCs w:val="32"/>
        </w:rPr>
      </w:pPr>
      <w:r>
        <w:rPr>
          <w:b/>
          <w:bCs/>
          <w:color w:val="FF0000"/>
          <w:sz w:val="32"/>
          <w:szCs w:val="32"/>
        </w:rPr>
        <w:t>PROGRAM</w:t>
      </w:r>
      <w:r w:rsidR="00BF44DE" w:rsidRPr="00BF44DE">
        <w:rPr>
          <w:b/>
          <w:bCs/>
          <w:color w:val="FF0000"/>
          <w:sz w:val="32"/>
          <w:szCs w:val="32"/>
        </w:rPr>
        <w:t xml:space="preserve"> </w:t>
      </w:r>
    </w:p>
    <w:p w14:paraId="150C991B" w14:textId="77777777" w:rsidR="00045AD9" w:rsidRDefault="00045AD9"/>
    <w:p w14:paraId="4E5C5CB6" w14:textId="77777777" w:rsidR="00BD2802" w:rsidRDefault="002769D5" w:rsidP="00045AD9">
      <w:pPr>
        <w:jc w:val="center"/>
        <w:rPr>
          <w:b/>
          <w:bCs/>
          <w:sz w:val="36"/>
          <w:szCs w:val="36"/>
        </w:rPr>
      </w:pPr>
      <w:r>
        <w:rPr>
          <w:b/>
          <w:bCs/>
          <w:sz w:val="36"/>
          <w:szCs w:val="36"/>
        </w:rPr>
        <w:t>The R</w:t>
      </w:r>
      <w:r w:rsidR="00BF44DE">
        <w:rPr>
          <w:b/>
          <w:bCs/>
          <w:sz w:val="36"/>
          <w:szCs w:val="36"/>
        </w:rPr>
        <w:t>A</w:t>
      </w:r>
      <w:r>
        <w:rPr>
          <w:b/>
          <w:bCs/>
          <w:sz w:val="36"/>
          <w:szCs w:val="36"/>
        </w:rPr>
        <w:t xml:space="preserve">IL ELECTRIFICATION COALITION’S </w:t>
      </w:r>
    </w:p>
    <w:p w14:paraId="7838DDDD" w14:textId="0DE9688B" w:rsidR="00045AD9" w:rsidRDefault="002769D5" w:rsidP="00045AD9">
      <w:pPr>
        <w:jc w:val="center"/>
        <w:rPr>
          <w:b/>
          <w:bCs/>
          <w:sz w:val="36"/>
          <w:szCs w:val="36"/>
        </w:rPr>
      </w:pPr>
      <w:r>
        <w:rPr>
          <w:b/>
          <w:bCs/>
          <w:sz w:val="36"/>
          <w:szCs w:val="36"/>
        </w:rPr>
        <w:t>A</w:t>
      </w:r>
      <w:r w:rsidR="00BF44DE">
        <w:rPr>
          <w:b/>
          <w:bCs/>
          <w:sz w:val="36"/>
          <w:szCs w:val="36"/>
        </w:rPr>
        <w:t>pril 30</w:t>
      </w:r>
      <w:r w:rsidR="00045AD9" w:rsidRPr="004665C1">
        <w:rPr>
          <w:b/>
          <w:bCs/>
          <w:sz w:val="36"/>
          <w:szCs w:val="36"/>
        </w:rPr>
        <w:t>, 202</w:t>
      </w:r>
      <w:r w:rsidR="00BF44DE">
        <w:rPr>
          <w:b/>
          <w:bCs/>
          <w:sz w:val="36"/>
          <w:szCs w:val="36"/>
        </w:rPr>
        <w:t>4</w:t>
      </w:r>
    </w:p>
    <w:p w14:paraId="38A45B0D" w14:textId="253ED471" w:rsidR="00045AD9" w:rsidRDefault="008E3F5C" w:rsidP="00045AD9">
      <w:pPr>
        <w:jc w:val="center"/>
        <w:rPr>
          <w:b/>
          <w:bCs/>
          <w:sz w:val="36"/>
          <w:szCs w:val="36"/>
        </w:rPr>
      </w:pPr>
      <w:r>
        <w:rPr>
          <w:b/>
          <w:bCs/>
          <w:sz w:val="36"/>
          <w:szCs w:val="36"/>
        </w:rPr>
        <w:t xml:space="preserve">ELECTRIFICATION </w:t>
      </w:r>
      <w:r w:rsidR="00045AD9">
        <w:rPr>
          <w:b/>
          <w:bCs/>
          <w:sz w:val="36"/>
          <w:szCs w:val="36"/>
        </w:rPr>
        <w:t>W</w:t>
      </w:r>
      <w:r>
        <w:rPr>
          <w:b/>
          <w:bCs/>
          <w:sz w:val="36"/>
          <w:szCs w:val="36"/>
        </w:rPr>
        <w:t>ORKSHOP</w:t>
      </w:r>
      <w:r w:rsidR="00045AD9">
        <w:rPr>
          <w:b/>
          <w:bCs/>
          <w:sz w:val="36"/>
          <w:szCs w:val="36"/>
        </w:rPr>
        <w:t xml:space="preserve"> </w:t>
      </w:r>
    </w:p>
    <w:p w14:paraId="1445CDA1" w14:textId="77777777" w:rsidR="00045AD9" w:rsidRPr="009F795C" w:rsidRDefault="00045AD9" w:rsidP="00045AD9">
      <w:pPr>
        <w:jc w:val="center"/>
        <w:rPr>
          <w:b/>
          <w:bCs/>
          <w:sz w:val="28"/>
          <w:szCs w:val="28"/>
        </w:rPr>
      </w:pPr>
    </w:p>
    <w:p w14:paraId="54EE4D0A" w14:textId="77777777" w:rsidR="00045AD9" w:rsidRPr="00BD2802" w:rsidRDefault="00045AD9" w:rsidP="00045AD9">
      <w:pPr>
        <w:jc w:val="center"/>
        <w:rPr>
          <w:b/>
          <w:bCs/>
          <w:sz w:val="20"/>
          <w:szCs w:val="20"/>
        </w:rPr>
      </w:pPr>
      <w:r w:rsidRPr="00BD2802">
        <w:rPr>
          <w:b/>
          <w:bCs/>
          <w:sz w:val="20"/>
          <w:szCs w:val="20"/>
        </w:rPr>
        <w:t xml:space="preserve"> Location: National Electrical Manufacturers Association </w:t>
      </w:r>
    </w:p>
    <w:p w14:paraId="550E5146" w14:textId="77777777" w:rsidR="00045AD9" w:rsidRPr="00BD2802" w:rsidRDefault="00045AD9" w:rsidP="00045AD9">
      <w:pPr>
        <w:jc w:val="center"/>
        <w:rPr>
          <w:b/>
          <w:bCs/>
          <w:sz w:val="20"/>
          <w:szCs w:val="20"/>
        </w:rPr>
      </w:pPr>
      <w:r w:rsidRPr="00BD2802">
        <w:rPr>
          <w:b/>
          <w:bCs/>
          <w:sz w:val="20"/>
          <w:szCs w:val="20"/>
        </w:rPr>
        <w:t>Hubbell Conference Rooms</w:t>
      </w:r>
    </w:p>
    <w:p w14:paraId="2150BFB3" w14:textId="77777777" w:rsidR="00045AD9" w:rsidRPr="00BD2802" w:rsidRDefault="00045AD9" w:rsidP="00045AD9">
      <w:pPr>
        <w:jc w:val="center"/>
        <w:rPr>
          <w:b/>
          <w:bCs/>
          <w:sz w:val="20"/>
          <w:szCs w:val="20"/>
        </w:rPr>
      </w:pPr>
      <w:r w:rsidRPr="00BD2802">
        <w:rPr>
          <w:b/>
          <w:bCs/>
          <w:sz w:val="20"/>
          <w:szCs w:val="20"/>
        </w:rPr>
        <w:t xml:space="preserve">1300 North 17th Street </w:t>
      </w:r>
    </w:p>
    <w:p w14:paraId="31D704A1" w14:textId="77777777" w:rsidR="00045AD9" w:rsidRPr="00BE2BF3" w:rsidRDefault="00045AD9" w:rsidP="00045AD9">
      <w:pPr>
        <w:jc w:val="center"/>
        <w:rPr>
          <w:b/>
          <w:bCs/>
          <w:sz w:val="20"/>
          <w:szCs w:val="20"/>
          <w:lang w:val="it-IT"/>
        </w:rPr>
      </w:pPr>
      <w:r w:rsidRPr="00BE2BF3">
        <w:rPr>
          <w:b/>
          <w:bCs/>
          <w:sz w:val="20"/>
          <w:szCs w:val="20"/>
          <w:lang w:val="it-IT"/>
        </w:rPr>
        <w:t>Arlington, VA 22209</w:t>
      </w:r>
    </w:p>
    <w:p w14:paraId="0731EE9B" w14:textId="77777777" w:rsidR="00E8218F" w:rsidRDefault="00045AD9" w:rsidP="00A94ACF">
      <w:pPr>
        <w:jc w:val="center"/>
        <w:rPr>
          <w:b/>
          <w:bCs/>
          <w:sz w:val="20"/>
          <w:szCs w:val="20"/>
          <w:lang w:val="it-IT"/>
        </w:rPr>
      </w:pPr>
      <w:r w:rsidRPr="00BE2BF3">
        <w:rPr>
          <w:b/>
          <w:bCs/>
          <w:sz w:val="20"/>
          <w:szCs w:val="20"/>
          <w:lang w:val="it-IT"/>
        </w:rPr>
        <w:t>(</w:t>
      </w:r>
      <w:r>
        <w:fldChar w:fldCharType="begin"/>
      </w:r>
      <w:r w:rsidRPr="00E8218F">
        <w:rPr>
          <w:lang w:val="it-IT"/>
        </w:rPr>
        <w:instrText>HYPERLINK "https://www.nema.org/about/visit/directions"</w:instrText>
      </w:r>
      <w:r>
        <w:fldChar w:fldCharType="separate"/>
      </w:r>
      <w:r w:rsidRPr="00BE2BF3">
        <w:rPr>
          <w:rStyle w:val="Hyperlink"/>
          <w:b/>
          <w:bCs/>
          <w:sz w:val="20"/>
          <w:szCs w:val="20"/>
          <w:lang w:val="it-IT"/>
        </w:rPr>
        <w:t>https://www.nema.org/about/visit/directions</w:t>
      </w:r>
      <w:r>
        <w:rPr>
          <w:rStyle w:val="Hyperlink"/>
          <w:b/>
          <w:bCs/>
          <w:sz w:val="20"/>
          <w:szCs w:val="20"/>
          <w:lang w:val="it-IT"/>
        </w:rPr>
        <w:fldChar w:fldCharType="end"/>
      </w:r>
      <w:r w:rsidRPr="00BE2BF3">
        <w:rPr>
          <w:b/>
          <w:bCs/>
          <w:sz w:val="20"/>
          <w:szCs w:val="20"/>
          <w:lang w:val="it-IT"/>
        </w:rPr>
        <w:t>)</w:t>
      </w:r>
    </w:p>
    <w:p w14:paraId="3E469C50" w14:textId="5E061003" w:rsidR="00E8218F" w:rsidRPr="00746479" w:rsidRDefault="00746479" w:rsidP="00E8218F">
      <w:pPr>
        <w:tabs>
          <w:tab w:val="left" w:pos="974"/>
        </w:tabs>
        <w:suppressAutoHyphens/>
        <w:ind w:left="2160" w:hanging="2160"/>
        <w:jc w:val="center"/>
        <w:rPr>
          <w:rFonts w:ascii="Times New Roman" w:eastAsia="Calibri" w:hAnsi="Times New Roman" w:cs="Times New Roman"/>
          <w:b/>
          <w:bCs/>
          <w:color w:val="0000FF"/>
          <w:sz w:val="18"/>
          <w:szCs w:val="18"/>
          <w:u w:val="single"/>
        </w:rPr>
      </w:pPr>
      <w:r w:rsidRPr="00746479">
        <w:rPr>
          <w:b/>
          <w:bCs/>
          <w:sz w:val="18"/>
          <w:szCs w:val="18"/>
        </w:rPr>
        <w:t>Click to</w:t>
      </w:r>
      <w:r>
        <w:rPr>
          <w:sz w:val="18"/>
          <w:szCs w:val="18"/>
        </w:rPr>
        <w:t xml:space="preserve"> </w:t>
      </w:r>
      <w:hyperlink r:id="rId11" w:history="1">
        <w:r w:rsidR="00E8218F" w:rsidRPr="00746479">
          <w:rPr>
            <w:rFonts w:ascii="Times New Roman" w:eastAsia="Calibri" w:hAnsi="Times New Roman" w:cs="Times New Roman"/>
            <w:b/>
            <w:bCs/>
            <w:color w:val="0000FF"/>
            <w:sz w:val="18"/>
            <w:szCs w:val="18"/>
            <w:u w:val="single"/>
          </w:rPr>
          <w:t>RSVP for April 30</w:t>
        </w:r>
        <w:r w:rsidR="00E8218F" w:rsidRPr="00746479">
          <w:rPr>
            <w:rFonts w:ascii="Times New Roman" w:eastAsia="Calibri" w:hAnsi="Times New Roman" w:cs="Times New Roman"/>
            <w:b/>
            <w:bCs/>
            <w:color w:val="0000FF"/>
            <w:sz w:val="18"/>
            <w:szCs w:val="18"/>
            <w:u w:val="single"/>
            <w:vertAlign w:val="superscript"/>
          </w:rPr>
          <w:t>th</w:t>
        </w:r>
        <w:r w:rsidR="00E8218F" w:rsidRPr="00746479">
          <w:rPr>
            <w:rFonts w:ascii="Times New Roman" w:eastAsia="Calibri" w:hAnsi="Times New Roman" w:cs="Times New Roman"/>
            <w:b/>
            <w:bCs/>
            <w:color w:val="0000FF"/>
            <w:sz w:val="18"/>
            <w:szCs w:val="18"/>
            <w:u w:val="single"/>
          </w:rPr>
          <w:t xml:space="preserve">, 2024 </w:t>
        </w:r>
      </w:hyperlink>
      <w:r w:rsidR="00E8218F" w:rsidRPr="00746479">
        <w:rPr>
          <w:rFonts w:ascii="Times New Roman" w:eastAsia="Calibri" w:hAnsi="Times New Roman" w:cs="Times New Roman"/>
          <w:b/>
          <w:bCs/>
          <w:color w:val="0000FF"/>
          <w:sz w:val="18"/>
          <w:szCs w:val="18"/>
          <w:u w:val="single"/>
        </w:rPr>
        <w:t>Workshop</w:t>
      </w:r>
    </w:p>
    <w:p w14:paraId="30CC6398" w14:textId="16A30635" w:rsidR="00045AD9" w:rsidRPr="00A94ACF" w:rsidRDefault="00045AD9" w:rsidP="00A94ACF">
      <w:pPr>
        <w:jc w:val="center"/>
        <w:rPr>
          <w:b/>
          <w:bCs/>
          <w:sz w:val="20"/>
          <w:szCs w:val="20"/>
          <w:lang w:val="it-IT"/>
        </w:rPr>
      </w:pPr>
      <w:r w:rsidRPr="00E8218F">
        <w:rPr>
          <w:sz w:val="24"/>
          <w:szCs w:val="24"/>
          <w:lang w:val="it-IT"/>
        </w:rPr>
        <w:t xml:space="preserve"> </w:t>
      </w:r>
    </w:p>
    <w:p w14:paraId="2C157990" w14:textId="77777777" w:rsidR="00045AD9" w:rsidRPr="00E8218F" w:rsidRDefault="00045AD9" w:rsidP="00045AD9">
      <w:pPr>
        <w:suppressAutoHyphens/>
        <w:rPr>
          <w:rFonts w:eastAsia="Times New Roman"/>
          <w:sz w:val="24"/>
          <w:szCs w:val="24"/>
          <w:lang w:val="it-IT"/>
        </w:rPr>
      </w:pPr>
    </w:p>
    <w:p w14:paraId="37618D9D" w14:textId="77777777" w:rsidR="004A3165" w:rsidRDefault="00045AD9" w:rsidP="00045AD9">
      <w:pPr>
        <w:suppressAutoHyphens/>
        <w:jc w:val="both"/>
        <w:rPr>
          <w:rFonts w:ascii="Times New Roman" w:eastAsia="Times New Roman" w:hAnsi="Times New Roman" w:cs="Times New Roman"/>
          <w:sz w:val="24"/>
          <w:szCs w:val="24"/>
        </w:rPr>
      </w:pPr>
      <w:r w:rsidRPr="00D354B8">
        <w:rPr>
          <w:rFonts w:ascii="Times New Roman" w:eastAsia="Times New Roman" w:hAnsi="Times New Roman" w:cs="Times New Roman"/>
          <w:b/>
          <w:bCs/>
          <w:sz w:val="24"/>
          <w:szCs w:val="24"/>
        </w:rPr>
        <w:t>Welcome</w:t>
      </w:r>
      <w:r w:rsidR="00CB763D">
        <w:rPr>
          <w:rFonts w:ascii="Times New Roman" w:eastAsia="Times New Roman" w:hAnsi="Times New Roman" w:cs="Times New Roman"/>
          <w:b/>
          <w:bCs/>
          <w:sz w:val="24"/>
          <w:szCs w:val="24"/>
        </w:rPr>
        <w:t>.</w:t>
      </w:r>
      <w:r w:rsidRPr="00D354B8">
        <w:rPr>
          <w:rFonts w:ascii="Times New Roman" w:eastAsia="Times New Roman" w:hAnsi="Times New Roman" w:cs="Times New Roman"/>
          <w:sz w:val="24"/>
          <w:szCs w:val="24"/>
        </w:rPr>
        <w:t xml:space="preserve"> To the Co</w:t>
      </w:r>
      <w:r w:rsidR="005A6BE9">
        <w:rPr>
          <w:rFonts w:ascii="Times New Roman" w:eastAsia="Times New Roman" w:hAnsi="Times New Roman" w:cs="Times New Roman"/>
          <w:sz w:val="24"/>
          <w:szCs w:val="24"/>
        </w:rPr>
        <w:t>alition’</w:t>
      </w:r>
      <w:r w:rsidRPr="00D354B8">
        <w:rPr>
          <w:rFonts w:ascii="Times New Roman" w:eastAsia="Times New Roman" w:hAnsi="Times New Roman" w:cs="Times New Roman"/>
          <w:sz w:val="24"/>
          <w:szCs w:val="24"/>
        </w:rPr>
        <w:t xml:space="preserve">s </w:t>
      </w:r>
      <w:r w:rsidR="00B34E72">
        <w:rPr>
          <w:rFonts w:ascii="Times New Roman" w:eastAsia="Times New Roman" w:hAnsi="Times New Roman" w:cs="Times New Roman"/>
          <w:sz w:val="24"/>
          <w:szCs w:val="24"/>
        </w:rPr>
        <w:t xml:space="preserve">second </w:t>
      </w:r>
      <w:r w:rsidRPr="00D354B8">
        <w:rPr>
          <w:rFonts w:ascii="Times New Roman" w:eastAsia="Times New Roman" w:hAnsi="Times New Roman" w:cs="Times New Roman"/>
          <w:sz w:val="24"/>
          <w:szCs w:val="24"/>
        </w:rPr>
        <w:t>full-day meeting on railroad motive power and electric transmission</w:t>
      </w:r>
      <w:r w:rsidR="00B34E72">
        <w:rPr>
          <w:rFonts w:ascii="Times New Roman" w:eastAsia="Times New Roman" w:hAnsi="Times New Roman" w:cs="Times New Roman"/>
          <w:sz w:val="24"/>
          <w:szCs w:val="24"/>
        </w:rPr>
        <w:t xml:space="preserve">, </w:t>
      </w:r>
      <w:r w:rsidR="00F866E5">
        <w:rPr>
          <w:rFonts w:ascii="Times New Roman" w:eastAsia="Times New Roman" w:hAnsi="Times New Roman" w:cs="Times New Roman"/>
          <w:sz w:val="24"/>
          <w:szCs w:val="24"/>
        </w:rPr>
        <w:t>d</w:t>
      </w:r>
      <w:r w:rsidRPr="00D354B8">
        <w:rPr>
          <w:rFonts w:ascii="Times New Roman" w:eastAsia="Times New Roman" w:hAnsi="Times New Roman" w:cs="Times New Roman"/>
          <w:sz w:val="24"/>
          <w:szCs w:val="24"/>
        </w:rPr>
        <w:t>evelopment</w:t>
      </w:r>
      <w:r w:rsidR="00B34E72">
        <w:rPr>
          <w:rFonts w:ascii="Times New Roman" w:eastAsia="Times New Roman" w:hAnsi="Times New Roman" w:cs="Times New Roman"/>
          <w:sz w:val="24"/>
          <w:szCs w:val="24"/>
        </w:rPr>
        <w:t>, and siting</w:t>
      </w:r>
      <w:r w:rsidRPr="00D354B8">
        <w:rPr>
          <w:rFonts w:ascii="Times New Roman" w:eastAsia="Times New Roman" w:hAnsi="Times New Roman" w:cs="Times New Roman"/>
          <w:sz w:val="24"/>
          <w:szCs w:val="24"/>
        </w:rPr>
        <w:t xml:space="preserve">.  </w:t>
      </w:r>
      <w:r w:rsidR="00CB763D">
        <w:rPr>
          <w:rFonts w:ascii="Times New Roman" w:eastAsia="Times New Roman" w:hAnsi="Times New Roman" w:cs="Times New Roman"/>
          <w:sz w:val="24"/>
          <w:szCs w:val="24"/>
        </w:rPr>
        <w:t xml:space="preserve">During the Workshop, all attendees are </w:t>
      </w:r>
      <w:r w:rsidR="00284760">
        <w:rPr>
          <w:rFonts w:ascii="Times New Roman" w:eastAsia="Times New Roman" w:hAnsi="Times New Roman" w:cs="Times New Roman"/>
          <w:sz w:val="24"/>
          <w:szCs w:val="24"/>
        </w:rPr>
        <w:t xml:space="preserve">invited to participate actively. </w:t>
      </w:r>
      <w:r w:rsidRPr="00D354B8">
        <w:rPr>
          <w:rFonts w:ascii="Times New Roman" w:eastAsia="Times New Roman" w:hAnsi="Times New Roman" w:cs="Times New Roman"/>
          <w:sz w:val="24"/>
          <w:szCs w:val="24"/>
        </w:rPr>
        <w:t>Given the pace of technological, regulatory, and commercial change in these critical industries, the Co</w:t>
      </w:r>
      <w:r w:rsidR="00CB763D">
        <w:rPr>
          <w:rFonts w:ascii="Times New Roman" w:eastAsia="Times New Roman" w:hAnsi="Times New Roman" w:cs="Times New Roman"/>
          <w:sz w:val="24"/>
          <w:szCs w:val="24"/>
        </w:rPr>
        <w:t>alition</w:t>
      </w:r>
      <w:r w:rsidRPr="00D354B8">
        <w:rPr>
          <w:rFonts w:ascii="Times New Roman" w:eastAsia="Times New Roman" w:hAnsi="Times New Roman" w:cs="Times New Roman"/>
          <w:sz w:val="24"/>
          <w:szCs w:val="24"/>
        </w:rPr>
        <w:t xml:space="preserve"> looks forward to </w:t>
      </w:r>
      <w:r w:rsidR="00ED5BEA">
        <w:rPr>
          <w:rFonts w:ascii="Times New Roman" w:eastAsia="Times New Roman" w:hAnsi="Times New Roman" w:cs="Times New Roman"/>
          <w:sz w:val="24"/>
          <w:szCs w:val="24"/>
        </w:rPr>
        <w:t xml:space="preserve">a series of </w:t>
      </w:r>
      <w:r w:rsidRPr="00D354B8">
        <w:rPr>
          <w:rFonts w:ascii="Times New Roman" w:eastAsia="Times New Roman" w:hAnsi="Times New Roman" w:cs="Times New Roman"/>
          <w:sz w:val="24"/>
          <w:szCs w:val="24"/>
        </w:rPr>
        <w:t>such discussions</w:t>
      </w:r>
      <w:r w:rsidR="00ED5BEA">
        <w:rPr>
          <w:rFonts w:ascii="Times New Roman" w:eastAsia="Times New Roman" w:hAnsi="Times New Roman" w:cs="Times New Roman"/>
          <w:sz w:val="24"/>
          <w:szCs w:val="24"/>
        </w:rPr>
        <w:t xml:space="preserve"> in the future</w:t>
      </w:r>
      <w:r w:rsidR="004A3165">
        <w:rPr>
          <w:rFonts w:ascii="Times New Roman" w:eastAsia="Times New Roman" w:hAnsi="Times New Roman" w:cs="Times New Roman"/>
          <w:sz w:val="24"/>
          <w:szCs w:val="24"/>
        </w:rPr>
        <w:t xml:space="preserve">. </w:t>
      </w:r>
    </w:p>
    <w:p w14:paraId="0F592EF1" w14:textId="77777777" w:rsidR="004A3165" w:rsidRDefault="004A3165" w:rsidP="00045AD9">
      <w:pPr>
        <w:suppressAutoHyphens/>
        <w:jc w:val="both"/>
        <w:rPr>
          <w:rFonts w:ascii="Times New Roman" w:eastAsia="Times New Roman" w:hAnsi="Times New Roman" w:cs="Times New Roman"/>
          <w:sz w:val="24"/>
          <w:szCs w:val="24"/>
        </w:rPr>
      </w:pPr>
    </w:p>
    <w:p w14:paraId="4EE55DC2" w14:textId="34828C9D" w:rsidR="00045AD9" w:rsidRPr="00D354B8" w:rsidRDefault="00A64259" w:rsidP="00045AD9">
      <w:pPr>
        <w:suppressAutoHyphens/>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The</w:t>
      </w:r>
      <w:r w:rsidR="007C2A02">
        <w:rPr>
          <w:rFonts w:ascii="Times New Roman" w:eastAsia="Times New Roman" w:hAnsi="Times New Roman" w:cs="Times New Roman"/>
          <w:sz w:val="24"/>
          <w:szCs w:val="24"/>
        </w:rPr>
        <w:t xml:space="preserve">  April</w:t>
      </w:r>
      <w:proofErr w:type="gramEnd"/>
      <w:r w:rsidR="007C2A02">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WORKSHOP is centere</w:t>
      </w:r>
      <w:r w:rsidR="0082783A">
        <w:rPr>
          <w:rFonts w:ascii="Times New Roman" w:eastAsia="Times New Roman" w:hAnsi="Times New Roman" w:cs="Times New Roman"/>
          <w:sz w:val="24"/>
          <w:szCs w:val="24"/>
        </w:rPr>
        <w:t>d a</w:t>
      </w:r>
      <w:r w:rsidR="000718B6">
        <w:rPr>
          <w:rFonts w:ascii="Times New Roman" w:eastAsia="Times New Roman" w:hAnsi="Times New Roman" w:cs="Times New Roman"/>
          <w:sz w:val="24"/>
          <w:szCs w:val="24"/>
        </w:rPr>
        <w:t>round</w:t>
      </w:r>
      <w:r w:rsidR="0082783A">
        <w:rPr>
          <w:rFonts w:ascii="Times New Roman" w:eastAsia="Times New Roman" w:hAnsi="Times New Roman" w:cs="Times New Roman"/>
          <w:sz w:val="24"/>
          <w:szCs w:val="24"/>
        </w:rPr>
        <w:t xml:space="preserve"> diverse case studies </w:t>
      </w:r>
      <w:r w:rsidR="00EF33B4">
        <w:rPr>
          <w:rFonts w:ascii="Times New Roman" w:eastAsia="Times New Roman" w:hAnsi="Times New Roman" w:cs="Times New Roman"/>
          <w:sz w:val="24"/>
          <w:szCs w:val="24"/>
        </w:rPr>
        <w:t>and new innovations.</w:t>
      </w:r>
      <w:r w:rsidR="00B14FFB">
        <w:rPr>
          <w:rFonts w:ascii="Times New Roman" w:eastAsia="Times New Roman" w:hAnsi="Times New Roman" w:cs="Times New Roman"/>
          <w:sz w:val="24"/>
          <w:szCs w:val="24"/>
        </w:rPr>
        <w:t xml:space="preserve"> business practices, </w:t>
      </w:r>
      <w:r w:rsidR="00C33E0E">
        <w:rPr>
          <w:rFonts w:ascii="Times New Roman" w:eastAsia="Times New Roman" w:hAnsi="Times New Roman" w:cs="Times New Roman"/>
          <w:sz w:val="24"/>
          <w:szCs w:val="24"/>
        </w:rPr>
        <w:t xml:space="preserve">entrepreneurship, </w:t>
      </w:r>
      <w:r w:rsidR="007C62A5">
        <w:rPr>
          <w:rFonts w:ascii="Times New Roman" w:eastAsia="Times New Roman" w:hAnsi="Times New Roman" w:cs="Times New Roman"/>
          <w:sz w:val="24"/>
          <w:szCs w:val="24"/>
        </w:rPr>
        <w:t xml:space="preserve">and </w:t>
      </w:r>
      <w:r w:rsidR="00B14FFB">
        <w:rPr>
          <w:rFonts w:ascii="Times New Roman" w:eastAsia="Times New Roman" w:hAnsi="Times New Roman" w:cs="Times New Roman"/>
          <w:sz w:val="24"/>
          <w:szCs w:val="24"/>
        </w:rPr>
        <w:t>new technol</w:t>
      </w:r>
      <w:r w:rsidR="00C33E0E">
        <w:rPr>
          <w:rFonts w:ascii="Times New Roman" w:eastAsia="Times New Roman" w:hAnsi="Times New Roman" w:cs="Times New Roman"/>
          <w:sz w:val="24"/>
          <w:szCs w:val="24"/>
        </w:rPr>
        <w:t>o</w:t>
      </w:r>
      <w:r w:rsidR="00B14FFB">
        <w:rPr>
          <w:rFonts w:ascii="Times New Roman" w:eastAsia="Times New Roman" w:hAnsi="Times New Roman" w:cs="Times New Roman"/>
          <w:sz w:val="24"/>
          <w:szCs w:val="24"/>
        </w:rPr>
        <w:t>gies</w:t>
      </w:r>
      <w:r w:rsidR="007C62A5">
        <w:rPr>
          <w:rFonts w:ascii="Times New Roman" w:eastAsia="Times New Roman" w:hAnsi="Times New Roman" w:cs="Times New Roman"/>
          <w:sz w:val="24"/>
          <w:szCs w:val="24"/>
        </w:rPr>
        <w:t>.</w:t>
      </w:r>
      <w:r w:rsidR="00C33E0E">
        <w:rPr>
          <w:rFonts w:ascii="Times New Roman" w:eastAsia="Times New Roman" w:hAnsi="Times New Roman" w:cs="Times New Roman"/>
          <w:sz w:val="24"/>
          <w:szCs w:val="24"/>
        </w:rPr>
        <w:t xml:space="preserve"> </w:t>
      </w:r>
      <w:r w:rsidR="007C62A5">
        <w:rPr>
          <w:rFonts w:ascii="Times New Roman" w:eastAsia="Times New Roman" w:hAnsi="Times New Roman" w:cs="Times New Roman"/>
          <w:sz w:val="24"/>
          <w:szCs w:val="24"/>
        </w:rPr>
        <w:t xml:space="preserve"> Nevertheless, </w:t>
      </w:r>
      <w:r w:rsidR="00C33E0E">
        <w:rPr>
          <w:rFonts w:ascii="Times New Roman" w:eastAsia="Times New Roman" w:hAnsi="Times New Roman" w:cs="Times New Roman"/>
          <w:sz w:val="24"/>
          <w:szCs w:val="24"/>
        </w:rPr>
        <w:t>public polic</w:t>
      </w:r>
      <w:r w:rsidR="007C62A5">
        <w:rPr>
          <w:rFonts w:ascii="Times New Roman" w:eastAsia="Times New Roman" w:hAnsi="Times New Roman" w:cs="Times New Roman"/>
          <w:sz w:val="24"/>
          <w:szCs w:val="24"/>
        </w:rPr>
        <w:t>y is changing rapidly at FERC, DOE, DOT</w:t>
      </w:r>
      <w:r w:rsidR="00EF33B4">
        <w:rPr>
          <w:rFonts w:ascii="Times New Roman" w:eastAsia="Times New Roman" w:hAnsi="Times New Roman" w:cs="Times New Roman"/>
          <w:sz w:val="24"/>
          <w:szCs w:val="24"/>
        </w:rPr>
        <w:t>.</w:t>
      </w:r>
      <w:r w:rsidR="007C62A5">
        <w:rPr>
          <w:rFonts w:ascii="Times New Roman" w:eastAsia="Times New Roman" w:hAnsi="Times New Roman" w:cs="Times New Roman"/>
          <w:sz w:val="24"/>
          <w:szCs w:val="24"/>
        </w:rPr>
        <w:t xml:space="preserve"> Capitol Hill and at the State level</w:t>
      </w:r>
      <w:r w:rsidR="003E164F">
        <w:rPr>
          <w:rFonts w:ascii="Times New Roman" w:eastAsia="Times New Roman" w:hAnsi="Times New Roman" w:cs="Times New Roman"/>
          <w:sz w:val="24"/>
          <w:szCs w:val="24"/>
        </w:rPr>
        <w:t xml:space="preserve">.  We want to encourage exploration of </w:t>
      </w:r>
      <w:r w:rsidR="00EF33B4">
        <w:rPr>
          <w:rFonts w:ascii="Times New Roman" w:eastAsia="Times New Roman" w:hAnsi="Times New Roman" w:cs="Times New Roman"/>
          <w:sz w:val="24"/>
          <w:szCs w:val="24"/>
        </w:rPr>
        <w:t xml:space="preserve">  </w:t>
      </w:r>
      <w:r w:rsidR="00F307EC">
        <w:rPr>
          <w:rFonts w:ascii="Times New Roman" w:eastAsia="Times New Roman" w:hAnsi="Times New Roman" w:cs="Times New Roman"/>
          <w:sz w:val="24"/>
          <w:szCs w:val="24"/>
        </w:rPr>
        <w:t xml:space="preserve"> new proposals or projects </w:t>
      </w:r>
      <w:r w:rsidR="000F2F81">
        <w:rPr>
          <w:rFonts w:ascii="Times New Roman" w:eastAsia="Times New Roman" w:hAnsi="Times New Roman" w:cs="Times New Roman"/>
          <w:sz w:val="24"/>
          <w:szCs w:val="24"/>
        </w:rPr>
        <w:t>which</w:t>
      </w:r>
      <w:r w:rsidR="008C1C48">
        <w:rPr>
          <w:rFonts w:ascii="Times New Roman" w:eastAsia="Times New Roman" w:hAnsi="Times New Roman" w:cs="Times New Roman"/>
          <w:sz w:val="24"/>
          <w:szCs w:val="24"/>
        </w:rPr>
        <w:t xml:space="preserve"> </w:t>
      </w:r>
      <w:r w:rsidR="003E164F">
        <w:rPr>
          <w:rFonts w:ascii="Times New Roman" w:eastAsia="Times New Roman" w:hAnsi="Times New Roman" w:cs="Times New Roman"/>
          <w:sz w:val="24"/>
          <w:szCs w:val="24"/>
        </w:rPr>
        <w:t xml:space="preserve">point the way </w:t>
      </w:r>
      <w:r w:rsidR="008C1C48">
        <w:rPr>
          <w:rFonts w:ascii="Times New Roman" w:eastAsia="Times New Roman" w:hAnsi="Times New Roman" w:cs="Times New Roman"/>
          <w:sz w:val="24"/>
          <w:szCs w:val="24"/>
        </w:rPr>
        <w:t xml:space="preserve">toward electrification, digitalization, clean energy, and </w:t>
      </w:r>
      <w:r w:rsidR="00E45EE8">
        <w:rPr>
          <w:rFonts w:ascii="Times New Roman" w:eastAsia="Times New Roman" w:hAnsi="Times New Roman" w:cs="Times New Roman"/>
          <w:sz w:val="24"/>
          <w:szCs w:val="24"/>
        </w:rPr>
        <w:t xml:space="preserve">transportation </w:t>
      </w:r>
      <w:r w:rsidR="009660B6">
        <w:rPr>
          <w:rFonts w:ascii="Times New Roman" w:eastAsia="Times New Roman" w:hAnsi="Times New Roman" w:cs="Times New Roman"/>
          <w:sz w:val="24"/>
          <w:szCs w:val="24"/>
        </w:rPr>
        <w:t xml:space="preserve">efficiency.  </w:t>
      </w:r>
      <w:r w:rsidR="00D25CC5">
        <w:rPr>
          <w:rFonts w:ascii="Times New Roman" w:eastAsia="Times New Roman" w:hAnsi="Times New Roman" w:cs="Times New Roman"/>
          <w:sz w:val="24"/>
          <w:szCs w:val="24"/>
        </w:rPr>
        <w:t xml:space="preserve"> </w:t>
      </w:r>
      <w:r w:rsidR="009D34BA">
        <w:rPr>
          <w:rFonts w:ascii="Times New Roman" w:eastAsia="Times New Roman" w:hAnsi="Times New Roman" w:cs="Times New Roman"/>
          <w:sz w:val="24"/>
          <w:szCs w:val="24"/>
        </w:rPr>
        <w:t xml:space="preserve">Please see the </w:t>
      </w:r>
      <w:r w:rsidR="009D34BA" w:rsidRPr="004A3165">
        <w:rPr>
          <w:rFonts w:ascii="Times New Roman" w:eastAsia="Times New Roman" w:hAnsi="Times New Roman" w:cs="Times New Roman"/>
          <w:b/>
          <w:bCs/>
          <w:sz w:val="24"/>
          <w:szCs w:val="24"/>
        </w:rPr>
        <w:t>APPENDIX</w:t>
      </w:r>
      <w:r w:rsidR="009D34BA">
        <w:rPr>
          <w:rFonts w:ascii="Times New Roman" w:eastAsia="Times New Roman" w:hAnsi="Times New Roman" w:cs="Times New Roman"/>
          <w:sz w:val="24"/>
          <w:szCs w:val="24"/>
        </w:rPr>
        <w:t xml:space="preserve"> below, for more information, issue statements, and questions to think about</w:t>
      </w:r>
      <w:r w:rsidR="00464BB1">
        <w:rPr>
          <w:rFonts w:ascii="Times New Roman" w:eastAsia="Times New Roman" w:hAnsi="Times New Roman" w:cs="Times New Roman"/>
          <w:sz w:val="24"/>
          <w:szCs w:val="24"/>
        </w:rPr>
        <w:t>!</w:t>
      </w:r>
    </w:p>
    <w:p w14:paraId="35CD14C3" w14:textId="6871624C" w:rsidR="00045AD9" w:rsidRPr="00D354B8" w:rsidRDefault="00045AD9" w:rsidP="00B1659C">
      <w:pPr>
        <w:suppressAutoHyphens/>
        <w:rPr>
          <w:rFonts w:ascii="Times New Roman" w:eastAsia="Times New Roman" w:hAnsi="Times New Roman" w:cs="Times New Roman"/>
          <w:sz w:val="24"/>
          <w:szCs w:val="24"/>
        </w:rPr>
      </w:pPr>
    </w:p>
    <w:p w14:paraId="07D1E52E" w14:textId="19B1C894" w:rsidR="00EE71C9" w:rsidRDefault="00045AD9" w:rsidP="00B1659C">
      <w:pPr>
        <w:suppressAutoHyphens/>
        <w:ind w:left="1440" w:hanging="1440"/>
        <w:rPr>
          <w:rFonts w:ascii="Times New Roman" w:eastAsia="Times New Roman" w:hAnsi="Times New Roman" w:cs="Times New Roman"/>
          <w:b/>
          <w:bCs/>
          <w:sz w:val="24"/>
          <w:szCs w:val="24"/>
        </w:rPr>
      </w:pPr>
      <w:r w:rsidRPr="00141028">
        <w:rPr>
          <w:rFonts w:ascii="Times New Roman" w:eastAsia="Times New Roman" w:hAnsi="Times New Roman" w:cs="Times New Roman"/>
          <w:b/>
          <w:bCs/>
          <w:color w:val="FF0000"/>
          <w:sz w:val="24"/>
          <w:szCs w:val="24"/>
        </w:rPr>
        <w:t>9:</w:t>
      </w:r>
      <w:r w:rsidR="00B1659C" w:rsidRPr="00141028">
        <w:rPr>
          <w:rFonts w:ascii="Times New Roman" w:eastAsia="Times New Roman" w:hAnsi="Times New Roman" w:cs="Times New Roman"/>
          <w:b/>
          <w:bCs/>
          <w:color w:val="FF0000"/>
          <w:sz w:val="24"/>
          <w:szCs w:val="24"/>
        </w:rPr>
        <w:t>0</w:t>
      </w:r>
      <w:r w:rsidRPr="00141028">
        <w:rPr>
          <w:rFonts w:ascii="Times New Roman" w:eastAsia="Times New Roman" w:hAnsi="Times New Roman" w:cs="Times New Roman"/>
          <w:b/>
          <w:bCs/>
          <w:color w:val="FF0000"/>
          <w:sz w:val="24"/>
          <w:szCs w:val="24"/>
        </w:rPr>
        <w:t xml:space="preserve">0 a.m. </w:t>
      </w:r>
      <w:r w:rsidRPr="00E45EE8">
        <w:rPr>
          <w:rFonts w:ascii="Times New Roman" w:eastAsia="Times New Roman" w:hAnsi="Times New Roman" w:cs="Times New Roman"/>
          <w:b/>
          <w:bCs/>
          <w:sz w:val="24"/>
          <w:szCs w:val="24"/>
        </w:rPr>
        <w:t xml:space="preserve">Workshop begins. </w:t>
      </w:r>
    </w:p>
    <w:p w14:paraId="655E45AE" w14:textId="54E44B21" w:rsidR="00E45EE8" w:rsidRPr="00141028" w:rsidRDefault="00141028" w:rsidP="00141028">
      <w:pPr>
        <w:pStyle w:val="ListParagraph"/>
        <w:numPr>
          <w:ilvl w:val="3"/>
          <w:numId w:val="4"/>
        </w:numPr>
        <w:suppressAutoHyphens/>
        <w:ind w:left="144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Introductions</w:t>
      </w:r>
      <w:r w:rsidR="00CA055D">
        <w:rPr>
          <w:rFonts w:ascii="Times New Roman" w:eastAsia="Times New Roman" w:hAnsi="Times New Roman" w:cs="Times New Roman"/>
          <w:b/>
          <w:bCs/>
          <w:sz w:val="24"/>
          <w:szCs w:val="24"/>
        </w:rPr>
        <w:t>—Steve Griffith and Jim Hoecker</w:t>
      </w:r>
    </w:p>
    <w:p w14:paraId="3A365BEF" w14:textId="17510EE2" w:rsidR="00045AD9" w:rsidRPr="00141028" w:rsidRDefault="00045AD9" w:rsidP="00045AD9">
      <w:pPr>
        <w:pStyle w:val="ListParagraph"/>
        <w:numPr>
          <w:ilvl w:val="0"/>
          <w:numId w:val="4"/>
        </w:numPr>
        <w:suppressAutoHyphens/>
        <w:rPr>
          <w:rFonts w:ascii="Times New Roman" w:eastAsia="Times New Roman" w:hAnsi="Times New Roman" w:cs="Times New Roman"/>
          <w:b/>
          <w:bCs/>
          <w:sz w:val="24"/>
          <w:szCs w:val="24"/>
        </w:rPr>
      </w:pPr>
      <w:r w:rsidRPr="00141028">
        <w:rPr>
          <w:rFonts w:ascii="Times New Roman" w:eastAsia="Times New Roman" w:hAnsi="Times New Roman" w:cs="Times New Roman"/>
          <w:b/>
          <w:bCs/>
          <w:sz w:val="24"/>
          <w:szCs w:val="24"/>
        </w:rPr>
        <w:t xml:space="preserve">Presentation of goals and </w:t>
      </w:r>
      <w:r w:rsidR="00141028">
        <w:rPr>
          <w:rFonts w:ascii="Times New Roman" w:eastAsia="Times New Roman" w:hAnsi="Times New Roman" w:cs="Times New Roman"/>
          <w:b/>
          <w:bCs/>
          <w:sz w:val="24"/>
          <w:szCs w:val="24"/>
        </w:rPr>
        <w:t>Objectives</w:t>
      </w:r>
    </w:p>
    <w:p w14:paraId="00E61864" w14:textId="77777777" w:rsidR="00141028" w:rsidRDefault="00141028" w:rsidP="006339A1">
      <w:pPr>
        <w:suppressAutoHyphens/>
        <w:ind w:left="900"/>
        <w:rPr>
          <w:rFonts w:ascii="Times New Roman" w:eastAsia="Times New Roman" w:hAnsi="Times New Roman" w:cs="Times New Roman"/>
          <w:sz w:val="24"/>
          <w:szCs w:val="24"/>
        </w:rPr>
      </w:pPr>
    </w:p>
    <w:p w14:paraId="210578B6" w14:textId="3872E2DE" w:rsidR="00D5657D" w:rsidRPr="00AA1498" w:rsidRDefault="00B1659C" w:rsidP="00AA1498">
      <w:pPr>
        <w:suppressAutoHyphens/>
        <w:rPr>
          <w:rFonts w:asciiTheme="minorHAnsi" w:eastAsia="Verdana" w:hAnsiTheme="minorHAnsi" w:cstheme="minorHAnsi"/>
          <w:b/>
          <w:bCs/>
          <w:color w:val="FF0000"/>
        </w:rPr>
      </w:pPr>
      <w:r w:rsidRPr="00141028">
        <w:rPr>
          <w:rFonts w:ascii="Times New Roman" w:eastAsia="Times New Roman" w:hAnsi="Times New Roman" w:cs="Times New Roman"/>
          <w:b/>
          <w:bCs/>
          <w:color w:val="FF0000"/>
          <w:sz w:val="24"/>
          <w:szCs w:val="24"/>
        </w:rPr>
        <w:t xml:space="preserve">9:15 a.m. </w:t>
      </w:r>
      <w:r w:rsidR="00AA1498">
        <w:rPr>
          <w:rFonts w:asciiTheme="minorHAnsi" w:eastAsia="Verdana" w:hAnsiTheme="minorHAnsi" w:cstheme="minorHAnsi"/>
          <w:b/>
          <w:bCs/>
          <w:color w:val="FF0000"/>
        </w:rPr>
        <w:t xml:space="preserve">  </w:t>
      </w:r>
      <w:r w:rsidR="006D6289" w:rsidRPr="006D6289">
        <w:rPr>
          <w:rFonts w:ascii="Times New Roman" w:eastAsia="Verdana" w:hAnsi="Times New Roman" w:cs="Times New Roman"/>
          <w:b/>
          <w:bCs/>
          <w:color w:val="000000"/>
          <w:sz w:val="24"/>
          <w:szCs w:val="24"/>
        </w:rPr>
        <w:t xml:space="preserve">CASE STUDY 1:  BRIEFING FROM INDIA ON </w:t>
      </w:r>
      <w:r w:rsidR="00BE53FB" w:rsidRPr="006D6289">
        <w:rPr>
          <w:rFonts w:ascii="Times New Roman" w:eastAsia="Verdana" w:hAnsi="Times New Roman" w:cs="Times New Roman"/>
          <w:b/>
          <w:bCs/>
          <w:color w:val="000000"/>
          <w:sz w:val="24"/>
          <w:szCs w:val="24"/>
        </w:rPr>
        <w:t xml:space="preserve">ITS </w:t>
      </w:r>
      <w:r w:rsidR="00BE53FB">
        <w:rPr>
          <w:rFonts w:ascii="Times New Roman" w:eastAsia="Verdana" w:hAnsi="Times New Roman" w:cs="Times New Roman"/>
          <w:b/>
          <w:bCs/>
          <w:color w:val="000000"/>
          <w:sz w:val="24"/>
          <w:szCs w:val="24"/>
        </w:rPr>
        <w:t>MASSIVE</w:t>
      </w:r>
      <w:r w:rsidR="006D6289">
        <w:rPr>
          <w:rFonts w:ascii="Times New Roman" w:eastAsia="Verdana" w:hAnsi="Times New Roman" w:cs="Times New Roman"/>
          <w:b/>
          <w:bCs/>
          <w:color w:val="000000"/>
          <w:sz w:val="24"/>
          <w:szCs w:val="24"/>
        </w:rPr>
        <w:t xml:space="preserve"> </w:t>
      </w:r>
      <w:r w:rsidR="006D6289" w:rsidRPr="006D6289">
        <w:rPr>
          <w:rFonts w:ascii="Times New Roman" w:eastAsia="Verdana" w:hAnsi="Times New Roman" w:cs="Times New Roman"/>
          <w:b/>
          <w:bCs/>
          <w:color w:val="000000"/>
          <w:sz w:val="24"/>
          <w:szCs w:val="24"/>
        </w:rPr>
        <w:t xml:space="preserve">ELECTRIFICATION </w:t>
      </w:r>
      <w:r w:rsidR="006D6289">
        <w:rPr>
          <w:rFonts w:ascii="Times New Roman" w:eastAsia="Verdana" w:hAnsi="Times New Roman" w:cs="Times New Roman"/>
          <w:b/>
          <w:bCs/>
          <w:color w:val="000000"/>
          <w:sz w:val="24"/>
          <w:szCs w:val="24"/>
        </w:rPr>
        <w:t>P</w:t>
      </w:r>
      <w:r w:rsidR="006D6289" w:rsidRPr="006D6289">
        <w:rPr>
          <w:rFonts w:ascii="Times New Roman" w:eastAsia="Verdana" w:hAnsi="Times New Roman" w:cs="Times New Roman"/>
          <w:b/>
          <w:bCs/>
          <w:color w:val="000000"/>
          <w:sz w:val="24"/>
          <w:szCs w:val="24"/>
        </w:rPr>
        <w:t>ROGRAM</w:t>
      </w:r>
    </w:p>
    <w:p w14:paraId="05DA39D2" w14:textId="77777777" w:rsidR="00141028" w:rsidRDefault="00141028" w:rsidP="00594D6A">
      <w:pPr>
        <w:widowControl w:val="0"/>
        <w:suppressAutoHyphens/>
        <w:contextualSpacing/>
        <w:rPr>
          <w:rFonts w:ascii="Times New Roman" w:eastAsia="Verdana" w:hAnsi="Times New Roman" w:cs="Times New Roman"/>
          <w:b/>
          <w:bCs/>
          <w:color w:val="000000"/>
          <w:sz w:val="24"/>
          <w:szCs w:val="24"/>
        </w:rPr>
      </w:pPr>
    </w:p>
    <w:p w14:paraId="7F39CC37" w14:textId="75DFE036" w:rsidR="00141028" w:rsidRPr="00141028" w:rsidRDefault="00141028" w:rsidP="00141028">
      <w:pPr>
        <w:suppressAutoHyphens/>
        <w:jc w:val="both"/>
        <w:rPr>
          <w:rFonts w:ascii="Times New Roman" w:eastAsia="Times New Roman" w:hAnsi="Times New Roman" w:cs="Times New Roman"/>
          <w:b/>
          <w:bCs/>
          <w:sz w:val="24"/>
          <w:szCs w:val="24"/>
        </w:rPr>
      </w:pPr>
      <w:r w:rsidRPr="00141028">
        <w:rPr>
          <w:rFonts w:ascii="Times New Roman" w:eastAsia="Times New Roman" w:hAnsi="Times New Roman" w:cs="Times New Roman"/>
          <w:b/>
          <w:bCs/>
          <w:sz w:val="24"/>
          <w:szCs w:val="24"/>
        </w:rPr>
        <w:t xml:space="preserve">Presenter &amp; Discussant: </w:t>
      </w:r>
      <w:r w:rsidR="002A769C">
        <w:rPr>
          <w:rFonts w:ascii="Times New Roman" w:eastAsia="Times New Roman" w:hAnsi="Times New Roman" w:cs="Times New Roman"/>
          <w:b/>
          <w:bCs/>
          <w:sz w:val="24"/>
          <w:szCs w:val="24"/>
        </w:rPr>
        <w:t xml:space="preserve"> Representative, </w:t>
      </w:r>
      <w:r w:rsidRPr="00141028">
        <w:rPr>
          <w:rFonts w:ascii="Times New Roman" w:eastAsia="Times New Roman" w:hAnsi="Times New Roman" w:cs="Times New Roman"/>
          <w:b/>
          <w:bCs/>
          <w:sz w:val="24"/>
          <w:szCs w:val="24"/>
        </w:rPr>
        <w:t>India Railways</w:t>
      </w:r>
    </w:p>
    <w:p w14:paraId="675C5071" w14:textId="4A8B9945" w:rsidR="00141028" w:rsidRPr="00141028" w:rsidRDefault="00141028" w:rsidP="00141028">
      <w:pPr>
        <w:suppressAutoHyphens/>
        <w:jc w:val="both"/>
        <w:rPr>
          <w:rFonts w:ascii="Times New Roman" w:eastAsia="Times New Roman" w:hAnsi="Times New Roman" w:cs="Times New Roman"/>
          <w:b/>
          <w:bCs/>
          <w:sz w:val="24"/>
          <w:szCs w:val="24"/>
        </w:rPr>
      </w:pPr>
      <w:r w:rsidRPr="00141028">
        <w:rPr>
          <w:rFonts w:ascii="Times New Roman" w:eastAsia="Times New Roman" w:hAnsi="Times New Roman" w:cs="Times New Roman"/>
          <w:b/>
          <w:bCs/>
          <w:sz w:val="24"/>
          <w:szCs w:val="24"/>
        </w:rPr>
        <w:tab/>
      </w:r>
      <w:r w:rsidRPr="00141028">
        <w:rPr>
          <w:rFonts w:ascii="Times New Roman" w:eastAsia="Times New Roman" w:hAnsi="Times New Roman" w:cs="Times New Roman"/>
          <w:b/>
          <w:bCs/>
          <w:sz w:val="24"/>
          <w:szCs w:val="24"/>
        </w:rPr>
        <w:tab/>
      </w:r>
      <w:r w:rsidR="00AA1498">
        <w:rPr>
          <w:rFonts w:ascii="Times New Roman" w:eastAsia="Times New Roman" w:hAnsi="Times New Roman" w:cs="Times New Roman"/>
          <w:b/>
          <w:bCs/>
          <w:sz w:val="24"/>
          <w:szCs w:val="24"/>
        </w:rPr>
        <w:t xml:space="preserve">                   </w:t>
      </w:r>
      <w:r w:rsidR="00662AEE">
        <w:rPr>
          <w:rFonts w:ascii="Times New Roman" w:eastAsia="Times New Roman" w:hAnsi="Times New Roman" w:cs="Times New Roman"/>
          <w:b/>
          <w:bCs/>
          <w:sz w:val="24"/>
          <w:szCs w:val="24"/>
        </w:rPr>
        <w:t xml:space="preserve">Apurva </w:t>
      </w:r>
      <w:proofErr w:type="spellStart"/>
      <w:r w:rsidR="00662AEE">
        <w:rPr>
          <w:rFonts w:ascii="Times New Roman" w:eastAsia="Times New Roman" w:hAnsi="Times New Roman" w:cs="Times New Roman"/>
          <w:b/>
          <w:bCs/>
          <w:sz w:val="24"/>
          <w:szCs w:val="24"/>
        </w:rPr>
        <w:t>Chaturvedic</w:t>
      </w:r>
      <w:proofErr w:type="spellEnd"/>
      <w:r w:rsidR="002A769C">
        <w:rPr>
          <w:rFonts w:ascii="Times New Roman" w:eastAsia="Times New Roman" w:hAnsi="Times New Roman" w:cs="Times New Roman"/>
          <w:b/>
          <w:bCs/>
          <w:sz w:val="24"/>
          <w:szCs w:val="24"/>
        </w:rPr>
        <w:t xml:space="preserve"> &amp; Aaron Schubert,</w:t>
      </w:r>
      <w:r>
        <w:rPr>
          <w:rFonts w:ascii="Times New Roman" w:eastAsia="Times New Roman" w:hAnsi="Times New Roman" w:cs="Times New Roman"/>
          <w:b/>
          <w:bCs/>
          <w:sz w:val="24"/>
          <w:szCs w:val="24"/>
        </w:rPr>
        <w:t xml:space="preserve"> </w:t>
      </w:r>
      <w:r w:rsidRPr="00141028">
        <w:rPr>
          <w:rFonts w:ascii="Times New Roman" w:eastAsia="Times New Roman" w:hAnsi="Times New Roman" w:cs="Times New Roman"/>
          <w:b/>
          <w:bCs/>
          <w:sz w:val="24"/>
          <w:szCs w:val="24"/>
        </w:rPr>
        <w:t>USAID, New Delhi</w:t>
      </w:r>
    </w:p>
    <w:p w14:paraId="4411F03A" w14:textId="77777777" w:rsidR="00141028" w:rsidRPr="00141028" w:rsidRDefault="00141028" w:rsidP="00594D6A">
      <w:pPr>
        <w:widowControl w:val="0"/>
        <w:suppressAutoHyphens/>
        <w:contextualSpacing/>
        <w:rPr>
          <w:rFonts w:ascii="Times New Roman" w:eastAsia="Verdana" w:hAnsi="Times New Roman" w:cs="Times New Roman"/>
          <w:b/>
          <w:bCs/>
          <w:color w:val="000000"/>
          <w:sz w:val="24"/>
          <w:szCs w:val="24"/>
        </w:rPr>
      </w:pPr>
    </w:p>
    <w:p w14:paraId="39D844EA" w14:textId="213D2E52" w:rsidR="00A55BE3" w:rsidRDefault="00A55BE3" w:rsidP="000C186A">
      <w:pPr>
        <w:suppressAutoHyphens/>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International Energy Agency stated in its Net Zero 20</w:t>
      </w:r>
      <w:r w:rsidR="00D360EC">
        <w:rPr>
          <w:rFonts w:ascii="Times New Roman" w:eastAsia="Times New Roman" w:hAnsi="Times New Roman" w:cs="Times New Roman"/>
          <w:sz w:val="24"/>
          <w:szCs w:val="24"/>
        </w:rPr>
        <w:t>5</w:t>
      </w:r>
      <w:r>
        <w:rPr>
          <w:rFonts w:ascii="Times New Roman" w:eastAsia="Times New Roman" w:hAnsi="Times New Roman" w:cs="Times New Roman"/>
          <w:sz w:val="24"/>
          <w:szCs w:val="24"/>
        </w:rPr>
        <w:t xml:space="preserve">0 report that “more efforts are needed” by the world’s rail systems.  India has emerged as an unlikely hero.  </w:t>
      </w:r>
      <w:r w:rsidR="004B381A" w:rsidRPr="004B381A">
        <w:rPr>
          <w:rFonts w:ascii="Times New Roman" w:eastAsia="Verdana" w:hAnsi="Times New Roman" w:cs="Times New Roman"/>
          <w:color w:val="000000"/>
          <w:sz w:val="24"/>
          <w:szCs w:val="24"/>
        </w:rPr>
        <w:t xml:space="preserve">Consistent with its big commitment </w:t>
      </w:r>
      <w:r>
        <w:rPr>
          <w:rFonts w:ascii="Times New Roman" w:eastAsia="Verdana" w:hAnsi="Times New Roman" w:cs="Times New Roman"/>
          <w:color w:val="000000"/>
          <w:sz w:val="24"/>
          <w:szCs w:val="24"/>
        </w:rPr>
        <w:t xml:space="preserve">made </w:t>
      </w:r>
      <w:r w:rsidR="004B381A" w:rsidRPr="004B381A">
        <w:rPr>
          <w:rFonts w:ascii="Times New Roman" w:eastAsia="Verdana" w:hAnsi="Times New Roman" w:cs="Times New Roman"/>
          <w:color w:val="000000"/>
          <w:sz w:val="24"/>
          <w:szCs w:val="24"/>
        </w:rPr>
        <w:t>at COP28 in Dubai</w:t>
      </w:r>
      <w:r w:rsidR="004B381A">
        <w:rPr>
          <w:rFonts w:ascii="Times New Roman" w:eastAsia="Times New Roman" w:hAnsi="Times New Roman" w:cs="Times New Roman"/>
          <w:sz w:val="24"/>
          <w:szCs w:val="24"/>
        </w:rPr>
        <w:t xml:space="preserve">, India’s rail network is now 94% electrified – an achievement largely made in the </w:t>
      </w:r>
      <w:r>
        <w:rPr>
          <w:rFonts w:ascii="Times New Roman" w:eastAsia="Times New Roman" w:hAnsi="Times New Roman" w:cs="Times New Roman"/>
          <w:sz w:val="24"/>
          <w:szCs w:val="24"/>
        </w:rPr>
        <w:t>past decade. India Railways has electrified 40,000 km of track since 2014 at a cost of about $5.5 Billion</w:t>
      </w:r>
      <w:r w:rsidR="00D360EC">
        <w:rPr>
          <w:rFonts w:ascii="Times New Roman" w:eastAsia="Times New Roman" w:hAnsi="Times New Roman" w:cs="Times New Roman"/>
          <w:sz w:val="24"/>
          <w:szCs w:val="24"/>
        </w:rPr>
        <w:t>, jumping in the ranks of the Climate Change Performance Index (CCPI) from 31st to 7th</w:t>
      </w:r>
      <w:r>
        <w:rPr>
          <w:rFonts w:ascii="Times New Roman" w:eastAsia="Times New Roman" w:hAnsi="Times New Roman" w:cs="Times New Roman"/>
          <w:sz w:val="24"/>
          <w:szCs w:val="24"/>
        </w:rPr>
        <w:t xml:space="preserve"> </w:t>
      </w:r>
      <w:r w:rsidR="00D360EC">
        <w:rPr>
          <w:rFonts w:ascii="Times New Roman" w:eastAsia="Times New Roman" w:hAnsi="Times New Roman" w:cs="Times New Roman"/>
          <w:sz w:val="24"/>
          <w:szCs w:val="24"/>
        </w:rPr>
        <w:t>despite its massive population and being 139</w:t>
      </w:r>
      <w:r w:rsidR="00D360EC" w:rsidRPr="00D360EC">
        <w:rPr>
          <w:rFonts w:ascii="Times New Roman" w:eastAsia="Times New Roman" w:hAnsi="Times New Roman" w:cs="Times New Roman"/>
          <w:sz w:val="24"/>
          <w:szCs w:val="24"/>
          <w:vertAlign w:val="superscript"/>
        </w:rPr>
        <w:t>th</w:t>
      </w:r>
      <w:r w:rsidR="00D360EC">
        <w:rPr>
          <w:rFonts w:ascii="Times New Roman" w:eastAsia="Times New Roman" w:hAnsi="Times New Roman" w:cs="Times New Roman"/>
          <w:sz w:val="24"/>
          <w:szCs w:val="24"/>
        </w:rPr>
        <w:t xml:space="preserve"> in per capital GDP.  Behind electrification is an effort to move up the development trajectory from dependence on its abundant coal supply for fuel (for steam), to petroleum, to investments in solar and other renewables, and digitalization.</w:t>
      </w:r>
      <w:r w:rsidR="00424F16">
        <w:rPr>
          <w:rFonts w:ascii="Times New Roman" w:eastAsia="Times New Roman" w:hAnsi="Times New Roman" w:cs="Times New Roman"/>
          <w:sz w:val="24"/>
          <w:szCs w:val="24"/>
        </w:rPr>
        <w:t xml:space="preserve"> Indian Railways plans to be a net-zero emitter by 2030.</w:t>
      </w:r>
    </w:p>
    <w:p w14:paraId="101EFED9" w14:textId="77777777" w:rsidR="00833AE1" w:rsidRDefault="00833AE1" w:rsidP="000C186A">
      <w:pPr>
        <w:suppressAutoHyphens/>
        <w:jc w:val="both"/>
        <w:rPr>
          <w:rFonts w:ascii="Times New Roman" w:eastAsia="Times New Roman" w:hAnsi="Times New Roman" w:cs="Times New Roman"/>
          <w:sz w:val="24"/>
          <w:szCs w:val="24"/>
        </w:rPr>
      </w:pPr>
    </w:p>
    <w:p w14:paraId="51167D98" w14:textId="1E3A2A41" w:rsidR="00141028" w:rsidRDefault="00424F16" w:rsidP="00141028">
      <w:pPr>
        <w:suppressAutoHyphens/>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r>
    </w:p>
    <w:p w14:paraId="2D017AA4" w14:textId="77777777" w:rsidR="00424F16" w:rsidRDefault="00424F16" w:rsidP="000C186A">
      <w:pPr>
        <w:suppressAutoHyphens/>
        <w:jc w:val="both"/>
        <w:rPr>
          <w:rFonts w:ascii="Times New Roman" w:eastAsia="Times New Roman" w:hAnsi="Times New Roman" w:cs="Times New Roman"/>
          <w:sz w:val="24"/>
          <w:szCs w:val="24"/>
        </w:rPr>
      </w:pPr>
    </w:p>
    <w:p w14:paraId="772A140B" w14:textId="3D9D44A6" w:rsidR="00424F16" w:rsidRPr="001605C0" w:rsidRDefault="00424F16" w:rsidP="00424F16">
      <w:pPr>
        <w:pStyle w:val="ListParagraph"/>
        <w:numPr>
          <w:ilvl w:val="0"/>
          <w:numId w:val="22"/>
        </w:numPr>
        <w:suppressAutoHyphens/>
        <w:jc w:val="both"/>
        <w:rPr>
          <w:rFonts w:asciiTheme="minorHAnsi" w:eastAsia="Times New Roman" w:hAnsiTheme="minorHAnsi" w:cstheme="minorHAnsi"/>
        </w:rPr>
      </w:pPr>
      <w:r w:rsidRPr="001605C0">
        <w:rPr>
          <w:rFonts w:asciiTheme="minorHAnsi" w:eastAsia="Times New Roman" w:hAnsiTheme="minorHAnsi" w:cstheme="minorHAnsi"/>
        </w:rPr>
        <w:t>What lessons can be fairly drawn from India’s drive for rail electrification? Is North America in a better or worse position to perform as well on the range of climate change metrics?</w:t>
      </w:r>
    </w:p>
    <w:p w14:paraId="47C3E21D" w14:textId="3E2DEDC3" w:rsidR="00424F16" w:rsidRPr="001605C0" w:rsidRDefault="00424F16" w:rsidP="00424F16">
      <w:pPr>
        <w:pStyle w:val="ListParagraph"/>
        <w:numPr>
          <w:ilvl w:val="0"/>
          <w:numId w:val="22"/>
        </w:numPr>
        <w:suppressAutoHyphens/>
        <w:jc w:val="both"/>
        <w:rPr>
          <w:rFonts w:asciiTheme="minorHAnsi" w:eastAsia="Times New Roman" w:hAnsiTheme="minorHAnsi" w:cstheme="minorHAnsi"/>
        </w:rPr>
      </w:pPr>
      <w:r w:rsidRPr="001605C0">
        <w:rPr>
          <w:rFonts w:asciiTheme="minorHAnsi" w:eastAsia="Times New Roman" w:hAnsiTheme="minorHAnsi" w:cstheme="minorHAnsi"/>
        </w:rPr>
        <w:t>Is Indian Railways as strong a service provider to the Indian economy as North American Class</w:t>
      </w:r>
      <w:r w:rsidR="00570E9C">
        <w:rPr>
          <w:rFonts w:asciiTheme="minorHAnsi" w:eastAsia="Times New Roman" w:hAnsiTheme="minorHAnsi" w:cstheme="minorHAnsi"/>
        </w:rPr>
        <w:t xml:space="preserve"> </w:t>
      </w:r>
      <w:r w:rsidRPr="001605C0">
        <w:rPr>
          <w:rFonts w:asciiTheme="minorHAnsi" w:eastAsia="Times New Roman" w:hAnsiTheme="minorHAnsi" w:cstheme="minorHAnsi"/>
        </w:rPr>
        <w:t xml:space="preserve">1s? </w:t>
      </w:r>
      <w:r w:rsidR="001605C0" w:rsidRPr="001605C0">
        <w:rPr>
          <w:rFonts w:asciiTheme="minorHAnsi" w:eastAsia="Times New Roman" w:hAnsiTheme="minorHAnsi" w:cstheme="minorHAnsi"/>
        </w:rPr>
        <w:t xml:space="preserve">Are there technological </w:t>
      </w:r>
      <w:r w:rsidR="003C1652">
        <w:rPr>
          <w:rFonts w:asciiTheme="minorHAnsi" w:eastAsia="Times New Roman" w:hAnsiTheme="minorHAnsi" w:cstheme="minorHAnsi"/>
        </w:rPr>
        <w:t xml:space="preserve">or demographic </w:t>
      </w:r>
      <w:r w:rsidR="001605C0" w:rsidRPr="001605C0">
        <w:rPr>
          <w:rFonts w:asciiTheme="minorHAnsi" w:eastAsia="Times New Roman" w:hAnsiTheme="minorHAnsi" w:cstheme="minorHAnsi"/>
        </w:rPr>
        <w:t xml:space="preserve">differences that make changes to </w:t>
      </w:r>
      <w:r w:rsidR="00016757">
        <w:rPr>
          <w:rFonts w:asciiTheme="minorHAnsi" w:eastAsia="Times New Roman" w:hAnsiTheme="minorHAnsi" w:cstheme="minorHAnsi"/>
        </w:rPr>
        <w:t>a</w:t>
      </w:r>
      <w:r w:rsidR="001605C0" w:rsidRPr="001605C0">
        <w:rPr>
          <w:rFonts w:asciiTheme="minorHAnsi" w:eastAsia="Times New Roman" w:hAnsiTheme="minorHAnsi" w:cstheme="minorHAnsi"/>
        </w:rPr>
        <w:t xml:space="preserve"> rail system more possible (e.g., passenger service as a bigger share, lighter rail equipment, less difficult terrain, etc)?</w:t>
      </w:r>
    </w:p>
    <w:p w14:paraId="25CBCE1B" w14:textId="7CB35DF4" w:rsidR="00424F16" w:rsidRPr="001605C0" w:rsidRDefault="00424F16" w:rsidP="00424F16">
      <w:pPr>
        <w:pStyle w:val="ListParagraph"/>
        <w:numPr>
          <w:ilvl w:val="0"/>
          <w:numId w:val="22"/>
        </w:numPr>
        <w:suppressAutoHyphens/>
        <w:jc w:val="both"/>
        <w:rPr>
          <w:rFonts w:asciiTheme="minorHAnsi" w:eastAsia="Times New Roman" w:hAnsiTheme="minorHAnsi" w:cstheme="minorHAnsi"/>
        </w:rPr>
      </w:pPr>
      <w:r w:rsidRPr="001605C0">
        <w:rPr>
          <w:rFonts w:asciiTheme="minorHAnsi" w:eastAsia="Times New Roman" w:hAnsiTheme="minorHAnsi" w:cstheme="minorHAnsi"/>
        </w:rPr>
        <w:t xml:space="preserve">The major shift in Indian railway electrification is in part the product </w:t>
      </w:r>
      <w:r w:rsidR="001605C0" w:rsidRPr="001605C0">
        <w:rPr>
          <w:rFonts w:asciiTheme="minorHAnsi" w:eastAsia="Times New Roman" w:hAnsiTheme="minorHAnsi" w:cstheme="minorHAnsi"/>
        </w:rPr>
        <w:t>of</w:t>
      </w:r>
      <w:r w:rsidRPr="001605C0">
        <w:rPr>
          <w:rFonts w:asciiTheme="minorHAnsi" w:eastAsia="Times New Roman" w:hAnsiTheme="minorHAnsi" w:cstheme="minorHAnsi"/>
        </w:rPr>
        <w:t xml:space="preserve"> a government industrial policy</w:t>
      </w:r>
      <w:r w:rsidR="001605C0" w:rsidRPr="001605C0">
        <w:rPr>
          <w:rFonts w:asciiTheme="minorHAnsi" w:eastAsia="Times New Roman" w:hAnsiTheme="minorHAnsi" w:cstheme="minorHAnsi"/>
        </w:rPr>
        <w:t>. However, the investments are strongly supported by the private sector.</w:t>
      </w:r>
    </w:p>
    <w:p w14:paraId="0C6523BD" w14:textId="7F33A20C" w:rsidR="001605C0" w:rsidRPr="001605C0" w:rsidRDefault="001605C0" w:rsidP="001605C0">
      <w:pPr>
        <w:pStyle w:val="ListParagraph"/>
        <w:suppressAutoHyphens/>
        <w:ind w:left="1080"/>
        <w:jc w:val="both"/>
        <w:rPr>
          <w:rFonts w:asciiTheme="minorHAnsi" w:eastAsia="Times New Roman" w:hAnsiTheme="minorHAnsi" w:cstheme="minorHAnsi"/>
        </w:rPr>
      </w:pPr>
      <w:r w:rsidRPr="001605C0">
        <w:rPr>
          <w:rFonts w:asciiTheme="minorHAnsi" w:eastAsia="Times New Roman" w:hAnsiTheme="minorHAnsi" w:cstheme="minorHAnsi"/>
        </w:rPr>
        <w:t>For instance, the government has allocated $2.2B to develop 5 million metric tons of green hydrogen and 125 GW of renewable resources; another $200B is pledged by private capital in support of India’s energy roadmap.  Is the US infrastructure legislation in 2022 sufficient to match this performance?</w:t>
      </w:r>
    </w:p>
    <w:p w14:paraId="405316E2" w14:textId="77777777" w:rsidR="00424F16" w:rsidRPr="001605C0" w:rsidRDefault="00424F16" w:rsidP="000C186A">
      <w:pPr>
        <w:suppressAutoHyphens/>
        <w:jc w:val="both"/>
        <w:rPr>
          <w:rFonts w:asciiTheme="minorHAnsi" w:eastAsia="Times New Roman" w:hAnsiTheme="minorHAnsi" w:cstheme="minorHAnsi"/>
        </w:rPr>
      </w:pPr>
    </w:p>
    <w:p w14:paraId="39D43388" w14:textId="554447AE" w:rsidR="006D6289" w:rsidRPr="00414CDE" w:rsidRDefault="00424F16" w:rsidP="000C186A">
      <w:pPr>
        <w:suppressAutoHyphens/>
        <w:jc w:val="both"/>
        <w:rPr>
          <w:rFonts w:asciiTheme="minorHAnsi" w:eastAsia="Times New Roman" w:hAnsiTheme="minorHAnsi" w:cstheme="minorHAnsi"/>
        </w:rPr>
      </w:pPr>
      <w:r w:rsidRPr="001605C0">
        <w:rPr>
          <w:rFonts w:asciiTheme="minorHAnsi" w:eastAsia="Times New Roman" w:hAnsiTheme="minorHAnsi" w:cstheme="minorHAnsi"/>
        </w:rPr>
        <w:tab/>
      </w:r>
    </w:p>
    <w:p w14:paraId="5A380168" w14:textId="077F8C45" w:rsidR="009547A1" w:rsidRDefault="00AA1498" w:rsidP="000C186A">
      <w:pPr>
        <w:suppressAutoHyphens/>
        <w:jc w:val="both"/>
        <w:rPr>
          <w:rFonts w:ascii="Times New Roman" w:eastAsia="Times New Roman" w:hAnsi="Times New Roman" w:cs="Times New Roman"/>
          <w:sz w:val="24"/>
          <w:szCs w:val="24"/>
        </w:rPr>
      </w:pPr>
      <w:r w:rsidRPr="00083598">
        <w:rPr>
          <w:rFonts w:ascii="Times New Roman" w:eastAsia="Times New Roman" w:hAnsi="Times New Roman" w:cs="Times New Roman"/>
          <w:b/>
          <w:bCs/>
          <w:color w:val="FF0000"/>
          <w:sz w:val="24"/>
          <w:szCs w:val="24"/>
        </w:rPr>
        <w:t>10</w:t>
      </w:r>
      <w:r w:rsidR="00083598" w:rsidRPr="00083598">
        <w:rPr>
          <w:rFonts w:ascii="Times New Roman" w:eastAsia="Times New Roman" w:hAnsi="Times New Roman" w:cs="Times New Roman"/>
          <w:b/>
          <w:bCs/>
          <w:color w:val="FF0000"/>
          <w:sz w:val="24"/>
          <w:szCs w:val="24"/>
        </w:rPr>
        <w:t xml:space="preserve">:15 a.m. </w:t>
      </w:r>
      <w:r w:rsidR="000C186A">
        <w:rPr>
          <w:rFonts w:ascii="Times New Roman" w:eastAsia="Times New Roman" w:hAnsi="Times New Roman" w:cs="Times New Roman"/>
          <w:b/>
          <w:bCs/>
          <w:sz w:val="24"/>
          <w:szCs w:val="24"/>
        </w:rPr>
        <w:t xml:space="preserve">CASE STUDY </w:t>
      </w:r>
      <w:r w:rsidR="006D6289">
        <w:rPr>
          <w:rFonts w:ascii="Times New Roman" w:eastAsia="Times New Roman" w:hAnsi="Times New Roman" w:cs="Times New Roman"/>
          <w:b/>
          <w:bCs/>
          <w:sz w:val="24"/>
          <w:szCs w:val="24"/>
        </w:rPr>
        <w:t>2</w:t>
      </w:r>
      <w:r w:rsidR="000C186A">
        <w:rPr>
          <w:rFonts w:ascii="Times New Roman" w:eastAsia="Times New Roman" w:hAnsi="Times New Roman" w:cs="Times New Roman"/>
          <w:b/>
          <w:bCs/>
          <w:sz w:val="24"/>
          <w:szCs w:val="24"/>
        </w:rPr>
        <w:t>: WHAT ROLE WILL ENERGY STORAGE PLAY IN RAIL MODERNIZATION</w:t>
      </w:r>
      <w:r w:rsidR="006D6289">
        <w:rPr>
          <w:rFonts w:ascii="Times New Roman" w:eastAsia="Times New Roman" w:hAnsi="Times New Roman" w:cs="Times New Roman"/>
          <w:b/>
          <w:bCs/>
          <w:sz w:val="24"/>
          <w:szCs w:val="24"/>
        </w:rPr>
        <w:t>?</w:t>
      </w:r>
      <w:r w:rsidR="000C186A">
        <w:rPr>
          <w:rFonts w:ascii="Times New Roman" w:eastAsia="Times New Roman" w:hAnsi="Times New Roman" w:cs="Times New Roman"/>
          <w:b/>
          <w:bCs/>
          <w:sz w:val="24"/>
          <w:szCs w:val="24"/>
        </w:rPr>
        <w:t xml:space="preserve"> </w:t>
      </w:r>
      <w:r w:rsidR="009547A1">
        <w:rPr>
          <w:rFonts w:ascii="Times New Roman" w:eastAsia="Times New Roman" w:hAnsi="Times New Roman" w:cs="Times New Roman"/>
          <w:b/>
          <w:bCs/>
          <w:sz w:val="24"/>
          <w:szCs w:val="24"/>
        </w:rPr>
        <w:t xml:space="preserve"> </w:t>
      </w:r>
      <w:r w:rsidR="009547A1" w:rsidRPr="009547A1">
        <w:rPr>
          <w:rFonts w:ascii="Times New Roman" w:eastAsia="Times New Roman" w:hAnsi="Times New Roman" w:cs="Times New Roman"/>
          <w:sz w:val="24"/>
          <w:szCs w:val="24"/>
        </w:rPr>
        <w:t>New ideas about</w:t>
      </w:r>
      <w:r w:rsidR="009547A1">
        <w:rPr>
          <w:rFonts w:ascii="Times New Roman" w:eastAsia="Times New Roman" w:hAnsi="Times New Roman" w:cs="Times New Roman"/>
          <w:b/>
          <w:bCs/>
          <w:sz w:val="24"/>
          <w:szCs w:val="24"/>
        </w:rPr>
        <w:t xml:space="preserve"> </w:t>
      </w:r>
      <w:r w:rsidR="009547A1">
        <w:rPr>
          <w:rFonts w:ascii="Times New Roman" w:eastAsia="Times New Roman" w:hAnsi="Times New Roman" w:cs="Times New Roman"/>
          <w:sz w:val="24"/>
          <w:szCs w:val="24"/>
        </w:rPr>
        <w:t>r</w:t>
      </w:r>
      <w:r w:rsidR="000C186A">
        <w:rPr>
          <w:rFonts w:ascii="Times New Roman" w:eastAsia="Times New Roman" w:hAnsi="Times New Roman" w:cs="Times New Roman"/>
          <w:sz w:val="24"/>
          <w:szCs w:val="24"/>
        </w:rPr>
        <w:t>ail-based deployment of energy storage</w:t>
      </w:r>
      <w:r w:rsidR="009547A1">
        <w:rPr>
          <w:rFonts w:ascii="Times New Roman" w:eastAsia="Times New Roman" w:hAnsi="Times New Roman" w:cs="Times New Roman"/>
          <w:sz w:val="24"/>
          <w:szCs w:val="24"/>
        </w:rPr>
        <w:t xml:space="preserve"> and</w:t>
      </w:r>
      <w:r w:rsidR="000C186A">
        <w:rPr>
          <w:rFonts w:ascii="Times New Roman" w:eastAsia="Times New Roman" w:hAnsi="Times New Roman" w:cs="Times New Roman"/>
          <w:sz w:val="24"/>
          <w:szCs w:val="24"/>
        </w:rPr>
        <w:t xml:space="preserve"> dispatch</w:t>
      </w:r>
      <w:r w:rsidR="009547A1">
        <w:rPr>
          <w:rFonts w:ascii="Times New Roman" w:eastAsia="Times New Roman" w:hAnsi="Times New Roman" w:cs="Times New Roman"/>
          <w:sz w:val="24"/>
          <w:szCs w:val="24"/>
        </w:rPr>
        <w:t xml:space="preserve"> are emerging.  Rail transportation may become a new testbed for clean energy, greater grid resilience, new approaches to energy storage as an alternative to investment in transmission and conventional generation.  We will discuss just how near these exciting new</w:t>
      </w:r>
      <w:r w:rsidR="000C186A">
        <w:rPr>
          <w:rFonts w:ascii="Times New Roman" w:eastAsia="Times New Roman" w:hAnsi="Times New Roman" w:cs="Times New Roman"/>
          <w:sz w:val="24"/>
          <w:szCs w:val="24"/>
        </w:rPr>
        <w:t xml:space="preserve"> </w:t>
      </w:r>
      <w:r w:rsidR="009547A1">
        <w:rPr>
          <w:rFonts w:ascii="Times New Roman" w:eastAsia="Times New Roman" w:hAnsi="Times New Roman" w:cs="Times New Roman"/>
          <w:sz w:val="24"/>
          <w:szCs w:val="24"/>
        </w:rPr>
        <w:t>undertakings are to deployment and what niches battery usage can fill in the transformation of the electric power and transportation systems.</w:t>
      </w:r>
      <w:r w:rsidR="000C186A">
        <w:rPr>
          <w:rFonts w:ascii="Times New Roman" w:eastAsia="Times New Roman" w:hAnsi="Times New Roman" w:cs="Times New Roman"/>
          <w:sz w:val="24"/>
          <w:szCs w:val="24"/>
        </w:rPr>
        <w:t xml:space="preserve"> </w:t>
      </w:r>
      <w:r w:rsidR="00F958B6">
        <w:rPr>
          <w:rFonts w:ascii="Times New Roman" w:eastAsia="Times New Roman" w:hAnsi="Times New Roman" w:cs="Times New Roman"/>
          <w:sz w:val="24"/>
          <w:szCs w:val="24"/>
        </w:rPr>
        <w:t xml:space="preserve"> Are these harbingers of a future rail system or the beginnings of a constructive discussion about individual electric power applications?</w:t>
      </w:r>
    </w:p>
    <w:p w14:paraId="2ECEE5AA" w14:textId="77777777" w:rsidR="00414CDE" w:rsidRDefault="00414CDE" w:rsidP="000C186A">
      <w:pPr>
        <w:suppressAutoHyphens/>
        <w:jc w:val="both"/>
        <w:rPr>
          <w:rFonts w:ascii="Times New Roman" w:eastAsia="Times New Roman" w:hAnsi="Times New Roman" w:cs="Times New Roman"/>
          <w:sz w:val="24"/>
          <w:szCs w:val="24"/>
        </w:rPr>
      </w:pPr>
    </w:p>
    <w:p w14:paraId="1DFB9B28" w14:textId="32FF8BA7" w:rsidR="009547A1" w:rsidRDefault="00833AE1" w:rsidP="007E14D3">
      <w:pPr>
        <w:suppressAutoHyphens/>
        <w:ind w:left="2520" w:hanging="1800"/>
        <w:jc w:val="both"/>
        <w:rPr>
          <w:rFonts w:ascii="Times New Roman" w:eastAsia="Times New Roman" w:hAnsi="Times New Roman" w:cs="Times New Roman"/>
          <w:sz w:val="24"/>
          <w:szCs w:val="24"/>
        </w:rPr>
      </w:pPr>
      <w:r w:rsidRPr="00414CDE">
        <w:rPr>
          <w:rFonts w:ascii="Times New Roman" w:eastAsia="Times New Roman" w:hAnsi="Times New Roman" w:cs="Times New Roman"/>
          <w:b/>
          <w:bCs/>
          <w:sz w:val="24"/>
          <w:szCs w:val="24"/>
        </w:rPr>
        <w:t>Discussant</w:t>
      </w:r>
      <w:r w:rsidR="009547A1" w:rsidRPr="00414CDE">
        <w:rPr>
          <w:rFonts w:ascii="Times New Roman" w:eastAsia="Times New Roman" w:hAnsi="Times New Roman" w:cs="Times New Roman"/>
          <w:b/>
          <w:bCs/>
          <w:sz w:val="24"/>
          <w:szCs w:val="24"/>
        </w:rPr>
        <w:t>s:</w:t>
      </w:r>
      <w:r w:rsidR="009547A1">
        <w:rPr>
          <w:rFonts w:ascii="Times New Roman" w:eastAsia="Times New Roman" w:hAnsi="Times New Roman" w:cs="Times New Roman"/>
          <w:sz w:val="24"/>
          <w:szCs w:val="24"/>
        </w:rPr>
        <w:t xml:space="preserve"> </w:t>
      </w:r>
      <w:r w:rsidR="007E14D3" w:rsidRPr="00974315">
        <w:rPr>
          <w:rFonts w:ascii="Times New Roman" w:eastAsia="Times New Roman" w:hAnsi="Times New Roman" w:cs="Times New Roman"/>
          <w:b/>
          <w:bCs/>
          <w:sz w:val="24"/>
          <w:szCs w:val="24"/>
        </w:rPr>
        <w:t>C</w:t>
      </w:r>
      <w:r w:rsidR="007E14D3">
        <w:rPr>
          <w:rFonts w:ascii="Times New Roman" w:eastAsia="Times New Roman" w:hAnsi="Times New Roman" w:cs="Times New Roman"/>
          <w:sz w:val="24"/>
          <w:szCs w:val="24"/>
        </w:rPr>
        <w:t>h</w:t>
      </w:r>
      <w:r w:rsidR="007E14D3" w:rsidRPr="007E14D3">
        <w:rPr>
          <w:rFonts w:ascii="Times New Roman" w:eastAsia="Times New Roman" w:hAnsi="Times New Roman" w:cs="Times New Roman"/>
          <w:b/>
          <w:bCs/>
          <w:sz w:val="24"/>
          <w:szCs w:val="24"/>
        </w:rPr>
        <w:t xml:space="preserve">ristopher Zappi, </w:t>
      </w:r>
      <w:r w:rsidR="00BE53FB" w:rsidRPr="00083598">
        <w:rPr>
          <w:rFonts w:ascii="Times New Roman" w:eastAsia="Times New Roman" w:hAnsi="Times New Roman" w:cs="Times New Roman"/>
          <w:b/>
          <w:bCs/>
          <w:sz w:val="24"/>
          <w:szCs w:val="24"/>
        </w:rPr>
        <w:t>Wabtec</w:t>
      </w:r>
      <w:r w:rsidR="009547A1" w:rsidRPr="00083598">
        <w:rPr>
          <w:rFonts w:ascii="Times New Roman" w:eastAsia="Times New Roman" w:hAnsi="Times New Roman" w:cs="Times New Roman"/>
          <w:b/>
          <w:bCs/>
          <w:sz w:val="24"/>
          <w:szCs w:val="24"/>
        </w:rPr>
        <w:t xml:space="preserve"> </w:t>
      </w:r>
      <w:r w:rsidR="009547A1" w:rsidRPr="007E14D3">
        <w:rPr>
          <w:rFonts w:ascii="Times New Roman" w:eastAsia="Times New Roman" w:hAnsi="Times New Roman" w:cs="Times New Roman"/>
          <w:sz w:val="24"/>
          <w:szCs w:val="24"/>
        </w:rPr>
        <w:t xml:space="preserve">on RD&amp;D </w:t>
      </w:r>
      <w:r w:rsidR="009547A1">
        <w:rPr>
          <w:rFonts w:ascii="Times New Roman" w:eastAsia="Times New Roman" w:hAnsi="Times New Roman" w:cs="Times New Roman"/>
          <w:sz w:val="24"/>
          <w:szCs w:val="24"/>
        </w:rPr>
        <w:t>for battery-based motive power for heavy freight</w:t>
      </w:r>
    </w:p>
    <w:p w14:paraId="02F4853B" w14:textId="27338B01" w:rsidR="009547A1" w:rsidRDefault="00083598" w:rsidP="00905766">
      <w:pPr>
        <w:suppressAutoHyphens/>
        <w:ind w:left="2520" w:hanging="450"/>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 </w:t>
      </w:r>
      <w:r w:rsidR="00651F92">
        <w:rPr>
          <w:rFonts w:ascii="Times New Roman" w:eastAsia="Times New Roman" w:hAnsi="Times New Roman" w:cs="Times New Roman"/>
          <w:b/>
          <w:bCs/>
          <w:sz w:val="24"/>
          <w:szCs w:val="24"/>
        </w:rPr>
        <w:t>Jeff Anderson, CEO</w:t>
      </w:r>
      <w:r w:rsidR="006940F7">
        <w:rPr>
          <w:rFonts w:ascii="Times New Roman" w:eastAsia="Times New Roman" w:hAnsi="Times New Roman" w:cs="Times New Roman"/>
          <w:b/>
          <w:bCs/>
          <w:sz w:val="24"/>
          <w:szCs w:val="24"/>
        </w:rPr>
        <w:t xml:space="preserve">, </w:t>
      </w:r>
      <w:r w:rsidR="00662AEE">
        <w:rPr>
          <w:rFonts w:ascii="Times New Roman" w:eastAsia="Times New Roman" w:hAnsi="Times New Roman" w:cs="Times New Roman"/>
          <w:b/>
          <w:bCs/>
          <w:sz w:val="24"/>
          <w:szCs w:val="24"/>
        </w:rPr>
        <w:t xml:space="preserve">and Chris Smith, </w:t>
      </w:r>
      <w:proofErr w:type="spellStart"/>
      <w:r w:rsidR="00BE53FB" w:rsidRPr="00083598">
        <w:rPr>
          <w:rFonts w:ascii="Times New Roman" w:eastAsia="Times New Roman" w:hAnsi="Times New Roman" w:cs="Times New Roman"/>
          <w:b/>
          <w:bCs/>
          <w:sz w:val="24"/>
          <w:szCs w:val="24"/>
        </w:rPr>
        <w:t>SunTrain</w:t>
      </w:r>
      <w:proofErr w:type="spellEnd"/>
      <w:r w:rsidR="00BE53FB">
        <w:rPr>
          <w:rFonts w:ascii="Times New Roman" w:eastAsia="Times New Roman" w:hAnsi="Times New Roman" w:cs="Times New Roman"/>
          <w:sz w:val="24"/>
          <w:szCs w:val="24"/>
        </w:rPr>
        <w:t xml:space="preserve"> on</w:t>
      </w:r>
      <w:r w:rsidR="00F958B6">
        <w:rPr>
          <w:rFonts w:ascii="Times New Roman" w:eastAsia="Times New Roman" w:hAnsi="Times New Roman" w:cs="Times New Roman"/>
          <w:sz w:val="24"/>
          <w:szCs w:val="24"/>
        </w:rPr>
        <w:t xml:space="preserve"> development of unit trains capable of moving large amounts of energy to demand much as would a coal </w:t>
      </w:r>
      <w:r w:rsidR="00BE53FB">
        <w:rPr>
          <w:rFonts w:ascii="Times New Roman" w:eastAsia="Times New Roman" w:hAnsi="Times New Roman" w:cs="Times New Roman"/>
          <w:sz w:val="24"/>
          <w:szCs w:val="24"/>
        </w:rPr>
        <w:t>train.</w:t>
      </w:r>
    </w:p>
    <w:p w14:paraId="2442DDFE" w14:textId="3C3F1A84" w:rsidR="00F958B6" w:rsidRDefault="00FC0B83" w:rsidP="00905766">
      <w:pPr>
        <w:suppressAutoHyphens/>
        <w:ind w:left="261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083598">
        <w:rPr>
          <w:rFonts w:ascii="Times New Roman" w:eastAsia="Times New Roman" w:hAnsi="Times New Roman" w:cs="Times New Roman"/>
          <w:sz w:val="24"/>
          <w:szCs w:val="24"/>
        </w:rPr>
        <w:t xml:space="preserve"> </w:t>
      </w:r>
      <w:r w:rsidR="000D23CF" w:rsidRPr="006940F7">
        <w:rPr>
          <w:rFonts w:ascii="Times New Roman" w:eastAsia="Times New Roman" w:hAnsi="Times New Roman" w:cs="Times New Roman"/>
          <w:b/>
          <w:bCs/>
          <w:sz w:val="24"/>
          <w:szCs w:val="24"/>
        </w:rPr>
        <w:t xml:space="preserve">Jill </w:t>
      </w:r>
      <w:r w:rsidR="0082314D" w:rsidRPr="006940F7">
        <w:rPr>
          <w:rFonts w:ascii="Times New Roman" w:eastAsia="Times New Roman" w:hAnsi="Times New Roman" w:cs="Times New Roman"/>
          <w:b/>
          <w:bCs/>
          <w:sz w:val="24"/>
          <w:szCs w:val="24"/>
        </w:rPr>
        <w:t>Moraski, Natalie Popovich</w:t>
      </w:r>
      <w:r w:rsidR="0082314D">
        <w:rPr>
          <w:rFonts w:ascii="Times New Roman" w:eastAsia="Times New Roman" w:hAnsi="Times New Roman" w:cs="Times New Roman"/>
          <w:sz w:val="24"/>
          <w:szCs w:val="24"/>
        </w:rPr>
        <w:t xml:space="preserve">, </w:t>
      </w:r>
      <w:r w:rsidR="00F958B6" w:rsidRPr="006940F7">
        <w:rPr>
          <w:rFonts w:ascii="Times New Roman" w:eastAsia="Times New Roman" w:hAnsi="Times New Roman" w:cs="Times New Roman"/>
          <w:b/>
          <w:bCs/>
          <w:sz w:val="24"/>
          <w:szCs w:val="24"/>
        </w:rPr>
        <w:t>Lawrence Berkeley National Lab</w:t>
      </w:r>
      <w:r w:rsidR="00F958B6">
        <w:rPr>
          <w:rFonts w:ascii="Times New Roman" w:eastAsia="Times New Roman" w:hAnsi="Times New Roman" w:cs="Times New Roman"/>
          <w:sz w:val="24"/>
          <w:szCs w:val="24"/>
        </w:rPr>
        <w:t xml:space="preserve"> </w:t>
      </w:r>
      <w:r w:rsidR="00974315">
        <w:rPr>
          <w:rFonts w:ascii="Times New Roman" w:eastAsia="Times New Roman" w:hAnsi="Times New Roman" w:cs="Times New Roman"/>
          <w:sz w:val="24"/>
          <w:szCs w:val="24"/>
        </w:rPr>
        <w:t>on</w:t>
      </w:r>
      <w:r w:rsidR="00F958B6">
        <w:rPr>
          <w:rFonts w:ascii="Times New Roman" w:eastAsia="Times New Roman" w:hAnsi="Times New Roman" w:cs="Times New Roman"/>
          <w:sz w:val="24"/>
          <w:szCs w:val="24"/>
        </w:rPr>
        <w:t xml:space="preserve"> batteries as a </w:t>
      </w:r>
      <w:r w:rsidR="00BE53FB">
        <w:rPr>
          <w:rFonts w:ascii="Times New Roman" w:eastAsia="Times New Roman" w:hAnsi="Times New Roman" w:cs="Times New Roman"/>
          <w:sz w:val="24"/>
          <w:szCs w:val="24"/>
        </w:rPr>
        <w:t>mobile source</w:t>
      </w:r>
      <w:r w:rsidR="00F958B6">
        <w:rPr>
          <w:rFonts w:ascii="Times New Roman" w:eastAsia="Times New Roman" w:hAnsi="Times New Roman" w:cs="Times New Roman"/>
          <w:sz w:val="24"/>
          <w:szCs w:val="24"/>
        </w:rPr>
        <w:t xml:space="preserve"> for reinforcing systems and ensuring reliability in emergencies.</w:t>
      </w:r>
    </w:p>
    <w:p w14:paraId="6193295C" w14:textId="77777777" w:rsidR="000C186A" w:rsidRDefault="000C186A" w:rsidP="000C186A">
      <w:pPr>
        <w:suppressAutoHyphens/>
        <w:jc w:val="both"/>
        <w:rPr>
          <w:rFonts w:ascii="Times New Roman" w:eastAsia="Times New Roman" w:hAnsi="Times New Roman" w:cs="Times New Roman"/>
          <w:sz w:val="24"/>
          <w:szCs w:val="24"/>
        </w:rPr>
      </w:pPr>
    </w:p>
    <w:p w14:paraId="65A68C3B" w14:textId="77777777" w:rsidR="000C186A" w:rsidRPr="005C4770" w:rsidRDefault="000C186A" w:rsidP="000C186A">
      <w:pPr>
        <w:widowControl w:val="0"/>
        <w:suppressAutoHyphens/>
        <w:ind w:left="900" w:hanging="360"/>
        <w:rPr>
          <w:rFonts w:asciiTheme="minorHAnsi" w:eastAsia="Verdana" w:hAnsiTheme="minorHAnsi" w:cstheme="minorHAnsi"/>
          <w:color w:val="000000"/>
        </w:rPr>
      </w:pPr>
      <w:r>
        <w:rPr>
          <w:rFonts w:asciiTheme="minorHAnsi" w:eastAsia="Verdana" w:hAnsiTheme="minorHAnsi" w:cstheme="minorHAnsi"/>
          <w:color w:val="000000"/>
        </w:rPr>
        <w:t>1.   What is the feasible future role of battery technology in supporting expansion of the electric grid, either as a mobile resource, a resilience or reliability asset, a network real estate support, major load, or a combination?</w:t>
      </w:r>
    </w:p>
    <w:p w14:paraId="415E9D28" w14:textId="77777777" w:rsidR="000C186A" w:rsidRPr="007E3EC8" w:rsidRDefault="000C186A" w:rsidP="000C186A">
      <w:pPr>
        <w:widowControl w:val="0"/>
        <w:suppressAutoHyphens/>
        <w:ind w:left="900" w:hanging="360"/>
        <w:rPr>
          <w:rFonts w:asciiTheme="minorHAnsi" w:eastAsia="Verdana" w:hAnsiTheme="minorHAnsi" w:cstheme="minorHAnsi"/>
          <w:color w:val="000000"/>
        </w:rPr>
      </w:pPr>
      <w:r>
        <w:rPr>
          <w:rFonts w:asciiTheme="minorHAnsi" w:eastAsia="Verdana" w:hAnsiTheme="minorHAnsi" w:cstheme="minorHAnsi"/>
          <w:color w:val="000000"/>
        </w:rPr>
        <w:t xml:space="preserve">2.   </w:t>
      </w:r>
      <w:r w:rsidRPr="007E3EC8">
        <w:rPr>
          <w:rFonts w:asciiTheme="minorHAnsi" w:eastAsia="Verdana" w:hAnsiTheme="minorHAnsi" w:cstheme="minorHAnsi"/>
          <w:color w:val="000000"/>
        </w:rPr>
        <w:t xml:space="preserve">How </w:t>
      </w:r>
      <w:r>
        <w:rPr>
          <w:rFonts w:asciiTheme="minorHAnsi" w:eastAsia="Verdana" w:hAnsiTheme="minorHAnsi" w:cstheme="minorHAnsi"/>
          <w:color w:val="000000"/>
        </w:rPr>
        <w:t xml:space="preserve">might </w:t>
      </w:r>
      <w:r w:rsidRPr="007E3EC8">
        <w:rPr>
          <w:rFonts w:asciiTheme="minorHAnsi" w:eastAsia="Verdana" w:hAnsiTheme="minorHAnsi" w:cstheme="minorHAnsi"/>
          <w:color w:val="000000"/>
        </w:rPr>
        <w:t>the use of battery-powered locomotive propulsion impact the need for catenary</w:t>
      </w:r>
      <w:r>
        <w:rPr>
          <w:rFonts w:asciiTheme="minorHAnsi" w:eastAsia="Verdana" w:hAnsiTheme="minorHAnsi" w:cstheme="minorHAnsi"/>
          <w:color w:val="000000"/>
        </w:rPr>
        <w:t>, and vice versa</w:t>
      </w:r>
      <w:r w:rsidRPr="007E3EC8">
        <w:rPr>
          <w:rFonts w:asciiTheme="minorHAnsi" w:eastAsia="Verdana" w:hAnsiTheme="minorHAnsi" w:cstheme="minorHAnsi"/>
          <w:color w:val="000000"/>
        </w:rPr>
        <w:t xml:space="preserve">? Is there a strategic case for deploying catenary and battery technology jointly as a major or intermediate step toward rail electrification?  </w:t>
      </w:r>
    </w:p>
    <w:p w14:paraId="65BFECAF" w14:textId="77777777" w:rsidR="000C186A" w:rsidRPr="006D2FEF" w:rsidRDefault="000C186A" w:rsidP="000C186A">
      <w:pPr>
        <w:pStyle w:val="ListParagraph"/>
        <w:widowControl w:val="0"/>
        <w:numPr>
          <w:ilvl w:val="0"/>
          <w:numId w:val="16"/>
        </w:numPr>
        <w:suppressAutoHyphens/>
        <w:rPr>
          <w:rFonts w:asciiTheme="minorHAnsi" w:eastAsia="Verdana" w:hAnsiTheme="minorHAnsi" w:cstheme="minorHAnsi"/>
          <w:color w:val="000000"/>
        </w:rPr>
      </w:pPr>
      <w:r w:rsidRPr="006D2FEF">
        <w:rPr>
          <w:rFonts w:asciiTheme="minorHAnsi" w:eastAsia="Verdana" w:hAnsiTheme="minorHAnsi" w:cstheme="minorHAnsi"/>
          <w:color w:val="000000"/>
        </w:rPr>
        <w:t xml:space="preserve">As part of locomotive propulsion systems, does the use of batteries </w:t>
      </w:r>
      <w:r>
        <w:rPr>
          <w:rFonts w:asciiTheme="minorHAnsi" w:eastAsia="Verdana" w:hAnsiTheme="minorHAnsi" w:cstheme="minorHAnsi"/>
          <w:color w:val="000000"/>
        </w:rPr>
        <w:t xml:space="preserve">as either propulsion or as grid support </w:t>
      </w:r>
      <w:r w:rsidRPr="006D2FEF">
        <w:rPr>
          <w:rFonts w:asciiTheme="minorHAnsi" w:eastAsia="Verdana" w:hAnsiTheme="minorHAnsi" w:cstheme="minorHAnsi"/>
          <w:color w:val="000000"/>
        </w:rPr>
        <w:t xml:space="preserve">necessarily require development of a network of external charging facilities?  </w:t>
      </w:r>
    </w:p>
    <w:p w14:paraId="0EE7D7A9" w14:textId="77777777" w:rsidR="000C186A" w:rsidRDefault="000C186A" w:rsidP="000C186A">
      <w:pPr>
        <w:pStyle w:val="ListParagraph"/>
        <w:widowControl w:val="0"/>
        <w:numPr>
          <w:ilvl w:val="0"/>
          <w:numId w:val="16"/>
        </w:numPr>
        <w:rPr>
          <w:rFonts w:asciiTheme="minorHAnsi" w:eastAsia="Verdana" w:hAnsiTheme="minorHAnsi" w:cstheme="minorHAnsi"/>
          <w:color w:val="000000"/>
        </w:rPr>
      </w:pPr>
      <w:r>
        <w:rPr>
          <w:rFonts w:asciiTheme="minorHAnsi" w:eastAsia="Verdana" w:hAnsiTheme="minorHAnsi" w:cstheme="minorHAnsi"/>
          <w:color w:val="000000"/>
        </w:rPr>
        <w:t xml:space="preserve">Does current development of prototype battery-electric locomotives indicate there is a nascent movement in the industry </w:t>
      </w:r>
      <w:r w:rsidRPr="00B11F6D">
        <w:rPr>
          <w:rFonts w:asciiTheme="minorHAnsi" w:eastAsia="Verdana" w:hAnsiTheme="minorHAnsi" w:cstheme="minorHAnsi"/>
          <w:color w:val="000000"/>
        </w:rPr>
        <w:t>to a move away from established (diesel) traction?</w:t>
      </w:r>
    </w:p>
    <w:p w14:paraId="1DFA952C" w14:textId="77777777" w:rsidR="006B6FB9" w:rsidRPr="00DB4E82" w:rsidRDefault="006B6FB9" w:rsidP="006B6FB9">
      <w:pPr>
        <w:pStyle w:val="ListParagraph"/>
        <w:numPr>
          <w:ilvl w:val="0"/>
          <w:numId w:val="16"/>
        </w:numPr>
        <w:suppressAutoHyphens/>
        <w:jc w:val="both"/>
        <w:rPr>
          <w:rFonts w:ascii="Times New Roman" w:eastAsia="Times New Roman" w:hAnsi="Times New Roman" w:cs="Times New Roman"/>
          <w:sz w:val="24"/>
          <w:szCs w:val="24"/>
        </w:rPr>
      </w:pPr>
      <w:r w:rsidRPr="00AC37F4">
        <w:rPr>
          <w:rFonts w:asciiTheme="minorHAnsi" w:eastAsia="Verdana" w:hAnsiTheme="minorHAnsi" w:cstheme="minorHAnsi"/>
          <w:color w:val="000000"/>
        </w:rPr>
        <w:t>What are battery capabilities now and potentially in the future</w:t>
      </w:r>
      <w:r>
        <w:rPr>
          <w:rFonts w:asciiTheme="minorHAnsi" w:eastAsia="Verdana" w:hAnsiTheme="minorHAnsi" w:cstheme="minorHAnsi"/>
          <w:color w:val="000000"/>
        </w:rPr>
        <w:t>, especially for heavy freight transport</w:t>
      </w:r>
      <w:r w:rsidRPr="00AC37F4">
        <w:rPr>
          <w:rFonts w:asciiTheme="minorHAnsi" w:eastAsia="Verdana" w:hAnsiTheme="minorHAnsi" w:cstheme="minorHAnsi"/>
          <w:color w:val="000000"/>
        </w:rPr>
        <w:t>?</w:t>
      </w:r>
      <w:r>
        <w:rPr>
          <w:rFonts w:asciiTheme="minorHAnsi" w:eastAsia="Verdana" w:hAnsiTheme="minorHAnsi" w:cstheme="minorHAnsi"/>
          <w:color w:val="000000"/>
        </w:rPr>
        <w:t xml:space="preserve"> What are their best uses and major disadvantages?</w:t>
      </w:r>
    </w:p>
    <w:p w14:paraId="31396D83" w14:textId="77777777" w:rsidR="006B6FB9" w:rsidRDefault="006B6FB9" w:rsidP="006B6FB9">
      <w:pPr>
        <w:numPr>
          <w:ilvl w:val="0"/>
          <w:numId w:val="16"/>
        </w:numPr>
        <w:jc w:val="both"/>
        <w:rPr>
          <w:rFonts w:asciiTheme="minorHAnsi" w:hAnsiTheme="minorHAnsi" w:cstheme="minorHAnsi"/>
        </w:rPr>
      </w:pPr>
      <w:r w:rsidRPr="00AE237F">
        <w:rPr>
          <w:rFonts w:asciiTheme="minorHAnsi" w:hAnsiTheme="minorHAnsi" w:cstheme="minorHAnsi"/>
        </w:rPr>
        <w:lastRenderedPageBreak/>
        <w:t>What battery technologies are best suited to railroad use, both on-board and trackside, at the present time?  What technological developments will enhance that suitability?</w:t>
      </w:r>
    </w:p>
    <w:p w14:paraId="6F4918F4" w14:textId="2C4067DE" w:rsidR="000C186A" w:rsidRDefault="000C186A" w:rsidP="000C186A">
      <w:pPr>
        <w:pStyle w:val="ListParagraph"/>
        <w:widowControl w:val="0"/>
        <w:numPr>
          <w:ilvl w:val="0"/>
          <w:numId w:val="16"/>
        </w:numPr>
        <w:suppressAutoHyphens/>
        <w:rPr>
          <w:rFonts w:asciiTheme="minorHAnsi" w:eastAsia="Verdana" w:hAnsiTheme="minorHAnsi" w:cstheme="minorHAnsi"/>
          <w:color w:val="000000"/>
        </w:rPr>
      </w:pPr>
      <w:r>
        <w:rPr>
          <w:rFonts w:asciiTheme="minorHAnsi" w:eastAsia="Verdana" w:hAnsiTheme="minorHAnsi" w:cstheme="minorHAnsi"/>
          <w:color w:val="000000"/>
        </w:rPr>
        <w:t xml:space="preserve">Does the potential for delivering electric power from mobile sources like a unit train </w:t>
      </w:r>
      <w:r w:rsidR="00BE53FB">
        <w:rPr>
          <w:rFonts w:asciiTheme="minorHAnsi" w:eastAsia="Verdana" w:hAnsiTheme="minorHAnsi" w:cstheme="minorHAnsi"/>
          <w:color w:val="000000"/>
        </w:rPr>
        <w:t>represent</w:t>
      </w:r>
      <w:r>
        <w:rPr>
          <w:rFonts w:asciiTheme="minorHAnsi" w:eastAsia="Verdana" w:hAnsiTheme="minorHAnsi" w:cstheme="minorHAnsi"/>
          <w:color w:val="000000"/>
        </w:rPr>
        <w:t xml:space="preserve"> potential alternative or complement to development of </w:t>
      </w:r>
      <w:proofErr w:type="spellStart"/>
      <w:r>
        <w:rPr>
          <w:rFonts w:asciiTheme="minorHAnsi" w:eastAsia="Verdana" w:hAnsiTheme="minorHAnsi" w:cstheme="minorHAnsi"/>
          <w:color w:val="000000"/>
        </w:rPr>
        <w:t>macrogrid</w:t>
      </w:r>
      <w:proofErr w:type="spellEnd"/>
      <w:r>
        <w:rPr>
          <w:rFonts w:asciiTheme="minorHAnsi" w:eastAsia="Verdana" w:hAnsiTheme="minorHAnsi" w:cstheme="minorHAnsi"/>
          <w:color w:val="000000"/>
        </w:rPr>
        <w:t xml:space="preserve"> facilities?  Can such development become an alternative base load resource in some regions? What is the potential impact on grid resilience and reliability?  What appetite do investors have for such long-term investment?</w:t>
      </w:r>
    </w:p>
    <w:p w14:paraId="624F2912" w14:textId="77777777" w:rsidR="000C186A" w:rsidRPr="00F80ABA" w:rsidRDefault="000C186A" w:rsidP="000C186A">
      <w:pPr>
        <w:widowControl w:val="0"/>
        <w:numPr>
          <w:ilvl w:val="0"/>
          <w:numId w:val="16"/>
        </w:numPr>
        <w:contextualSpacing/>
        <w:rPr>
          <w:rFonts w:eastAsia="Verdana"/>
          <w:color w:val="000000"/>
        </w:rPr>
      </w:pPr>
      <w:r w:rsidRPr="00F80ABA">
        <w:rPr>
          <w:rFonts w:eastAsia="Verdana"/>
          <w:color w:val="000000"/>
        </w:rPr>
        <w:t>What differences, if any, from the international state-of-the-art catenary installation will North America require?</w:t>
      </w:r>
    </w:p>
    <w:p w14:paraId="11E78F0E" w14:textId="77777777" w:rsidR="000C186A" w:rsidRPr="006B6872" w:rsidRDefault="000C186A" w:rsidP="000C186A">
      <w:pPr>
        <w:pStyle w:val="ListParagraph"/>
        <w:widowControl w:val="0"/>
        <w:numPr>
          <w:ilvl w:val="0"/>
          <w:numId w:val="16"/>
        </w:numPr>
        <w:rPr>
          <w:rFonts w:eastAsia="Verdana"/>
          <w:color w:val="000000"/>
        </w:rPr>
      </w:pPr>
      <w:r w:rsidRPr="006B6872">
        <w:rPr>
          <w:rFonts w:eastAsia="Verdana"/>
          <w:color w:val="000000"/>
        </w:rPr>
        <w:t>What companies can build the machines that build the catenary? Can the electrification process be “industrialized” to support rapid implementation?</w:t>
      </w:r>
    </w:p>
    <w:p w14:paraId="5A85C4AD" w14:textId="71F92581" w:rsidR="000C186A" w:rsidRPr="008D4183" w:rsidRDefault="000C186A" w:rsidP="000C186A">
      <w:pPr>
        <w:widowControl w:val="0"/>
        <w:numPr>
          <w:ilvl w:val="0"/>
          <w:numId w:val="16"/>
        </w:numPr>
        <w:contextualSpacing/>
        <w:rPr>
          <w:rFonts w:eastAsia="Verdana"/>
          <w:color w:val="000000"/>
        </w:rPr>
      </w:pPr>
      <w:r w:rsidRPr="00F80ABA">
        <w:rPr>
          <w:rFonts w:eastAsia="Verdana"/>
          <w:color w:val="000000"/>
        </w:rPr>
        <w:t>How is the Benefit-Cost Analysis of the catenary and battery/hybrid balance determined?</w:t>
      </w:r>
    </w:p>
    <w:p w14:paraId="548BFBBC" w14:textId="77777777" w:rsidR="000C186A" w:rsidRPr="00F80ABA" w:rsidRDefault="000C186A" w:rsidP="000C186A">
      <w:pPr>
        <w:widowControl w:val="0"/>
        <w:contextualSpacing/>
        <w:rPr>
          <w:rFonts w:eastAsia="Verdana"/>
          <w:b/>
          <w:bCs/>
          <w:i/>
          <w:iCs/>
          <w:color w:val="000000"/>
        </w:rPr>
      </w:pPr>
    </w:p>
    <w:p w14:paraId="58C6C2C0" w14:textId="4D05B1CE" w:rsidR="00424F16" w:rsidRDefault="00F83A91" w:rsidP="000C186A">
      <w:pPr>
        <w:suppressAutoHyphens/>
        <w:rPr>
          <w:rFonts w:ascii="Times New Roman" w:eastAsia="Times New Roman" w:hAnsi="Times New Roman" w:cs="Times New Roman"/>
          <w:sz w:val="24"/>
          <w:szCs w:val="24"/>
        </w:rPr>
      </w:pPr>
      <w:r w:rsidRPr="00F83A91">
        <w:rPr>
          <w:rFonts w:ascii="Times New Roman" w:eastAsia="Times New Roman" w:hAnsi="Times New Roman" w:cs="Times New Roman"/>
          <w:b/>
          <w:bCs/>
          <w:color w:val="FF0000"/>
          <w:sz w:val="24"/>
          <w:szCs w:val="24"/>
        </w:rPr>
        <w:t xml:space="preserve">11:30 a.m.   </w:t>
      </w:r>
      <w:r w:rsidR="000C186A" w:rsidRPr="00417017">
        <w:rPr>
          <w:rFonts w:ascii="Times New Roman" w:eastAsia="Times New Roman" w:hAnsi="Times New Roman" w:cs="Times New Roman"/>
          <w:b/>
          <w:bCs/>
          <w:sz w:val="24"/>
          <w:szCs w:val="24"/>
        </w:rPr>
        <w:t xml:space="preserve">CASE STUDY </w:t>
      </w:r>
      <w:r w:rsidR="000C186A">
        <w:rPr>
          <w:rFonts w:ascii="Times New Roman" w:eastAsia="Times New Roman" w:hAnsi="Times New Roman" w:cs="Times New Roman"/>
          <w:b/>
          <w:bCs/>
          <w:sz w:val="24"/>
          <w:szCs w:val="24"/>
        </w:rPr>
        <w:t>3</w:t>
      </w:r>
      <w:r w:rsidR="000C186A" w:rsidRPr="00417017">
        <w:rPr>
          <w:rFonts w:ascii="Times New Roman" w:eastAsia="Times New Roman" w:hAnsi="Times New Roman" w:cs="Times New Roman"/>
          <w:b/>
          <w:bCs/>
          <w:sz w:val="24"/>
          <w:szCs w:val="24"/>
        </w:rPr>
        <w:t>:</w:t>
      </w:r>
      <w:r w:rsidR="000C186A">
        <w:rPr>
          <w:rFonts w:ascii="Times New Roman" w:eastAsia="Times New Roman" w:hAnsi="Times New Roman" w:cs="Times New Roman"/>
          <w:sz w:val="24"/>
          <w:szCs w:val="24"/>
        </w:rPr>
        <w:t xml:space="preserve">  </w:t>
      </w:r>
      <w:r w:rsidR="00433143">
        <w:rPr>
          <w:rFonts w:ascii="Times New Roman" w:eastAsia="Times New Roman" w:hAnsi="Times New Roman" w:cs="Times New Roman"/>
          <w:b/>
          <w:bCs/>
          <w:sz w:val="24"/>
          <w:szCs w:val="24"/>
        </w:rPr>
        <w:t>TRANSMISSION CO-LOCATION WITH RAIL</w:t>
      </w:r>
      <w:r w:rsidR="000C186A">
        <w:rPr>
          <w:rFonts w:ascii="Times New Roman" w:eastAsia="Times New Roman" w:hAnsi="Times New Roman" w:cs="Times New Roman"/>
          <w:sz w:val="24"/>
          <w:szCs w:val="24"/>
        </w:rPr>
        <w:t>.   Installation of HVDC, or lower voltage electric facilities alongside existing (</w:t>
      </w:r>
      <w:r w:rsidR="00BE53FB">
        <w:rPr>
          <w:rFonts w:ascii="Times New Roman" w:eastAsia="Times New Roman" w:hAnsi="Times New Roman" w:cs="Times New Roman"/>
          <w:sz w:val="24"/>
          <w:szCs w:val="24"/>
        </w:rPr>
        <w:t>e.g.,</w:t>
      </w:r>
      <w:r w:rsidR="000C186A">
        <w:rPr>
          <w:rFonts w:ascii="Times New Roman" w:eastAsia="Times New Roman" w:hAnsi="Times New Roman" w:cs="Times New Roman"/>
          <w:sz w:val="24"/>
          <w:szCs w:val="24"/>
        </w:rPr>
        <w:t xml:space="preserve"> railroad or highway) rights-of-way</w:t>
      </w:r>
      <w:r w:rsidR="00F958B6">
        <w:rPr>
          <w:rFonts w:ascii="Times New Roman" w:eastAsia="Times New Roman" w:hAnsi="Times New Roman" w:cs="Times New Roman"/>
          <w:sz w:val="24"/>
          <w:szCs w:val="24"/>
        </w:rPr>
        <w:t>.</w:t>
      </w:r>
      <w:r w:rsidR="000C186A">
        <w:rPr>
          <w:rFonts w:ascii="Times New Roman" w:eastAsia="Times New Roman" w:hAnsi="Times New Roman" w:cs="Times New Roman"/>
          <w:sz w:val="24"/>
          <w:szCs w:val="24"/>
        </w:rPr>
        <w:t xml:space="preserve"> </w:t>
      </w:r>
      <w:r w:rsidR="00433143">
        <w:rPr>
          <w:rFonts w:ascii="Times New Roman" w:eastAsia="Times New Roman" w:hAnsi="Times New Roman" w:cs="Times New Roman"/>
          <w:sz w:val="24"/>
          <w:szCs w:val="24"/>
        </w:rPr>
        <w:t xml:space="preserve">At a moment when transmission expansion and upgrades are needed to address coming challenges from extreme weather, massive demand growth, snarled supply chains, and a need to access more non-fossil energy, transmission development has proven incredibly difficult, in part due to regulatory delay and outmoded methods of planning the grid.  Using existing rights of way – including railroads, highways, existing energy corridors, even pipeline routes – make sense.  That trend is </w:t>
      </w:r>
      <w:proofErr w:type="spellStart"/>
      <w:r w:rsidR="00433143">
        <w:rPr>
          <w:rFonts w:ascii="Times New Roman" w:eastAsia="Times New Roman" w:hAnsi="Times New Roman" w:cs="Times New Roman"/>
          <w:sz w:val="24"/>
          <w:szCs w:val="24"/>
        </w:rPr>
        <w:t>jus</w:t>
      </w:r>
      <w:proofErr w:type="spellEnd"/>
      <w:r w:rsidR="00433143">
        <w:rPr>
          <w:rFonts w:ascii="Times New Roman" w:eastAsia="Times New Roman" w:hAnsi="Times New Roman" w:cs="Times New Roman"/>
          <w:sz w:val="24"/>
          <w:szCs w:val="24"/>
        </w:rPr>
        <w:t xml:space="preserve"> getting started, however. What’s the experience so far and are railroads paying attention?</w:t>
      </w:r>
    </w:p>
    <w:p w14:paraId="0D681021" w14:textId="77777777" w:rsidR="00CA021B" w:rsidRDefault="00CA021B" w:rsidP="000C186A">
      <w:pPr>
        <w:suppressAutoHyphens/>
        <w:rPr>
          <w:rFonts w:ascii="Times New Roman" w:eastAsia="Times New Roman" w:hAnsi="Times New Roman" w:cs="Times New Roman"/>
          <w:sz w:val="24"/>
          <w:szCs w:val="24"/>
        </w:rPr>
      </w:pPr>
    </w:p>
    <w:p w14:paraId="532D2F6A" w14:textId="47E2EF5A" w:rsidR="00E07ECF" w:rsidRDefault="0038431E" w:rsidP="00E07ECF">
      <w:pPr>
        <w:suppressAutoHyphens/>
        <w:ind w:left="2250" w:hanging="1530"/>
        <w:rPr>
          <w:rFonts w:ascii="Times New Roman" w:eastAsia="Times New Roman" w:hAnsi="Times New Roman" w:cs="Times New Roman"/>
          <w:sz w:val="24"/>
          <w:szCs w:val="24"/>
        </w:rPr>
      </w:pPr>
      <w:r w:rsidRPr="00E07ECF">
        <w:rPr>
          <w:rFonts w:ascii="Times New Roman" w:eastAsia="Times New Roman" w:hAnsi="Times New Roman" w:cs="Times New Roman"/>
          <w:b/>
          <w:bCs/>
          <w:sz w:val="24"/>
          <w:szCs w:val="24"/>
        </w:rPr>
        <w:t>Discussant</w:t>
      </w:r>
      <w:r w:rsidR="00424F16" w:rsidRPr="00E07ECF">
        <w:rPr>
          <w:rFonts w:ascii="Times New Roman" w:eastAsia="Times New Roman" w:hAnsi="Times New Roman" w:cs="Times New Roman"/>
          <w:b/>
          <w:bCs/>
          <w:sz w:val="24"/>
          <w:szCs w:val="24"/>
        </w:rPr>
        <w:t>s:</w:t>
      </w:r>
      <w:r w:rsidR="00424F16">
        <w:rPr>
          <w:rFonts w:ascii="Times New Roman" w:eastAsia="Times New Roman" w:hAnsi="Times New Roman" w:cs="Times New Roman"/>
          <w:sz w:val="24"/>
          <w:szCs w:val="24"/>
        </w:rPr>
        <w:t xml:space="preserve"> </w:t>
      </w:r>
      <w:r w:rsidR="00C33D79">
        <w:rPr>
          <w:rFonts w:ascii="Times New Roman" w:eastAsia="Times New Roman" w:hAnsi="Times New Roman" w:cs="Times New Roman"/>
          <w:sz w:val="24"/>
          <w:szCs w:val="24"/>
        </w:rPr>
        <w:t xml:space="preserve">  </w:t>
      </w:r>
      <w:r w:rsidR="00D56F73" w:rsidRPr="00E07ECF">
        <w:rPr>
          <w:rFonts w:ascii="Times New Roman" w:eastAsia="Times New Roman" w:hAnsi="Times New Roman" w:cs="Times New Roman"/>
          <w:b/>
          <w:bCs/>
          <w:sz w:val="24"/>
          <w:szCs w:val="24"/>
        </w:rPr>
        <w:t>Alex Saar, Director of Corridor Services, CSX</w:t>
      </w:r>
      <w:r w:rsidR="008E45BB">
        <w:rPr>
          <w:rFonts w:ascii="Times New Roman" w:eastAsia="Times New Roman" w:hAnsi="Times New Roman" w:cs="Times New Roman"/>
          <w:sz w:val="24"/>
          <w:szCs w:val="24"/>
        </w:rPr>
        <w:t xml:space="preserve"> </w:t>
      </w:r>
      <w:r w:rsidR="00E07ECF">
        <w:rPr>
          <w:rFonts w:ascii="Times New Roman" w:eastAsia="Times New Roman" w:hAnsi="Times New Roman" w:cs="Times New Roman"/>
          <w:sz w:val="24"/>
          <w:szCs w:val="24"/>
        </w:rPr>
        <w:t>o</w:t>
      </w:r>
      <w:r w:rsidR="00F958B6">
        <w:rPr>
          <w:rFonts w:ascii="Times New Roman" w:eastAsia="Times New Roman" w:hAnsi="Times New Roman" w:cs="Times New Roman"/>
          <w:sz w:val="24"/>
          <w:szCs w:val="24"/>
        </w:rPr>
        <w:t>n</w:t>
      </w:r>
      <w:r w:rsidR="004C27AE">
        <w:rPr>
          <w:rFonts w:ascii="Times New Roman" w:eastAsia="Times New Roman" w:hAnsi="Times New Roman" w:cs="Times New Roman"/>
          <w:sz w:val="24"/>
          <w:szCs w:val="24"/>
        </w:rPr>
        <w:t xml:space="preserve"> </w:t>
      </w:r>
      <w:r w:rsidR="00E07ECF">
        <w:rPr>
          <w:rFonts w:ascii="Times New Roman" w:eastAsia="Times New Roman" w:hAnsi="Times New Roman" w:cs="Times New Roman"/>
          <w:sz w:val="24"/>
          <w:szCs w:val="24"/>
        </w:rPr>
        <w:t>the potential roles and challenges for railroads as hosts to lateral electric power facilities</w:t>
      </w:r>
      <w:r w:rsidR="00A50980">
        <w:rPr>
          <w:rFonts w:ascii="Times New Roman" w:eastAsia="Times New Roman" w:hAnsi="Times New Roman" w:cs="Times New Roman"/>
          <w:sz w:val="24"/>
          <w:szCs w:val="24"/>
        </w:rPr>
        <w:t>.</w:t>
      </w:r>
    </w:p>
    <w:p w14:paraId="736164BF" w14:textId="74224EE1" w:rsidR="000C186A" w:rsidRDefault="00E07ECF" w:rsidP="000D5851">
      <w:pPr>
        <w:suppressAutoHyphens/>
        <w:ind w:left="2250" w:hanging="153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A50980">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r w:rsidR="000D5851" w:rsidRPr="00E07ECF">
        <w:rPr>
          <w:rFonts w:ascii="Times New Roman" w:eastAsia="Times New Roman" w:hAnsi="Times New Roman" w:cs="Times New Roman"/>
          <w:b/>
          <w:bCs/>
          <w:sz w:val="24"/>
          <w:szCs w:val="24"/>
        </w:rPr>
        <w:t>Jay Caspary, Dept. of Energy Grid Deployment Office</w:t>
      </w:r>
      <w:r w:rsidR="000D5851">
        <w:rPr>
          <w:rFonts w:ascii="Times New Roman" w:eastAsia="Times New Roman" w:hAnsi="Times New Roman" w:cs="Times New Roman"/>
          <w:sz w:val="24"/>
          <w:szCs w:val="24"/>
        </w:rPr>
        <w:t>, former planner Southwest Power Pool; other participants will reflect t</w:t>
      </w:r>
      <w:r>
        <w:rPr>
          <w:rFonts w:ascii="Times New Roman" w:eastAsia="Times New Roman" w:hAnsi="Times New Roman" w:cs="Times New Roman"/>
          <w:sz w:val="24"/>
          <w:szCs w:val="24"/>
        </w:rPr>
        <w:t xml:space="preserve">he transmission </w:t>
      </w:r>
      <w:proofErr w:type="gramStart"/>
      <w:r>
        <w:rPr>
          <w:rFonts w:ascii="Times New Roman" w:eastAsia="Times New Roman" w:hAnsi="Times New Roman" w:cs="Times New Roman"/>
          <w:sz w:val="24"/>
          <w:szCs w:val="24"/>
        </w:rPr>
        <w:t>development  perspective</w:t>
      </w:r>
      <w:proofErr w:type="gramEnd"/>
      <w:r>
        <w:rPr>
          <w:rFonts w:ascii="Times New Roman" w:eastAsia="Times New Roman" w:hAnsi="Times New Roman" w:cs="Times New Roman"/>
          <w:sz w:val="24"/>
          <w:szCs w:val="24"/>
        </w:rPr>
        <w:t xml:space="preserve"> on the challenges of siting and permitting inter-market, interstate transmission lines and other facilities and how </w:t>
      </w:r>
      <w:r w:rsidR="00F958B6">
        <w:rPr>
          <w:rFonts w:ascii="Times New Roman" w:eastAsia="Times New Roman" w:hAnsi="Times New Roman" w:cs="Times New Roman"/>
          <w:sz w:val="24"/>
          <w:szCs w:val="24"/>
        </w:rPr>
        <w:t>existing rights of</w:t>
      </w:r>
      <w:r w:rsidR="00C91587">
        <w:rPr>
          <w:rFonts w:ascii="Times New Roman" w:eastAsia="Times New Roman" w:hAnsi="Times New Roman" w:cs="Times New Roman"/>
          <w:sz w:val="24"/>
          <w:szCs w:val="24"/>
        </w:rPr>
        <w:t xml:space="preserve"> </w:t>
      </w:r>
      <w:r w:rsidR="00F958B6">
        <w:rPr>
          <w:rFonts w:ascii="Times New Roman" w:eastAsia="Times New Roman" w:hAnsi="Times New Roman" w:cs="Times New Roman"/>
          <w:sz w:val="24"/>
          <w:szCs w:val="24"/>
        </w:rPr>
        <w:t>way</w:t>
      </w:r>
      <w:r>
        <w:rPr>
          <w:rFonts w:ascii="Times New Roman" w:eastAsia="Times New Roman" w:hAnsi="Times New Roman" w:cs="Times New Roman"/>
          <w:sz w:val="24"/>
          <w:szCs w:val="24"/>
        </w:rPr>
        <w:t xml:space="preserve"> might help address</w:t>
      </w:r>
      <w:r w:rsidR="00F958B6">
        <w:rPr>
          <w:rFonts w:ascii="Times New Roman" w:eastAsia="Times New Roman" w:hAnsi="Times New Roman" w:cs="Times New Roman"/>
          <w:sz w:val="24"/>
          <w:szCs w:val="24"/>
        </w:rPr>
        <w:t xml:space="preserve"> regulatory hurdles</w:t>
      </w:r>
      <w:r>
        <w:rPr>
          <w:rFonts w:ascii="Times New Roman" w:eastAsia="Times New Roman" w:hAnsi="Times New Roman" w:cs="Times New Roman"/>
          <w:sz w:val="24"/>
          <w:szCs w:val="24"/>
        </w:rPr>
        <w:t>,</w:t>
      </w:r>
      <w:r w:rsidR="00F958B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private property</w:t>
      </w:r>
      <w:r w:rsidR="00AA55DC">
        <w:rPr>
          <w:rFonts w:ascii="Times New Roman" w:eastAsia="Times New Roman" w:hAnsi="Times New Roman" w:cs="Times New Roman"/>
          <w:sz w:val="24"/>
          <w:szCs w:val="24"/>
        </w:rPr>
        <w:t xml:space="preserve"> impacts</w:t>
      </w:r>
      <w:r>
        <w:rPr>
          <w:rFonts w:ascii="Times New Roman" w:eastAsia="Times New Roman" w:hAnsi="Times New Roman" w:cs="Times New Roman"/>
          <w:sz w:val="24"/>
          <w:szCs w:val="24"/>
        </w:rPr>
        <w:t xml:space="preserve">, and community </w:t>
      </w:r>
      <w:r w:rsidR="00AA55DC">
        <w:rPr>
          <w:rFonts w:ascii="Times New Roman" w:eastAsia="Times New Roman" w:hAnsi="Times New Roman" w:cs="Times New Roman"/>
          <w:sz w:val="24"/>
          <w:szCs w:val="24"/>
        </w:rPr>
        <w:t xml:space="preserve">issues that are </w:t>
      </w:r>
      <w:r w:rsidR="00F958B6">
        <w:rPr>
          <w:rFonts w:ascii="Times New Roman" w:eastAsia="Times New Roman" w:hAnsi="Times New Roman" w:cs="Times New Roman"/>
          <w:sz w:val="24"/>
          <w:szCs w:val="24"/>
        </w:rPr>
        <w:t>barriers to entry</w:t>
      </w:r>
      <w:r>
        <w:rPr>
          <w:rFonts w:ascii="Times New Roman" w:eastAsia="Times New Roman" w:hAnsi="Times New Roman" w:cs="Times New Roman"/>
          <w:sz w:val="24"/>
          <w:szCs w:val="24"/>
        </w:rPr>
        <w:t xml:space="preserve">. </w:t>
      </w:r>
    </w:p>
    <w:p w14:paraId="1FB71133" w14:textId="77777777" w:rsidR="008D0DA6" w:rsidRDefault="008D0DA6" w:rsidP="000D5851">
      <w:pPr>
        <w:suppressAutoHyphens/>
        <w:ind w:left="2250" w:hanging="1530"/>
        <w:rPr>
          <w:rFonts w:ascii="Times New Roman" w:eastAsia="Times New Roman" w:hAnsi="Times New Roman" w:cs="Times New Roman"/>
          <w:sz w:val="24"/>
          <w:szCs w:val="24"/>
        </w:rPr>
      </w:pPr>
    </w:p>
    <w:p w14:paraId="7A62DE28" w14:textId="77777777" w:rsidR="000C186A" w:rsidRPr="00F80ABA" w:rsidRDefault="000C186A" w:rsidP="000C186A">
      <w:pPr>
        <w:widowControl w:val="0"/>
        <w:contextualSpacing/>
        <w:rPr>
          <w:rFonts w:eastAsia="Verdana"/>
          <w:b/>
          <w:bCs/>
          <w:i/>
          <w:iCs/>
          <w:color w:val="000000"/>
        </w:rPr>
      </w:pPr>
      <w:r w:rsidRPr="00F80ABA">
        <w:rPr>
          <w:rFonts w:eastAsia="Verdana"/>
          <w:b/>
          <w:bCs/>
          <w:i/>
          <w:iCs/>
          <w:color w:val="000000"/>
        </w:rPr>
        <w:t>Electric Grid Synergy</w:t>
      </w:r>
    </w:p>
    <w:p w14:paraId="3DF19E97" w14:textId="28A0D00D" w:rsidR="000C186A" w:rsidRPr="00424F16" w:rsidRDefault="000C186A" w:rsidP="00424F16">
      <w:pPr>
        <w:pStyle w:val="ListParagraph"/>
        <w:widowControl w:val="0"/>
        <w:numPr>
          <w:ilvl w:val="0"/>
          <w:numId w:val="23"/>
        </w:numPr>
        <w:rPr>
          <w:rFonts w:eastAsia="Verdana"/>
          <w:color w:val="000000"/>
        </w:rPr>
      </w:pPr>
      <w:r w:rsidRPr="00424F16">
        <w:rPr>
          <w:rFonts w:eastAsia="Verdana"/>
          <w:color w:val="000000"/>
        </w:rPr>
        <w:t>What are the needs of the electric industry for new transmission corridors?</w:t>
      </w:r>
    </w:p>
    <w:p w14:paraId="795DDCA5" w14:textId="77777777" w:rsidR="000C186A" w:rsidRDefault="000C186A" w:rsidP="00424F16">
      <w:pPr>
        <w:widowControl w:val="0"/>
        <w:numPr>
          <w:ilvl w:val="0"/>
          <w:numId w:val="23"/>
        </w:numPr>
        <w:contextualSpacing/>
        <w:rPr>
          <w:rFonts w:eastAsia="Verdana"/>
          <w:color w:val="000000"/>
        </w:rPr>
      </w:pPr>
      <w:r>
        <w:rPr>
          <w:rFonts w:eastAsia="Verdana"/>
          <w:color w:val="000000"/>
        </w:rPr>
        <w:t xml:space="preserve">Do railroad ROWs have </w:t>
      </w:r>
      <w:proofErr w:type="gramStart"/>
      <w:r>
        <w:rPr>
          <w:rFonts w:eastAsia="Verdana"/>
          <w:color w:val="000000"/>
        </w:rPr>
        <w:t>particular advantages/disadvantages</w:t>
      </w:r>
      <w:proofErr w:type="gramEnd"/>
      <w:r>
        <w:rPr>
          <w:rFonts w:eastAsia="Verdana"/>
          <w:color w:val="000000"/>
        </w:rPr>
        <w:t xml:space="preserve"> for transmission co-location?  </w:t>
      </w:r>
    </w:p>
    <w:p w14:paraId="20E6A552" w14:textId="5FC60117" w:rsidR="000C186A" w:rsidRDefault="000C186A" w:rsidP="00424F16">
      <w:pPr>
        <w:widowControl w:val="0"/>
        <w:ind w:left="900" w:firstLine="20"/>
        <w:contextualSpacing/>
        <w:rPr>
          <w:rFonts w:eastAsia="Verdana"/>
          <w:color w:val="000000"/>
        </w:rPr>
      </w:pPr>
      <w:r>
        <w:rPr>
          <w:rFonts w:eastAsia="Verdana"/>
          <w:color w:val="000000"/>
        </w:rPr>
        <w:t xml:space="preserve">Do railroads view this as a legitimate long-term business opportunity? </w:t>
      </w:r>
      <w:r w:rsidRPr="00F80ABA">
        <w:rPr>
          <w:rFonts w:eastAsia="Verdana"/>
          <w:color w:val="000000"/>
        </w:rPr>
        <w:t>What practical questions must be answered to evaluate the co-location of new transmission lines along rail rights-of-way? Are priorities compatible between rail and utilities</w:t>
      </w:r>
      <w:r>
        <w:rPr>
          <w:rFonts w:eastAsia="Verdana"/>
          <w:color w:val="000000"/>
        </w:rPr>
        <w:t xml:space="preserve"> or developers</w:t>
      </w:r>
      <w:r w:rsidRPr="00F80ABA">
        <w:rPr>
          <w:rFonts w:eastAsia="Verdana"/>
          <w:color w:val="000000"/>
        </w:rPr>
        <w:t>?</w:t>
      </w:r>
    </w:p>
    <w:p w14:paraId="4B610C89" w14:textId="77777777" w:rsidR="000C186A" w:rsidRPr="00F80ABA" w:rsidRDefault="000C186A" w:rsidP="00424F16">
      <w:pPr>
        <w:widowControl w:val="0"/>
        <w:numPr>
          <w:ilvl w:val="0"/>
          <w:numId w:val="23"/>
        </w:numPr>
        <w:contextualSpacing/>
        <w:rPr>
          <w:rFonts w:eastAsia="Verdana"/>
          <w:color w:val="000000"/>
        </w:rPr>
      </w:pPr>
      <w:r>
        <w:rPr>
          <w:rFonts w:eastAsia="Verdana"/>
          <w:color w:val="000000"/>
        </w:rPr>
        <w:t>What considerations impact the sharing of risks and economic benefits between railroad ROW owners and high voltage transmission developers? Can an electrified railroad serve both the needs of the larger grid and local needs for power and transportation?</w:t>
      </w:r>
    </w:p>
    <w:p w14:paraId="652AC420" w14:textId="64D32C07" w:rsidR="000C186A" w:rsidRPr="006B6FB9" w:rsidRDefault="000C186A" w:rsidP="006B6FB9">
      <w:pPr>
        <w:pStyle w:val="ListParagraph"/>
        <w:widowControl w:val="0"/>
        <w:numPr>
          <w:ilvl w:val="0"/>
          <w:numId w:val="23"/>
        </w:numPr>
        <w:rPr>
          <w:rFonts w:eastAsia="Verdana"/>
          <w:color w:val="000000"/>
        </w:rPr>
      </w:pPr>
      <w:r w:rsidRPr="006B6FB9">
        <w:rPr>
          <w:rFonts w:eastAsia="Verdana"/>
          <w:color w:val="000000"/>
        </w:rPr>
        <w:t>Will rail electrification expand the market for the construction of new remote renewable power generation?</w:t>
      </w:r>
    </w:p>
    <w:p w14:paraId="34B2F018" w14:textId="77777777" w:rsidR="000C186A" w:rsidRPr="00F80ABA" w:rsidRDefault="000C186A" w:rsidP="00424F16">
      <w:pPr>
        <w:widowControl w:val="0"/>
        <w:numPr>
          <w:ilvl w:val="0"/>
          <w:numId w:val="23"/>
        </w:numPr>
        <w:contextualSpacing/>
        <w:rPr>
          <w:rFonts w:eastAsia="Verdana"/>
          <w:color w:val="000000"/>
        </w:rPr>
      </w:pPr>
      <w:r w:rsidRPr="00F80ABA">
        <w:rPr>
          <w:rFonts w:eastAsia="Verdana"/>
          <w:color w:val="000000"/>
        </w:rPr>
        <w:t>What is the value of grid-connected idle switching (and road) locomotives offering peak shaving, line conditioning, and backup electric power?</w:t>
      </w:r>
    </w:p>
    <w:p w14:paraId="4FB194D8" w14:textId="77777777" w:rsidR="000C186A" w:rsidRPr="00F80ABA" w:rsidRDefault="000C186A" w:rsidP="00424F16">
      <w:pPr>
        <w:widowControl w:val="0"/>
        <w:numPr>
          <w:ilvl w:val="0"/>
          <w:numId w:val="23"/>
        </w:numPr>
        <w:contextualSpacing/>
        <w:rPr>
          <w:rFonts w:eastAsia="Verdana"/>
          <w:color w:val="000000"/>
        </w:rPr>
      </w:pPr>
      <w:r w:rsidRPr="00F80ABA">
        <w:rPr>
          <w:rFonts w:eastAsia="Verdana"/>
          <w:color w:val="000000"/>
        </w:rPr>
        <w:t xml:space="preserve">What potential benefits to trackside communities could be available </w:t>
      </w:r>
      <w:proofErr w:type="gramStart"/>
      <w:r>
        <w:rPr>
          <w:rFonts w:eastAsia="Verdana"/>
          <w:color w:val="000000"/>
        </w:rPr>
        <w:t>as a result of</w:t>
      </w:r>
      <w:proofErr w:type="gramEnd"/>
      <w:r>
        <w:rPr>
          <w:rFonts w:eastAsia="Verdana"/>
          <w:color w:val="000000"/>
        </w:rPr>
        <w:t xml:space="preserve"> installation of </w:t>
      </w:r>
      <w:r w:rsidRPr="00F80ABA">
        <w:rPr>
          <w:rFonts w:eastAsia="Verdana"/>
          <w:color w:val="000000"/>
        </w:rPr>
        <w:t>high</w:t>
      </w:r>
      <w:r>
        <w:rPr>
          <w:rFonts w:eastAsia="Verdana"/>
          <w:color w:val="000000"/>
        </w:rPr>
        <w:t xml:space="preserve"> </w:t>
      </w:r>
      <w:r w:rsidRPr="00F80ABA">
        <w:rPr>
          <w:rFonts w:eastAsia="Verdana"/>
          <w:color w:val="000000"/>
        </w:rPr>
        <w:t>voltage?</w:t>
      </w:r>
    </w:p>
    <w:p w14:paraId="6AA81149" w14:textId="77777777" w:rsidR="000C186A" w:rsidRPr="002D5FDC" w:rsidRDefault="000C186A" w:rsidP="00424F16">
      <w:pPr>
        <w:widowControl w:val="0"/>
        <w:numPr>
          <w:ilvl w:val="0"/>
          <w:numId w:val="23"/>
        </w:numPr>
        <w:contextualSpacing/>
        <w:rPr>
          <w:rFonts w:eastAsia="Verdana"/>
          <w:color w:val="000000"/>
        </w:rPr>
      </w:pPr>
      <w:r w:rsidRPr="00F80ABA">
        <w:rPr>
          <w:rFonts w:eastAsia="Verdana"/>
          <w:color w:val="000000"/>
        </w:rPr>
        <w:lastRenderedPageBreak/>
        <w:t>What other elements could use grid electric power, such as reefer units and crossing signal</w:t>
      </w:r>
      <w:r>
        <w:rPr>
          <w:rFonts w:eastAsia="Verdana"/>
          <w:color w:val="000000"/>
        </w:rPr>
        <w:t>s, charging stations?</w:t>
      </w:r>
    </w:p>
    <w:p w14:paraId="4CAC1029" w14:textId="77777777" w:rsidR="000C186A" w:rsidRPr="00CB4346" w:rsidRDefault="000C186A" w:rsidP="000C186A">
      <w:pPr>
        <w:widowControl w:val="0"/>
        <w:contextualSpacing/>
        <w:rPr>
          <w:rFonts w:asciiTheme="minorHAnsi" w:eastAsia="Verdana" w:hAnsiTheme="minorHAnsi" w:cstheme="minorHAnsi"/>
          <w:b/>
          <w:bCs/>
          <w:i/>
          <w:iCs/>
          <w:color w:val="000000"/>
        </w:rPr>
      </w:pPr>
      <w:r w:rsidRPr="00CB4346">
        <w:rPr>
          <w:rFonts w:asciiTheme="minorHAnsi" w:eastAsia="Verdana" w:hAnsiTheme="minorHAnsi" w:cstheme="minorHAnsi"/>
          <w:b/>
          <w:bCs/>
          <w:i/>
          <w:iCs/>
          <w:color w:val="000000"/>
        </w:rPr>
        <w:t>Power Delivery</w:t>
      </w:r>
    </w:p>
    <w:p w14:paraId="7FF4CB49" w14:textId="77777777" w:rsidR="000C186A" w:rsidRDefault="000C186A" w:rsidP="00424F16">
      <w:pPr>
        <w:widowControl w:val="0"/>
        <w:numPr>
          <w:ilvl w:val="0"/>
          <w:numId w:val="23"/>
        </w:numPr>
        <w:suppressAutoHyphens/>
        <w:contextualSpacing/>
        <w:rPr>
          <w:rFonts w:asciiTheme="minorHAnsi" w:eastAsia="Verdana" w:hAnsiTheme="minorHAnsi" w:cstheme="minorHAnsi"/>
          <w:color w:val="000000"/>
        </w:rPr>
      </w:pPr>
      <w:r w:rsidRPr="00CB4346">
        <w:rPr>
          <w:rFonts w:asciiTheme="minorHAnsi" w:eastAsia="Verdana" w:hAnsiTheme="minorHAnsi" w:cstheme="minorHAnsi"/>
          <w:color w:val="000000"/>
        </w:rPr>
        <w:t xml:space="preserve">What are the cost and construction implications of each power delivery method (i.e., overhead wire, third rail, induction from buried cable, etc.?) Can a forensic and credible analysis demonstrate the variations, strengths, and weaknesses? </w:t>
      </w:r>
    </w:p>
    <w:p w14:paraId="6D2799EA" w14:textId="77777777" w:rsidR="000C186A" w:rsidRPr="00CB4346" w:rsidRDefault="000C186A" w:rsidP="00424F16">
      <w:pPr>
        <w:widowControl w:val="0"/>
        <w:numPr>
          <w:ilvl w:val="0"/>
          <w:numId w:val="23"/>
        </w:numPr>
        <w:suppressAutoHyphens/>
        <w:contextualSpacing/>
        <w:rPr>
          <w:rFonts w:asciiTheme="minorHAnsi" w:eastAsia="Verdana" w:hAnsiTheme="minorHAnsi" w:cstheme="minorHAnsi"/>
          <w:color w:val="000000"/>
        </w:rPr>
      </w:pPr>
      <w:r>
        <w:rPr>
          <w:rFonts w:asciiTheme="minorHAnsi" w:eastAsia="Verdana" w:hAnsiTheme="minorHAnsi" w:cstheme="minorHAnsi"/>
          <w:color w:val="000000"/>
        </w:rPr>
        <w:t xml:space="preserve"> Installation of underground cable will entail disturbing a ROW; what issues does this raise for potential waste disposal, impacts on adjacent landowners, and reduction in permitting time and complexity compared to “greenfield” development. </w:t>
      </w:r>
    </w:p>
    <w:p w14:paraId="2348A384" w14:textId="77777777" w:rsidR="000C186A" w:rsidRDefault="000C186A" w:rsidP="00424F16">
      <w:pPr>
        <w:widowControl w:val="0"/>
        <w:numPr>
          <w:ilvl w:val="0"/>
          <w:numId w:val="23"/>
        </w:numPr>
        <w:suppressAutoHyphens/>
        <w:contextualSpacing/>
        <w:rPr>
          <w:rFonts w:asciiTheme="minorHAnsi" w:eastAsia="Verdana" w:hAnsiTheme="minorHAnsi" w:cstheme="minorHAnsi"/>
          <w:color w:val="000000"/>
        </w:rPr>
      </w:pPr>
      <w:r w:rsidRPr="00CB4346">
        <w:rPr>
          <w:rFonts w:asciiTheme="minorHAnsi" w:eastAsia="Verdana" w:hAnsiTheme="minorHAnsi" w:cstheme="minorHAnsi"/>
          <w:color w:val="000000"/>
        </w:rPr>
        <w:t>What is the experience with overhead catenary suffering pole and wire damage from shifted loads and/or damaged railcars? How can this risk be minimized?</w:t>
      </w:r>
    </w:p>
    <w:p w14:paraId="34B5BC05" w14:textId="02DBFEFA" w:rsidR="000C186A" w:rsidRPr="00433143" w:rsidRDefault="000C186A" w:rsidP="00424F16">
      <w:pPr>
        <w:widowControl w:val="0"/>
        <w:numPr>
          <w:ilvl w:val="0"/>
          <w:numId w:val="23"/>
        </w:numPr>
        <w:suppressAutoHyphens/>
        <w:contextualSpacing/>
        <w:rPr>
          <w:rFonts w:asciiTheme="minorHAnsi" w:eastAsia="Verdana" w:hAnsiTheme="minorHAnsi" w:cstheme="minorHAnsi"/>
          <w:color w:val="000000"/>
        </w:rPr>
      </w:pPr>
      <w:r w:rsidRPr="00433143">
        <w:rPr>
          <w:rFonts w:asciiTheme="minorHAnsi" w:eastAsia="Verdana" w:hAnsiTheme="minorHAnsi" w:cstheme="minorHAnsi"/>
          <w:color w:val="000000"/>
        </w:rPr>
        <w:t>What are the lifecycle economics of using composite catenary poles versus steel poles?</w:t>
      </w:r>
    </w:p>
    <w:p w14:paraId="3AFAE714" w14:textId="77777777" w:rsidR="000C186A" w:rsidRPr="00433143" w:rsidRDefault="000C186A" w:rsidP="00424F16">
      <w:pPr>
        <w:widowControl w:val="0"/>
        <w:numPr>
          <w:ilvl w:val="0"/>
          <w:numId w:val="23"/>
        </w:numPr>
        <w:suppressAutoHyphens/>
        <w:contextualSpacing/>
        <w:rPr>
          <w:rFonts w:asciiTheme="minorHAnsi" w:eastAsia="Verdana" w:hAnsiTheme="minorHAnsi" w:cstheme="minorHAnsi"/>
          <w:color w:val="000000"/>
        </w:rPr>
      </w:pPr>
      <w:r w:rsidRPr="00433143">
        <w:rPr>
          <w:rFonts w:asciiTheme="minorHAnsi" w:eastAsia="Verdana" w:hAnsiTheme="minorHAnsi" w:cstheme="minorHAnsi"/>
          <w:color w:val="000000"/>
        </w:rPr>
        <w:t>What is the experience with catenary clearing double-stacked containers and other taller railcars?</w:t>
      </w:r>
    </w:p>
    <w:p w14:paraId="19454ADE" w14:textId="05A519AF" w:rsidR="000C186A" w:rsidRPr="00C33D79" w:rsidRDefault="000C186A" w:rsidP="00433143">
      <w:pPr>
        <w:pStyle w:val="ListParagraph"/>
        <w:numPr>
          <w:ilvl w:val="0"/>
          <w:numId w:val="23"/>
        </w:numPr>
        <w:suppressAutoHyphens/>
        <w:rPr>
          <w:rFonts w:ascii="Times New Roman" w:eastAsia="Times New Roman" w:hAnsi="Times New Roman" w:cs="Times New Roman"/>
          <w:b/>
          <w:bCs/>
        </w:rPr>
      </w:pPr>
      <w:r w:rsidRPr="00433143">
        <w:rPr>
          <w:rFonts w:asciiTheme="minorHAnsi" w:eastAsia="Verdana" w:hAnsiTheme="minorHAnsi" w:cstheme="minorHAnsi"/>
          <w:color w:val="000000"/>
        </w:rPr>
        <w:t xml:space="preserve">Can power suitable for locomotives be drawn from very high-voltage transmission lines?  How </w:t>
      </w:r>
      <w:r w:rsidR="00433143">
        <w:rPr>
          <w:rFonts w:asciiTheme="minorHAnsi" w:eastAsia="Verdana" w:hAnsiTheme="minorHAnsi" w:cstheme="minorHAnsi"/>
          <w:color w:val="000000"/>
        </w:rPr>
        <w:t>c</w:t>
      </w:r>
      <w:r w:rsidRPr="00433143">
        <w:rPr>
          <w:rFonts w:asciiTheme="minorHAnsi" w:eastAsia="Verdana" w:hAnsiTheme="minorHAnsi" w:cstheme="minorHAnsi"/>
          <w:color w:val="000000"/>
        </w:rPr>
        <w:t>ould this affect transmission development decision</w:t>
      </w:r>
      <w:r w:rsidR="00433143">
        <w:rPr>
          <w:rFonts w:asciiTheme="minorHAnsi" w:eastAsia="Verdana" w:hAnsiTheme="minorHAnsi" w:cstheme="minorHAnsi"/>
          <w:color w:val="000000"/>
        </w:rPr>
        <w:t>.</w:t>
      </w:r>
    </w:p>
    <w:p w14:paraId="39FD6CCF" w14:textId="77777777" w:rsidR="00C33D79" w:rsidRDefault="00C33D79" w:rsidP="00C33D79">
      <w:pPr>
        <w:suppressAutoHyphens/>
        <w:rPr>
          <w:rFonts w:ascii="Times New Roman" w:eastAsia="Times New Roman" w:hAnsi="Times New Roman" w:cs="Times New Roman"/>
          <w:b/>
          <w:bCs/>
        </w:rPr>
      </w:pPr>
    </w:p>
    <w:p w14:paraId="62DD1B1A" w14:textId="2B269118" w:rsidR="00C33D79" w:rsidRDefault="003D1BA2" w:rsidP="00C33D79">
      <w:pPr>
        <w:suppressAutoHyphens/>
        <w:rPr>
          <w:rFonts w:ascii="Times New Roman" w:eastAsia="Times New Roman" w:hAnsi="Times New Roman" w:cs="Times New Roman"/>
          <w:b/>
          <w:bCs/>
          <w:sz w:val="24"/>
          <w:szCs w:val="24"/>
        </w:rPr>
      </w:pPr>
      <w:r w:rsidRPr="003D1BA2">
        <w:rPr>
          <w:rFonts w:ascii="Times New Roman" w:eastAsia="Times New Roman" w:hAnsi="Times New Roman" w:cs="Times New Roman"/>
          <w:b/>
          <w:bCs/>
          <w:color w:val="FF0000"/>
          <w:sz w:val="24"/>
          <w:szCs w:val="24"/>
        </w:rPr>
        <w:t xml:space="preserve">12:45 p.m.  </w:t>
      </w:r>
      <w:r w:rsidR="00C33D79">
        <w:rPr>
          <w:rFonts w:ascii="Times New Roman" w:eastAsia="Times New Roman" w:hAnsi="Times New Roman" w:cs="Times New Roman"/>
          <w:b/>
          <w:bCs/>
          <w:sz w:val="24"/>
          <w:szCs w:val="24"/>
        </w:rPr>
        <w:t xml:space="preserve">LUNCH </w:t>
      </w:r>
    </w:p>
    <w:p w14:paraId="24BBDC16" w14:textId="7FCD8891" w:rsidR="00A319DA" w:rsidRDefault="0002763C" w:rsidP="008D0DA6">
      <w:pPr>
        <w:pStyle w:val="ListParagraph"/>
        <w:numPr>
          <w:ilvl w:val="0"/>
          <w:numId w:val="26"/>
        </w:numPr>
        <w:suppressAutoHyphens/>
        <w:rPr>
          <w:rFonts w:ascii="Times New Roman" w:eastAsia="Times New Roman" w:hAnsi="Times New Roman" w:cs="Times New Roman"/>
        </w:rPr>
      </w:pPr>
      <w:r>
        <w:rPr>
          <w:rFonts w:ascii="Times New Roman" w:eastAsia="Times New Roman" w:hAnsi="Times New Roman" w:cs="Times New Roman"/>
          <w:b/>
          <w:bCs/>
        </w:rPr>
        <w:t xml:space="preserve">Lunchtime chat </w:t>
      </w:r>
      <w:r w:rsidRPr="00A319DA">
        <w:rPr>
          <w:rFonts w:ascii="Times New Roman" w:eastAsia="Times New Roman" w:hAnsi="Times New Roman" w:cs="Times New Roman"/>
        </w:rPr>
        <w:t>on</w:t>
      </w:r>
      <w:r w:rsidR="00A319DA">
        <w:rPr>
          <w:rFonts w:ascii="Times New Roman" w:eastAsia="Times New Roman" w:hAnsi="Times New Roman" w:cs="Times New Roman"/>
        </w:rPr>
        <w:t xml:space="preserve"> –</w:t>
      </w:r>
      <w:r w:rsidRPr="00A319DA">
        <w:rPr>
          <w:rFonts w:ascii="Times New Roman" w:eastAsia="Times New Roman" w:hAnsi="Times New Roman" w:cs="Times New Roman"/>
        </w:rPr>
        <w:t xml:space="preserve"> </w:t>
      </w:r>
    </w:p>
    <w:p w14:paraId="2425AF23" w14:textId="77777777" w:rsidR="00A319DA" w:rsidRDefault="0002763C" w:rsidP="00A319DA">
      <w:pPr>
        <w:pStyle w:val="ListParagraph"/>
        <w:numPr>
          <w:ilvl w:val="0"/>
          <w:numId w:val="27"/>
        </w:numPr>
        <w:suppressAutoHyphens/>
        <w:rPr>
          <w:rFonts w:ascii="Times New Roman" w:eastAsia="Times New Roman" w:hAnsi="Times New Roman" w:cs="Times New Roman"/>
        </w:rPr>
      </w:pPr>
      <w:r w:rsidRPr="00A319DA">
        <w:rPr>
          <w:rFonts w:ascii="Times New Roman" w:eastAsia="Times New Roman" w:hAnsi="Times New Roman" w:cs="Times New Roman"/>
        </w:rPr>
        <w:t xml:space="preserve">pending siting legislation on the Hill, </w:t>
      </w:r>
    </w:p>
    <w:p w14:paraId="635F0BA8" w14:textId="77777777" w:rsidR="00A319DA" w:rsidRDefault="0002763C" w:rsidP="00A319DA">
      <w:pPr>
        <w:pStyle w:val="ListParagraph"/>
        <w:numPr>
          <w:ilvl w:val="0"/>
          <w:numId w:val="27"/>
        </w:numPr>
        <w:suppressAutoHyphens/>
        <w:rPr>
          <w:rFonts w:ascii="Times New Roman" w:eastAsia="Times New Roman" w:hAnsi="Times New Roman" w:cs="Times New Roman"/>
        </w:rPr>
      </w:pPr>
      <w:r w:rsidRPr="00A319DA">
        <w:rPr>
          <w:rFonts w:ascii="Times New Roman" w:eastAsia="Times New Roman" w:hAnsi="Times New Roman" w:cs="Times New Roman"/>
        </w:rPr>
        <w:t xml:space="preserve">the pending study on the </w:t>
      </w:r>
      <w:r w:rsidR="00D019A6" w:rsidRPr="00A319DA">
        <w:rPr>
          <w:rFonts w:ascii="Times New Roman" w:eastAsia="Times New Roman" w:hAnsi="Times New Roman" w:cs="Times New Roman"/>
        </w:rPr>
        <w:t>c</w:t>
      </w:r>
      <w:r w:rsidRPr="00A319DA">
        <w:rPr>
          <w:rFonts w:ascii="Times New Roman" w:eastAsia="Times New Roman" w:hAnsi="Times New Roman" w:cs="Times New Roman"/>
        </w:rPr>
        <w:t xml:space="preserve">ost and </w:t>
      </w:r>
      <w:r w:rsidR="00D019A6" w:rsidRPr="00A319DA">
        <w:rPr>
          <w:rFonts w:ascii="Times New Roman" w:eastAsia="Times New Roman" w:hAnsi="Times New Roman" w:cs="Times New Roman"/>
        </w:rPr>
        <w:t>b</w:t>
      </w:r>
      <w:r w:rsidRPr="00A319DA">
        <w:rPr>
          <w:rFonts w:ascii="Times New Roman" w:eastAsia="Times New Roman" w:hAnsi="Times New Roman" w:cs="Times New Roman"/>
        </w:rPr>
        <w:t>enefit</w:t>
      </w:r>
      <w:r w:rsidR="00D019A6" w:rsidRPr="00A319DA">
        <w:rPr>
          <w:rFonts w:ascii="Times New Roman" w:eastAsia="Times New Roman" w:hAnsi="Times New Roman" w:cs="Times New Roman"/>
        </w:rPr>
        <w:t xml:space="preserve"> </w:t>
      </w:r>
      <w:r w:rsidR="00D22858" w:rsidRPr="00A319DA">
        <w:rPr>
          <w:rFonts w:ascii="Times New Roman" w:eastAsia="Times New Roman" w:hAnsi="Times New Roman" w:cs="Times New Roman"/>
        </w:rPr>
        <w:t xml:space="preserve">risk analyses </w:t>
      </w:r>
      <w:r w:rsidR="00D019A6" w:rsidRPr="00A319DA">
        <w:rPr>
          <w:rFonts w:ascii="Times New Roman" w:eastAsia="Times New Roman" w:hAnsi="Times New Roman" w:cs="Times New Roman"/>
        </w:rPr>
        <w:t>for railway electrification</w:t>
      </w:r>
      <w:r w:rsidR="00D22858" w:rsidRPr="00A319DA">
        <w:rPr>
          <w:rFonts w:ascii="Times New Roman" w:eastAsia="Times New Roman" w:hAnsi="Times New Roman" w:cs="Times New Roman"/>
        </w:rPr>
        <w:t xml:space="preserve"> options</w:t>
      </w:r>
      <w:r w:rsidR="00993997" w:rsidRPr="00A319DA">
        <w:rPr>
          <w:rFonts w:ascii="Times New Roman" w:eastAsia="Times New Roman" w:hAnsi="Times New Roman" w:cs="Times New Roman"/>
        </w:rPr>
        <w:t xml:space="preserve">, </w:t>
      </w:r>
    </w:p>
    <w:p w14:paraId="36036F6E" w14:textId="54BCA050" w:rsidR="008D0DA6" w:rsidRPr="00A319DA" w:rsidRDefault="00993997" w:rsidP="00A319DA">
      <w:pPr>
        <w:pStyle w:val="ListParagraph"/>
        <w:numPr>
          <w:ilvl w:val="0"/>
          <w:numId w:val="27"/>
        </w:numPr>
        <w:suppressAutoHyphens/>
        <w:rPr>
          <w:rFonts w:ascii="Times New Roman" w:eastAsia="Times New Roman" w:hAnsi="Times New Roman" w:cs="Times New Roman"/>
        </w:rPr>
      </w:pPr>
      <w:r w:rsidRPr="00A319DA">
        <w:rPr>
          <w:rFonts w:ascii="Times New Roman" w:eastAsia="Times New Roman" w:hAnsi="Times New Roman" w:cs="Times New Roman"/>
        </w:rPr>
        <w:t>recent developments at DOE and FERC</w:t>
      </w:r>
    </w:p>
    <w:p w14:paraId="317E2199" w14:textId="77777777" w:rsidR="000C186A" w:rsidRDefault="000C186A" w:rsidP="00594D6A">
      <w:pPr>
        <w:suppressAutoHyphens/>
        <w:rPr>
          <w:rFonts w:ascii="Times New Roman" w:eastAsia="Times New Roman" w:hAnsi="Times New Roman" w:cs="Times New Roman"/>
          <w:b/>
          <w:bCs/>
          <w:sz w:val="24"/>
          <w:szCs w:val="24"/>
        </w:rPr>
      </w:pPr>
    </w:p>
    <w:p w14:paraId="6F1D004B" w14:textId="1FB1CEDE" w:rsidR="00594D6A" w:rsidRDefault="006A0AFC" w:rsidP="00594D6A">
      <w:pPr>
        <w:suppressAutoHyphens/>
        <w:rPr>
          <w:rFonts w:ascii="Times New Roman" w:eastAsia="Times New Roman" w:hAnsi="Times New Roman" w:cs="Times New Roman"/>
          <w:sz w:val="24"/>
          <w:szCs w:val="24"/>
        </w:rPr>
      </w:pPr>
      <w:r w:rsidRPr="00D27DCB">
        <w:rPr>
          <w:rFonts w:ascii="Times New Roman" w:eastAsia="Times New Roman" w:hAnsi="Times New Roman" w:cs="Times New Roman"/>
          <w:b/>
          <w:bCs/>
          <w:color w:val="FF0000"/>
          <w:sz w:val="24"/>
          <w:szCs w:val="24"/>
        </w:rPr>
        <w:t xml:space="preserve">1:30 p.m.  </w:t>
      </w:r>
      <w:r w:rsidR="00D27DCB">
        <w:rPr>
          <w:rFonts w:ascii="Times New Roman" w:eastAsia="Times New Roman" w:hAnsi="Times New Roman" w:cs="Times New Roman"/>
          <w:b/>
          <w:bCs/>
          <w:color w:val="FF0000"/>
          <w:sz w:val="24"/>
          <w:szCs w:val="24"/>
        </w:rPr>
        <w:t xml:space="preserve"> </w:t>
      </w:r>
      <w:r w:rsidR="00594D6A" w:rsidRPr="00BB7BAD">
        <w:rPr>
          <w:rFonts w:ascii="Times New Roman" w:eastAsia="Times New Roman" w:hAnsi="Times New Roman" w:cs="Times New Roman"/>
          <w:b/>
          <w:bCs/>
          <w:sz w:val="24"/>
          <w:szCs w:val="24"/>
        </w:rPr>
        <w:t xml:space="preserve">CASE STUDY </w:t>
      </w:r>
      <w:r w:rsidR="00433143">
        <w:rPr>
          <w:rFonts w:ascii="Times New Roman" w:eastAsia="Times New Roman" w:hAnsi="Times New Roman" w:cs="Times New Roman"/>
          <w:b/>
          <w:bCs/>
          <w:sz w:val="24"/>
          <w:szCs w:val="24"/>
        </w:rPr>
        <w:t>4</w:t>
      </w:r>
      <w:r w:rsidR="00594D6A" w:rsidRPr="00BB7BAD">
        <w:rPr>
          <w:rFonts w:ascii="Times New Roman" w:eastAsia="Times New Roman" w:hAnsi="Times New Roman" w:cs="Times New Roman"/>
          <w:b/>
          <w:bCs/>
          <w:sz w:val="24"/>
          <w:szCs w:val="24"/>
        </w:rPr>
        <w:t>:</w:t>
      </w:r>
      <w:r w:rsidR="00594D6A">
        <w:rPr>
          <w:rFonts w:ascii="Times New Roman" w:eastAsia="Times New Roman" w:hAnsi="Times New Roman" w:cs="Times New Roman"/>
          <w:b/>
          <w:bCs/>
          <w:sz w:val="24"/>
          <w:szCs w:val="24"/>
        </w:rPr>
        <w:t xml:space="preserve"> </w:t>
      </w:r>
      <w:r w:rsidR="00433143">
        <w:rPr>
          <w:rFonts w:ascii="Times New Roman" w:eastAsia="Times New Roman" w:hAnsi="Times New Roman" w:cs="Times New Roman"/>
          <w:b/>
          <w:bCs/>
          <w:sz w:val="24"/>
          <w:szCs w:val="24"/>
        </w:rPr>
        <w:t xml:space="preserve">A REPORT FROM THE PASSENGER SIDE. </w:t>
      </w:r>
      <w:r w:rsidR="00433143">
        <w:rPr>
          <w:rFonts w:ascii="Times New Roman" w:eastAsia="Times New Roman" w:hAnsi="Times New Roman" w:cs="Times New Roman"/>
          <w:sz w:val="24"/>
          <w:szCs w:val="24"/>
        </w:rPr>
        <w:t xml:space="preserve"> </w:t>
      </w:r>
      <w:r w:rsidR="00433143">
        <w:rPr>
          <w:rFonts w:ascii="Times New Roman" w:eastAsia="Times New Roman" w:hAnsi="Times New Roman" w:cs="Times New Roman"/>
          <w:b/>
          <w:bCs/>
          <w:sz w:val="24"/>
          <w:szCs w:val="24"/>
        </w:rPr>
        <w:t xml:space="preserve"> </w:t>
      </w:r>
      <w:r w:rsidR="00431140" w:rsidRPr="00431140">
        <w:rPr>
          <w:rFonts w:ascii="Times New Roman" w:eastAsia="Times New Roman" w:hAnsi="Times New Roman" w:cs="Times New Roman"/>
          <w:sz w:val="24"/>
          <w:szCs w:val="24"/>
        </w:rPr>
        <w:t xml:space="preserve">North America’s vast expanse and competition from highway transportation (in part supported by </w:t>
      </w:r>
      <w:r w:rsidR="00BE53FB" w:rsidRPr="00431140">
        <w:rPr>
          <w:rFonts w:ascii="Times New Roman" w:eastAsia="Times New Roman" w:hAnsi="Times New Roman" w:cs="Times New Roman"/>
          <w:sz w:val="24"/>
          <w:szCs w:val="24"/>
        </w:rPr>
        <w:t>taxpayers)</w:t>
      </w:r>
      <w:r w:rsidR="00BE53FB">
        <w:rPr>
          <w:rFonts w:ascii="Times New Roman" w:eastAsia="Times New Roman" w:hAnsi="Times New Roman" w:cs="Times New Roman"/>
          <w:sz w:val="24"/>
          <w:szCs w:val="24"/>
        </w:rPr>
        <w:t xml:space="preserve"> has</w:t>
      </w:r>
      <w:r w:rsidR="00431140">
        <w:rPr>
          <w:rFonts w:ascii="Times New Roman" w:eastAsia="Times New Roman" w:hAnsi="Times New Roman" w:cs="Times New Roman"/>
          <w:sz w:val="24"/>
          <w:szCs w:val="24"/>
        </w:rPr>
        <w:t xml:space="preserve"> made passenger rail widely available only in metropolitan areas and in the Northeast US.  Asian and European countries have invested more heavily in passenger service as a principal mode of moving people.  The US has fewer miles of electrified rail than Uzbekistan, according to a recent Sierra Club report. Amtrak has received a recent infusion of funds, but much of it will be required for the improvement of existing railbed.  Will it consider electrifying more of its routes outside of the Northeast, with some of its freight hosts</w:t>
      </w:r>
      <w:r w:rsidR="00202639">
        <w:rPr>
          <w:rFonts w:ascii="Times New Roman" w:eastAsia="Times New Roman" w:hAnsi="Times New Roman" w:cs="Times New Roman"/>
          <w:sz w:val="24"/>
          <w:szCs w:val="24"/>
        </w:rPr>
        <w:t xml:space="preserve">?  What does the future of </w:t>
      </w:r>
      <w:r w:rsidR="00BE53FB">
        <w:rPr>
          <w:rFonts w:ascii="Times New Roman" w:eastAsia="Times New Roman" w:hAnsi="Times New Roman" w:cs="Times New Roman"/>
          <w:sz w:val="24"/>
          <w:szCs w:val="24"/>
        </w:rPr>
        <w:t>high-speed</w:t>
      </w:r>
      <w:r w:rsidR="00202639">
        <w:rPr>
          <w:rFonts w:ascii="Times New Roman" w:eastAsia="Times New Roman" w:hAnsi="Times New Roman" w:cs="Times New Roman"/>
          <w:sz w:val="24"/>
          <w:szCs w:val="24"/>
        </w:rPr>
        <w:t xml:space="preserve"> rail in North America look like between now and 2050? </w:t>
      </w:r>
    </w:p>
    <w:p w14:paraId="004479B3" w14:textId="77777777" w:rsidR="00593C0F" w:rsidRDefault="00593C0F" w:rsidP="00594D6A">
      <w:pPr>
        <w:suppressAutoHyphens/>
        <w:rPr>
          <w:rFonts w:ascii="Times New Roman" w:eastAsia="Times New Roman" w:hAnsi="Times New Roman" w:cs="Times New Roman"/>
          <w:sz w:val="24"/>
          <w:szCs w:val="24"/>
        </w:rPr>
      </w:pPr>
    </w:p>
    <w:p w14:paraId="2671B457" w14:textId="7162F872" w:rsidR="00D57576" w:rsidRDefault="002F6D20" w:rsidP="00511E2F">
      <w:pPr>
        <w:suppressAutoHyphens/>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Pr="00662AEE">
        <w:rPr>
          <w:rFonts w:ascii="Times New Roman" w:eastAsia="Times New Roman" w:hAnsi="Times New Roman" w:cs="Times New Roman"/>
          <w:b/>
          <w:bCs/>
          <w:sz w:val="24"/>
          <w:szCs w:val="24"/>
        </w:rPr>
        <w:t>Discussants:</w:t>
      </w:r>
      <w:r w:rsidRPr="00662AEE">
        <w:rPr>
          <w:rFonts w:ascii="Times New Roman" w:eastAsia="Times New Roman" w:hAnsi="Times New Roman" w:cs="Times New Roman"/>
          <w:sz w:val="24"/>
          <w:szCs w:val="24"/>
        </w:rPr>
        <w:t xml:space="preserve"> </w:t>
      </w:r>
      <w:r w:rsidR="00D27DCB" w:rsidRPr="00662AEE">
        <w:rPr>
          <w:rFonts w:ascii="Times New Roman" w:eastAsia="Times New Roman" w:hAnsi="Times New Roman" w:cs="Times New Roman"/>
          <w:sz w:val="24"/>
          <w:szCs w:val="24"/>
        </w:rPr>
        <w:t xml:space="preserve"> </w:t>
      </w:r>
      <w:r w:rsidR="005A3454" w:rsidRPr="00662AEE">
        <w:rPr>
          <w:rFonts w:ascii="Times New Roman" w:eastAsia="Times New Roman" w:hAnsi="Times New Roman" w:cs="Times New Roman"/>
          <w:sz w:val="24"/>
          <w:szCs w:val="24"/>
        </w:rPr>
        <w:tab/>
      </w:r>
      <w:r w:rsidR="00D27DCB" w:rsidRPr="00705250">
        <w:rPr>
          <w:rFonts w:ascii="Times New Roman" w:eastAsia="Times New Roman" w:hAnsi="Times New Roman" w:cs="Times New Roman"/>
          <w:b/>
          <w:bCs/>
          <w:sz w:val="24"/>
          <w:szCs w:val="24"/>
        </w:rPr>
        <w:t xml:space="preserve">Michael </w:t>
      </w:r>
      <w:proofErr w:type="spellStart"/>
      <w:r w:rsidR="00D27DCB" w:rsidRPr="00705250">
        <w:rPr>
          <w:rFonts w:ascii="Times New Roman" w:eastAsia="Times New Roman" w:hAnsi="Times New Roman" w:cs="Times New Roman"/>
          <w:b/>
          <w:bCs/>
          <w:sz w:val="24"/>
          <w:szCs w:val="24"/>
        </w:rPr>
        <w:t>Testerman</w:t>
      </w:r>
      <w:proofErr w:type="spellEnd"/>
      <w:r w:rsidR="00D27DCB">
        <w:rPr>
          <w:rFonts w:ascii="Times New Roman" w:eastAsia="Times New Roman" w:hAnsi="Times New Roman" w:cs="Times New Roman"/>
          <w:sz w:val="24"/>
          <w:szCs w:val="24"/>
        </w:rPr>
        <w:t xml:space="preserve">, Director, </w:t>
      </w:r>
      <w:r w:rsidR="00D57576">
        <w:rPr>
          <w:rFonts w:ascii="Times New Roman" w:eastAsia="Times New Roman" w:hAnsi="Times New Roman" w:cs="Times New Roman"/>
          <w:sz w:val="24"/>
          <w:szCs w:val="24"/>
        </w:rPr>
        <w:t>Virginia Rail Policy Institute</w:t>
      </w:r>
    </w:p>
    <w:p w14:paraId="1EAAF2DA" w14:textId="23D39034" w:rsidR="00905766" w:rsidRDefault="00905766" w:rsidP="00D57576">
      <w:pPr>
        <w:suppressAutoHyphens/>
        <w:ind w:left="14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BE53FB">
        <w:rPr>
          <w:rFonts w:ascii="Times New Roman" w:eastAsia="Times New Roman" w:hAnsi="Times New Roman" w:cs="Times New Roman"/>
          <w:sz w:val="24"/>
          <w:szCs w:val="24"/>
        </w:rPr>
        <w:t xml:space="preserve">  </w:t>
      </w:r>
      <w:r w:rsidR="00D27DCB">
        <w:rPr>
          <w:rFonts w:ascii="Times New Roman" w:eastAsia="Times New Roman" w:hAnsi="Times New Roman" w:cs="Times New Roman"/>
          <w:sz w:val="24"/>
          <w:szCs w:val="24"/>
        </w:rPr>
        <w:t xml:space="preserve">  </w:t>
      </w:r>
      <w:r w:rsidR="006B0FC0">
        <w:rPr>
          <w:rFonts w:ascii="Times New Roman" w:eastAsia="Times New Roman" w:hAnsi="Times New Roman" w:cs="Times New Roman"/>
          <w:sz w:val="24"/>
          <w:szCs w:val="24"/>
        </w:rPr>
        <w:t xml:space="preserve"> </w:t>
      </w:r>
      <w:r w:rsidR="00511E2F" w:rsidRPr="00511E2F">
        <w:rPr>
          <w:rFonts w:ascii="Times New Roman" w:eastAsia="Times New Roman" w:hAnsi="Times New Roman" w:cs="Times New Roman"/>
          <w:b/>
          <w:bCs/>
          <w:sz w:val="24"/>
          <w:szCs w:val="24"/>
        </w:rPr>
        <w:t>A</w:t>
      </w:r>
      <w:r w:rsidR="00AB5903" w:rsidRPr="00511E2F">
        <w:rPr>
          <w:rFonts w:ascii="Times New Roman" w:eastAsia="Times New Roman" w:hAnsi="Times New Roman" w:cs="Times New Roman"/>
          <w:b/>
          <w:bCs/>
          <w:sz w:val="24"/>
          <w:szCs w:val="24"/>
        </w:rPr>
        <w:t>lice Rodriguez &amp; Ryan Scott</w:t>
      </w:r>
      <w:r w:rsidR="00AB5903">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California High Speed Rail</w:t>
      </w:r>
      <w:r w:rsidR="00AB5903">
        <w:rPr>
          <w:rFonts w:ascii="Times New Roman" w:eastAsia="Times New Roman" w:hAnsi="Times New Roman" w:cs="Times New Roman"/>
          <w:sz w:val="24"/>
          <w:szCs w:val="24"/>
        </w:rPr>
        <w:t xml:space="preserve"> Authority</w:t>
      </w:r>
    </w:p>
    <w:p w14:paraId="07F206B5" w14:textId="466E1074" w:rsidR="00511E2F" w:rsidRDefault="00511E2F" w:rsidP="00D57576">
      <w:pPr>
        <w:suppressAutoHyphens/>
        <w:ind w:left="144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ab/>
      </w:r>
      <w:r w:rsidRPr="00511E2F">
        <w:rPr>
          <w:rFonts w:ascii="Times New Roman" w:eastAsia="Times New Roman" w:hAnsi="Times New Roman" w:cs="Times New Roman"/>
          <w:b/>
          <w:bCs/>
          <w:sz w:val="24"/>
          <w:szCs w:val="24"/>
        </w:rPr>
        <w:t>Brian Yanity</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Califorians</w:t>
      </w:r>
      <w:proofErr w:type="spellEnd"/>
      <w:r>
        <w:rPr>
          <w:rFonts w:ascii="Times New Roman" w:eastAsia="Times New Roman" w:hAnsi="Times New Roman" w:cs="Times New Roman"/>
          <w:sz w:val="24"/>
          <w:szCs w:val="24"/>
        </w:rPr>
        <w:t xml:space="preserve"> for Electric </w:t>
      </w:r>
      <w:r w:rsidRPr="00662AEE">
        <w:rPr>
          <w:rFonts w:ascii="Times New Roman" w:eastAsia="Times New Roman" w:hAnsi="Times New Roman" w:cs="Times New Roman"/>
          <w:sz w:val="24"/>
          <w:szCs w:val="24"/>
        </w:rPr>
        <w:t>Rail Passengers</w:t>
      </w:r>
    </w:p>
    <w:p w14:paraId="7E058EEC" w14:textId="7613E666" w:rsidR="00C23C42" w:rsidRDefault="00C23C42" w:rsidP="00594D6A">
      <w:pPr>
        <w:suppressAutoHyphens/>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         </w:t>
      </w:r>
    </w:p>
    <w:p w14:paraId="46A13488" w14:textId="2D4A6546" w:rsidR="00594D6A" w:rsidRPr="00253C12" w:rsidRDefault="00202639" w:rsidP="004A1E9A">
      <w:pPr>
        <w:pStyle w:val="ListParagraph"/>
        <w:numPr>
          <w:ilvl w:val="0"/>
          <w:numId w:val="11"/>
        </w:numPr>
        <w:suppressAutoHyphens/>
        <w:rPr>
          <w:rFonts w:asciiTheme="minorHAnsi" w:eastAsia="Times New Roman" w:hAnsiTheme="minorHAnsi" w:cstheme="minorHAnsi"/>
        </w:rPr>
      </w:pPr>
      <w:r w:rsidRPr="00253C12">
        <w:rPr>
          <w:rFonts w:asciiTheme="minorHAnsi" w:eastAsia="Times New Roman" w:hAnsiTheme="minorHAnsi" w:cstheme="minorHAnsi"/>
        </w:rPr>
        <w:t>Is improvement of passenger rail service to communities, especially those in rural America and rural Canada or Mexico, a sufficiently high priority among state and federal transportation legislators and other policy makers?</w:t>
      </w:r>
    </w:p>
    <w:p w14:paraId="4053924A" w14:textId="27B13268" w:rsidR="00202639" w:rsidRDefault="00253C12" w:rsidP="004A1E9A">
      <w:pPr>
        <w:pStyle w:val="ListParagraph"/>
        <w:numPr>
          <w:ilvl w:val="0"/>
          <w:numId w:val="11"/>
        </w:numPr>
        <w:suppressAutoHyphens/>
        <w:rPr>
          <w:rFonts w:asciiTheme="minorHAnsi" w:eastAsia="Times New Roman" w:hAnsiTheme="minorHAnsi" w:cstheme="minorHAnsi"/>
        </w:rPr>
      </w:pPr>
      <w:r w:rsidRPr="00253C12">
        <w:rPr>
          <w:rFonts w:asciiTheme="minorHAnsi" w:eastAsia="Times New Roman" w:hAnsiTheme="minorHAnsi" w:cstheme="minorHAnsi"/>
        </w:rPr>
        <w:t>Can</w:t>
      </w:r>
      <w:r w:rsidR="00202639" w:rsidRPr="00253C12">
        <w:rPr>
          <w:rFonts w:asciiTheme="minorHAnsi" w:eastAsia="Times New Roman" w:hAnsiTheme="minorHAnsi" w:cstheme="minorHAnsi"/>
        </w:rPr>
        <w:t xml:space="preserve"> electric power and transportation policy makers work collaborati</w:t>
      </w:r>
      <w:r w:rsidRPr="00253C12">
        <w:rPr>
          <w:rFonts w:asciiTheme="minorHAnsi" w:eastAsia="Times New Roman" w:hAnsiTheme="minorHAnsi" w:cstheme="minorHAnsi"/>
        </w:rPr>
        <w:t>vely</w:t>
      </w:r>
      <w:r w:rsidR="00202639" w:rsidRPr="00253C12">
        <w:rPr>
          <w:rFonts w:asciiTheme="minorHAnsi" w:eastAsia="Times New Roman" w:hAnsiTheme="minorHAnsi" w:cstheme="minorHAnsi"/>
        </w:rPr>
        <w:t xml:space="preserve"> to make deployment of their network industry resources </w:t>
      </w:r>
      <w:r w:rsidRPr="00253C12">
        <w:rPr>
          <w:rFonts w:asciiTheme="minorHAnsi" w:eastAsia="Times New Roman" w:hAnsiTheme="minorHAnsi" w:cstheme="minorHAnsi"/>
        </w:rPr>
        <w:t xml:space="preserve">more efficient and environmentally positive using strategic </w:t>
      </w:r>
      <w:r w:rsidR="00202639" w:rsidRPr="00253C12">
        <w:rPr>
          <w:rFonts w:asciiTheme="minorHAnsi" w:eastAsia="Times New Roman" w:hAnsiTheme="minorHAnsi" w:cstheme="minorHAnsi"/>
        </w:rPr>
        <w:t>electrification</w:t>
      </w:r>
      <w:r w:rsidRPr="00253C12">
        <w:rPr>
          <w:rFonts w:asciiTheme="minorHAnsi" w:eastAsia="Times New Roman" w:hAnsiTheme="minorHAnsi" w:cstheme="minorHAnsi"/>
        </w:rPr>
        <w:t xml:space="preserve"> and decarbonization</w:t>
      </w:r>
      <w:r w:rsidR="00202639" w:rsidRPr="00253C12">
        <w:rPr>
          <w:rFonts w:asciiTheme="minorHAnsi" w:eastAsia="Times New Roman" w:hAnsiTheme="minorHAnsi" w:cstheme="minorHAnsi"/>
        </w:rPr>
        <w:t>?</w:t>
      </w:r>
    </w:p>
    <w:p w14:paraId="54E77D6A" w14:textId="77777777" w:rsidR="00253C12" w:rsidRDefault="00253C12" w:rsidP="00253C12">
      <w:pPr>
        <w:pStyle w:val="ListParagraph"/>
        <w:widowControl w:val="0"/>
        <w:numPr>
          <w:ilvl w:val="0"/>
          <w:numId w:val="11"/>
        </w:numPr>
        <w:suppressAutoHyphens/>
        <w:rPr>
          <w:rFonts w:asciiTheme="minorHAnsi" w:eastAsia="Verdana" w:hAnsiTheme="minorHAnsi" w:cstheme="minorHAnsi"/>
          <w:color w:val="000000"/>
        </w:rPr>
      </w:pPr>
      <w:r>
        <w:rPr>
          <w:rFonts w:asciiTheme="minorHAnsi" w:eastAsia="Verdana" w:hAnsiTheme="minorHAnsi" w:cstheme="minorHAnsi"/>
          <w:color w:val="000000"/>
        </w:rPr>
        <w:t xml:space="preserve">What are the expected levels of investment in (non-local transit) passenger rail </w:t>
      </w:r>
      <w:proofErr w:type="gramStart"/>
      <w:r>
        <w:rPr>
          <w:rFonts w:asciiTheme="minorHAnsi" w:eastAsia="Verdana" w:hAnsiTheme="minorHAnsi" w:cstheme="minorHAnsi"/>
          <w:color w:val="000000"/>
        </w:rPr>
        <w:t>in</w:t>
      </w:r>
      <w:proofErr w:type="gramEnd"/>
      <w:r>
        <w:rPr>
          <w:rFonts w:asciiTheme="minorHAnsi" w:eastAsia="Verdana" w:hAnsiTheme="minorHAnsi" w:cstheme="minorHAnsi"/>
          <w:color w:val="000000"/>
        </w:rPr>
        <w:t xml:space="preserve"> </w:t>
      </w:r>
    </w:p>
    <w:p w14:paraId="4FC32832" w14:textId="0D618C55" w:rsidR="00253C12" w:rsidRPr="00253C12" w:rsidRDefault="00253C12" w:rsidP="00253C12">
      <w:pPr>
        <w:widowControl w:val="0"/>
        <w:suppressAutoHyphens/>
        <w:ind w:left="900"/>
        <w:rPr>
          <w:rFonts w:asciiTheme="minorHAnsi" w:eastAsia="Verdana" w:hAnsiTheme="minorHAnsi" w:cstheme="minorHAnsi"/>
          <w:color w:val="000000"/>
        </w:rPr>
      </w:pPr>
      <w:r w:rsidRPr="00253C12">
        <w:rPr>
          <w:rFonts w:asciiTheme="minorHAnsi" w:eastAsia="Verdana" w:hAnsiTheme="minorHAnsi" w:cstheme="minorHAnsi"/>
          <w:color w:val="000000"/>
        </w:rPr>
        <w:t xml:space="preserve">the US? In Canada?  What have been the most helpful/strategic investments of public monies </w:t>
      </w:r>
      <w:r>
        <w:rPr>
          <w:rFonts w:asciiTheme="minorHAnsi" w:eastAsia="Verdana" w:hAnsiTheme="minorHAnsi" w:cstheme="minorHAnsi"/>
          <w:color w:val="000000"/>
        </w:rPr>
        <w:t xml:space="preserve">       </w:t>
      </w:r>
      <w:r w:rsidRPr="00253C12">
        <w:rPr>
          <w:rFonts w:asciiTheme="minorHAnsi" w:eastAsia="Verdana" w:hAnsiTheme="minorHAnsi" w:cstheme="minorHAnsi"/>
          <w:color w:val="000000"/>
        </w:rPr>
        <w:t xml:space="preserve"> the last two years and going forward? Does Congress need to do more?</w:t>
      </w:r>
    </w:p>
    <w:p w14:paraId="3BBCCBE9" w14:textId="3B1A94F7" w:rsidR="00253C12" w:rsidRPr="006B6FB9" w:rsidRDefault="00253C12" w:rsidP="006B6FB9">
      <w:pPr>
        <w:pStyle w:val="ListParagraph"/>
        <w:widowControl w:val="0"/>
        <w:numPr>
          <w:ilvl w:val="0"/>
          <w:numId w:val="11"/>
        </w:numPr>
        <w:suppressAutoHyphens/>
        <w:rPr>
          <w:rFonts w:asciiTheme="minorHAnsi" w:eastAsia="Verdana" w:hAnsiTheme="minorHAnsi" w:cstheme="minorHAnsi"/>
          <w:color w:val="000000"/>
        </w:rPr>
      </w:pPr>
      <w:r w:rsidRPr="006B6872">
        <w:rPr>
          <w:rFonts w:asciiTheme="minorHAnsi" w:eastAsia="Verdana" w:hAnsiTheme="minorHAnsi" w:cstheme="minorHAnsi"/>
          <w:color w:val="000000"/>
        </w:rPr>
        <w:t xml:space="preserve">How would electrification strategies for (non-electric) passenger rail </w:t>
      </w:r>
      <w:proofErr w:type="gramStart"/>
      <w:r w:rsidRPr="006B6872">
        <w:rPr>
          <w:rFonts w:asciiTheme="minorHAnsi" w:eastAsia="Verdana" w:hAnsiTheme="minorHAnsi" w:cstheme="minorHAnsi"/>
          <w:color w:val="000000"/>
        </w:rPr>
        <w:t>compare</w:t>
      </w:r>
      <w:proofErr w:type="gramEnd"/>
      <w:r w:rsidRPr="006B6872">
        <w:rPr>
          <w:rFonts w:asciiTheme="minorHAnsi" w:eastAsia="Verdana" w:hAnsiTheme="minorHAnsi" w:cstheme="minorHAnsi"/>
          <w:color w:val="000000"/>
        </w:rPr>
        <w:t xml:space="preserve"> to those </w:t>
      </w:r>
      <w:r w:rsidR="00BE53FB" w:rsidRPr="006B6872">
        <w:rPr>
          <w:rFonts w:asciiTheme="minorHAnsi" w:eastAsia="Verdana" w:hAnsiTheme="minorHAnsi" w:cstheme="minorHAnsi"/>
          <w:color w:val="000000"/>
        </w:rPr>
        <w:t>for Class</w:t>
      </w:r>
      <w:r w:rsidRPr="006B6872">
        <w:rPr>
          <w:rFonts w:asciiTheme="minorHAnsi" w:eastAsia="Verdana" w:hAnsiTheme="minorHAnsi" w:cstheme="minorHAnsi"/>
          <w:color w:val="000000"/>
        </w:rPr>
        <w:t xml:space="preserve"> </w:t>
      </w:r>
      <w:r w:rsidRPr="006B6872">
        <w:rPr>
          <w:rFonts w:asciiTheme="minorHAnsi" w:eastAsia="Verdana" w:hAnsiTheme="minorHAnsi" w:cstheme="minorHAnsi"/>
          <w:color w:val="000000"/>
        </w:rPr>
        <w:lastRenderedPageBreak/>
        <w:t>I, II, or III freight rail in terms of tactical steps, timing, or the available technological alternatives?</w:t>
      </w:r>
    </w:p>
    <w:p w14:paraId="29DD7A2E" w14:textId="77777777" w:rsidR="00594D6A" w:rsidRPr="00253C12" w:rsidRDefault="00594D6A" w:rsidP="00594D6A">
      <w:pPr>
        <w:pStyle w:val="ListParagraph"/>
        <w:widowControl w:val="0"/>
        <w:numPr>
          <w:ilvl w:val="0"/>
          <w:numId w:val="11"/>
        </w:numPr>
        <w:suppressAutoHyphens/>
        <w:rPr>
          <w:rFonts w:asciiTheme="minorHAnsi" w:eastAsia="Verdana" w:hAnsiTheme="minorHAnsi" w:cstheme="minorHAnsi"/>
          <w:color w:val="000000"/>
        </w:rPr>
      </w:pPr>
      <w:r w:rsidRPr="00253C12">
        <w:rPr>
          <w:rFonts w:asciiTheme="minorHAnsi" w:eastAsia="Verdana" w:hAnsiTheme="minorHAnsi" w:cstheme="minorHAnsi"/>
          <w:color w:val="000000"/>
        </w:rPr>
        <w:t xml:space="preserve">What is the per gallon price of diesel that would make electrification an obvious economic choice? Is this the key metric or only part of a more complex analysis?  </w:t>
      </w:r>
    </w:p>
    <w:p w14:paraId="3C718DC4" w14:textId="10CD7352" w:rsidR="00311574" w:rsidRPr="00253C12" w:rsidRDefault="00594D6A" w:rsidP="00253C12">
      <w:pPr>
        <w:numPr>
          <w:ilvl w:val="0"/>
          <w:numId w:val="11"/>
        </w:numPr>
        <w:jc w:val="both"/>
        <w:rPr>
          <w:rFonts w:asciiTheme="minorHAnsi" w:hAnsiTheme="minorHAnsi" w:cstheme="minorHAnsi"/>
        </w:rPr>
      </w:pPr>
      <w:r w:rsidRPr="00253C12">
        <w:rPr>
          <w:rFonts w:asciiTheme="minorHAnsi" w:hAnsiTheme="minorHAnsi" w:cstheme="minorHAnsi"/>
        </w:rPr>
        <w:t>How can locomotives</w:t>
      </w:r>
      <w:r w:rsidRPr="00AE237F">
        <w:rPr>
          <w:rFonts w:asciiTheme="minorHAnsi" w:hAnsiTheme="minorHAnsi" w:cstheme="minorHAnsi"/>
        </w:rPr>
        <w:t xml:space="preserve"> be designed to take advantage of regenerative braking, vibration harvesting, and other waste energy capture methods?</w:t>
      </w:r>
      <w:r w:rsidRPr="00311574">
        <w:rPr>
          <w:rFonts w:asciiTheme="minorHAnsi" w:hAnsiTheme="minorHAnsi" w:cstheme="minorHAnsi"/>
        </w:rPr>
        <w:t xml:space="preserve"> </w:t>
      </w:r>
    </w:p>
    <w:p w14:paraId="1ECE9A6E" w14:textId="77777777" w:rsidR="00253C12" w:rsidRPr="00F80ABA" w:rsidRDefault="00253C12" w:rsidP="00253C12">
      <w:pPr>
        <w:widowControl w:val="0"/>
        <w:numPr>
          <w:ilvl w:val="0"/>
          <w:numId w:val="11"/>
        </w:numPr>
        <w:contextualSpacing/>
        <w:rPr>
          <w:rFonts w:eastAsia="Verdana"/>
          <w:color w:val="000000"/>
        </w:rPr>
      </w:pPr>
      <w:r w:rsidRPr="00F80ABA">
        <w:rPr>
          <w:rFonts w:eastAsia="Verdana"/>
          <w:color w:val="000000"/>
        </w:rPr>
        <w:t>What portion of the North American rail network should be electrified?</w:t>
      </w:r>
    </w:p>
    <w:p w14:paraId="7707427A" w14:textId="77777777" w:rsidR="00253C12" w:rsidRPr="00F80ABA" w:rsidRDefault="00253C12" w:rsidP="00253C12">
      <w:pPr>
        <w:widowControl w:val="0"/>
        <w:numPr>
          <w:ilvl w:val="0"/>
          <w:numId w:val="11"/>
        </w:numPr>
        <w:contextualSpacing/>
        <w:rPr>
          <w:rFonts w:eastAsia="Verdana"/>
          <w:color w:val="000000"/>
        </w:rPr>
      </w:pPr>
      <w:r w:rsidRPr="00F80ABA">
        <w:rPr>
          <w:rFonts w:eastAsia="Verdana"/>
          <w:color w:val="000000"/>
        </w:rPr>
        <w:t>How are target sections determined?</w:t>
      </w:r>
    </w:p>
    <w:p w14:paraId="6C8E3E53" w14:textId="77777777" w:rsidR="00253C12" w:rsidRPr="00F80ABA" w:rsidRDefault="00253C12" w:rsidP="00253C12">
      <w:pPr>
        <w:widowControl w:val="0"/>
        <w:numPr>
          <w:ilvl w:val="0"/>
          <w:numId w:val="11"/>
        </w:numPr>
        <w:contextualSpacing/>
        <w:rPr>
          <w:rFonts w:eastAsia="Verdana"/>
          <w:color w:val="000000"/>
        </w:rPr>
      </w:pPr>
      <w:r w:rsidRPr="00F80ABA">
        <w:rPr>
          <w:rFonts w:eastAsia="Verdana"/>
          <w:color w:val="000000"/>
        </w:rPr>
        <w:t>How should electrification be staged to secure maximum benefits?</w:t>
      </w:r>
    </w:p>
    <w:p w14:paraId="4DA06EFC" w14:textId="277695A8" w:rsidR="00253C12" w:rsidRPr="00253C12" w:rsidRDefault="00253C12" w:rsidP="00253C12">
      <w:pPr>
        <w:widowControl w:val="0"/>
        <w:numPr>
          <w:ilvl w:val="0"/>
          <w:numId w:val="11"/>
        </w:numPr>
        <w:contextualSpacing/>
        <w:rPr>
          <w:rFonts w:eastAsia="Verdana"/>
          <w:color w:val="000000"/>
        </w:rPr>
      </w:pPr>
      <w:r w:rsidRPr="00F80ABA">
        <w:rPr>
          <w:rFonts w:eastAsia="Verdana"/>
          <w:color w:val="000000"/>
        </w:rPr>
        <w:t>How will electrification coexist with residual diesel-powered segments?</w:t>
      </w:r>
    </w:p>
    <w:p w14:paraId="44CCA1AD" w14:textId="1F59B11C" w:rsidR="00594D6A" w:rsidRPr="00311574" w:rsidRDefault="00311574" w:rsidP="00311574">
      <w:pPr>
        <w:pStyle w:val="ListParagraph"/>
        <w:numPr>
          <w:ilvl w:val="0"/>
          <w:numId w:val="11"/>
        </w:numPr>
        <w:suppressAutoHyphens/>
        <w:jc w:val="both"/>
        <w:rPr>
          <w:rFonts w:ascii="Times New Roman" w:eastAsia="Times New Roman" w:hAnsi="Times New Roman" w:cs="Times New Roman"/>
          <w:sz w:val="24"/>
          <w:szCs w:val="24"/>
        </w:rPr>
      </w:pPr>
      <w:r w:rsidRPr="00311574">
        <w:rPr>
          <w:rFonts w:asciiTheme="minorHAnsi" w:hAnsiTheme="minorHAnsi" w:cstheme="minorHAnsi"/>
        </w:rPr>
        <w:t>What models of locomotives are candidates for conversion in the relatively near-term? Is this the most cost-effective option or an incremental approach</w:t>
      </w:r>
      <w:r w:rsidR="00A63BB7">
        <w:rPr>
          <w:rFonts w:asciiTheme="minorHAnsi" w:hAnsiTheme="minorHAnsi" w:cstheme="minorHAnsi"/>
        </w:rPr>
        <w:t>?</w:t>
      </w:r>
    </w:p>
    <w:p w14:paraId="7963329A" w14:textId="77777777" w:rsidR="00594D6A" w:rsidRDefault="00594D6A" w:rsidP="00594D6A">
      <w:pPr>
        <w:numPr>
          <w:ilvl w:val="0"/>
          <w:numId w:val="11"/>
        </w:numPr>
        <w:jc w:val="both"/>
        <w:rPr>
          <w:rFonts w:asciiTheme="minorHAnsi" w:hAnsiTheme="minorHAnsi" w:cstheme="minorHAnsi"/>
        </w:rPr>
      </w:pPr>
      <w:r w:rsidRPr="00AE237F">
        <w:rPr>
          <w:rFonts w:asciiTheme="minorHAnsi" w:hAnsiTheme="minorHAnsi" w:cstheme="minorHAnsi"/>
        </w:rPr>
        <w:t>What companies can perform the conversions?</w:t>
      </w:r>
    </w:p>
    <w:p w14:paraId="3A11DE45" w14:textId="77777777" w:rsidR="004A3346" w:rsidRPr="00E44D59" w:rsidRDefault="004A3346" w:rsidP="004A3346">
      <w:pPr>
        <w:widowControl w:val="0"/>
        <w:numPr>
          <w:ilvl w:val="0"/>
          <w:numId w:val="11"/>
        </w:numPr>
        <w:suppressAutoHyphens/>
        <w:contextualSpacing/>
        <w:rPr>
          <w:rFonts w:asciiTheme="minorHAnsi" w:eastAsia="Verdana" w:hAnsiTheme="minorHAnsi" w:cstheme="minorHAnsi"/>
          <w:color w:val="000000"/>
        </w:rPr>
      </w:pPr>
      <w:r w:rsidRPr="00E44D59">
        <w:rPr>
          <w:rFonts w:asciiTheme="minorHAnsi" w:eastAsia="Verdana" w:hAnsiTheme="minorHAnsi" w:cstheme="minorHAnsi"/>
          <w:color w:val="000000"/>
        </w:rPr>
        <w:t>How many fewer all-electric locomotives can be employed for the same service(s), compared to the same train using diesel-electric power?</w:t>
      </w:r>
    </w:p>
    <w:p w14:paraId="0A06803C" w14:textId="7375FE7D" w:rsidR="00594D6A" w:rsidRPr="00AE237F" w:rsidRDefault="00594D6A" w:rsidP="00594D6A">
      <w:pPr>
        <w:widowControl w:val="0"/>
        <w:numPr>
          <w:ilvl w:val="0"/>
          <w:numId w:val="11"/>
        </w:numPr>
        <w:suppressAutoHyphens/>
        <w:contextualSpacing/>
        <w:rPr>
          <w:rFonts w:asciiTheme="minorHAnsi" w:eastAsia="Verdana" w:hAnsiTheme="minorHAnsi" w:cstheme="minorHAnsi"/>
          <w:color w:val="000000"/>
        </w:rPr>
      </w:pPr>
      <w:r w:rsidRPr="00AE237F">
        <w:rPr>
          <w:rFonts w:asciiTheme="minorHAnsi" w:eastAsia="Verdana" w:hAnsiTheme="minorHAnsi" w:cstheme="minorHAnsi"/>
          <w:color w:val="000000"/>
        </w:rPr>
        <w:t xml:space="preserve">What concerns do railroad management have about a move away from established (diesel) traction? To what extent do investors, consumers, and policy makers share those   How can their fears be addressed or balanced by anticipation of new economic opportunities or social gains?  </w:t>
      </w:r>
    </w:p>
    <w:p w14:paraId="3672456E" w14:textId="65D84982" w:rsidR="00594D6A" w:rsidRPr="00AE237F" w:rsidRDefault="00594D6A" w:rsidP="00594D6A">
      <w:pPr>
        <w:widowControl w:val="0"/>
        <w:numPr>
          <w:ilvl w:val="0"/>
          <w:numId w:val="11"/>
        </w:numPr>
        <w:suppressAutoHyphens/>
        <w:contextualSpacing/>
        <w:rPr>
          <w:rFonts w:asciiTheme="minorHAnsi" w:eastAsia="Verdana" w:hAnsiTheme="minorHAnsi" w:cstheme="minorHAnsi"/>
          <w:color w:val="000000"/>
        </w:rPr>
      </w:pPr>
      <w:r w:rsidRPr="00AE237F">
        <w:rPr>
          <w:rFonts w:asciiTheme="minorHAnsi" w:eastAsia="Verdana" w:hAnsiTheme="minorHAnsi" w:cstheme="minorHAnsi"/>
          <w:color w:val="000000"/>
        </w:rPr>
        <w:t xml:space="preserve"> What entities and resources can (or should) be mobilized </w:t>
      </w:r>
      <w:r w:rsidR="00BE53FB" w:rsidRPr="00AE237F">
        <w:rPr>
          <w:rFonts w:asciiTheme="minorHAnsi" w:eastAsia="Verdana" w:hAnsiTheme="minorHAnsi" w:cstheme="minorHAnsi"/>
          <w:color w:val="000000"/>
        </w:rPr>
        <w:t>to advance</w:t>
      </w:r>
      <w:r w:rsidRPr="00AE237F">
        <w:rPr>
          <w:rFonts w:asciiTheme="minorHAnsi" w:eastAsia="Verdana" w:hAnsiTheme="minorHAnsi" w:cstheme="minorHAnsi"/>
          <w:color w:val="000000"/>
        </w:rPr>
        <w:t xml:space="preserve"> such an industry transformation carefully but deliberately and economically?</w:t>
      </w:r>
    </w:p>
    <w:p w14:paraId="27D98B0F" w14:textId="77777777" w:rsidR="00594D6A" w:rsidRPr="00AE237F" w:rsidRDefault="00594D6A" w:rsidP="00594D6A">
      <w:pPr>
        <w:widowControl w:val="0"/>
        <w:suppressAutoHyphens/>
        <w:contextualSpacing/>
        <w:rPr>
          <w:rFonts w:asciiTheme="minorHAnsi" w:eastAsia="Verdana" w:hAnsiTheme="minorHAnsi" w:cstheme="minorHAnsi"/>
          <w:color w:val="000000"/>
        </w:rPr>
      </w:pPr>
    </w:p>
    <w:p w14:paraId="1CE1054C" w14:textId="418A3172" w:rsidR="00F36DBD" w:rsidRDefault="00F36DBD" w:rsidP="00C23C42">
      <w:pPr>
        <w:tabs>
          <w:tab w:val="left" w:pos="6840"/>
        </w:tabs>
        <w:suppressAutoHyphens/>
        <w:ind w:left="720"/>
        <w:rPr>
          <w:rFonts w:ascii="Times New Roman" w:eastAsia="Times New Roman" w:hAnsi="Times New Roman" w:cs="Times New Roman"/>
          <w:b/>
          <w:bCs/>
          <w:sz w:val="24"/>
          <w:szCs w:val="24"/>
        </w:rPr>
      </w:pPr>
    </w:p>
    <w:p w14:paraId="52EBC730" w14:textId="1974B701" w:rsidR="00B36E4D" w:rsidRDefault="00CE2C9D" w:rsidP="00F36DBD">
      <w:pPr>
        <w:suppressAutoHyphens/>
        <w:rPr>
          <w:rFonts w:ascii="Times New Roman" w:eastAsia="Times New Roman" w:hAnsi="Times New Roman" w:cs="Times New Roman"/>
          <w:sz w:val="24"/>
          <w:szCs w:val="24"/>
        </w:rPr>
      </w:pPr>
      <w:r w:rsidRPr="00CE2C9D">
        <w:rPr>
          <w:rFonts w:ascii="Times New Roman" w:eastAsia="Times New Roman" w:hAnsi="Times New Roman" w:cs="Times New Roman"/>
          <w:b/>
          <w:bCs/>
          <w:color w:val="FF0000"/>
          <w:sz w:val="24"/>
          <w:szCs w:val="24"/>
        </w:rPr>
        <w:t xml:space="preserve">2:45 p.m. </w:t>
      </w:r>
      <w:r w:rsidR="00470549" w:rsidRPr="00B36E4D">
        <w:rPr>
          <w:rFonts w:ascii="Times New Roman" w:eastAsia="Times New Roman" w:hAnsi="Times New Roman" w:cs="Times New Roman"/>
          <w:b/>
          <w:bCs/>
          <w:sz w:val="24"/>
          <w:szCs w:val="24"/>
        </w:rPr>
        <w:t>CLOSING COMMENTS</w:t>
      </w:r>
    </w:p>
    <w:p w14:paraId="06706C2E" w14:textId="77777777" w:rsidR="00A13D3F" w:rsidRDefault="00A13D3F" w:rsidP="00470549">
      <w:pPr>
        <w:tabs>
          <w:tab w:val="left" w:pos="960"/>
        </w:tabs>
        <w:suppressAutoHyphens/>
        <w:rPr>
          <w:rFonts w:ascii="Times New Roman" w:eastAsia="Times New Roman" w:hAnsi="Times New Roman" w:cs="Times New Roman"/>
          <w:sz w:val="24"/>
          <w:szCs w:val="24"/>
        </w:rPr>
      </w:pPr>
    </w:p>
    <w:p w14:paraId="7A01A9D0" w14:textId="3AE5F1CF" w:rsidR="00470549" w:rsidRDefault="00470549" w:rsidP="00470549">
      <w:pPr>
        <w:tabs>
          <w:tab w:val="left" w:pos="960"/>
        </w:tabs>
        <w:suppressAutoHyphens/>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ANNOUNCEMENT </w:t>
      </w:r>
      <w:r w:rsidR="005607BE">
        <w:rPr>
          <w:rFonts w:ascii="Times New Roman" w:eastAsia="Times New Roman" w:hAnsi="Times New Roman" w:cs="Times New Roman"/>
          <w:sz w:val="24"/>
          <w:szCs w:val="24"/>
        </w:rPr>
        <w:t>Of THE COALITION</w:t>
      </w:r>
      <w:r>
        <w:rPr>
          <w:rFonts w:ascii="Times New Roman" w:eastAsia="Times New Roman" w:hAnsi="Times New Roman" w:cs="Times New Roman"/>
          <w:sz w:val="24"/>
          <w:szCs w:val="24"/>
        </w:rPr>
        <w:t xml:space="preserve">’S </w:t>
      </w:r>
      <w:r w:rsidR="004279D6">
        <w:rPr>
          <w:rFonts w:ascii="Times New Roman" w:eastAsia="Times New Roman" w:hAnsi="Times New Roman" w:cs="Times New Roman"/>
          <w:sz w:val="24"/>
          <w:szCs w:val="24"/>
        </w:rPr>
        <w:t>FINANCE &amp; INVESTMENT CONFERENCE</w:t>
      </w:r>
    </w:p>
    <w:p w14:paraId="7C88413B" w14:textId="77777777" w:rsidR="00A13D3F" w:rsidRDefault="00A13D3F" w:rsidP="00DE0CB7">
      <w:pPr>
        <w:suppressAutoHyphens/>
        <w:rPr>
          <w:rFonts w:ascii="Times New Roman" w:eastAsia="Times New Roman" w:hAnsi="Times New Roman" w:cs="Times New Roman"/>
          <w:sz w:val="24"/>
          <w:szCs w:val="24"/>
        </w:rPr>
      </w:pPr>
    </w:p>
    <w:p w14:paraId="314F0E05" w14:textId="0975FAA4" w:rsidR="00045AD9" w:rsidRDefault="00CE2C9D" w:rsidP="00A13D3F">
      <w:pPr>
        <w:suppressAutoHyphens/>
        <w:jc w:val="both"/>
        <w:rPr>
          <w:rFonts w:ascii="Times New Roman" w:eastAsia="Times New Roman" w:hAnsi="Times New Roman" w:cs="Times New Roman"/>
          <w:b/>
          <w:bCs/>
          <w:sz w:val="24"/>
          <w:szCs w:val="24"/>
        </w:rPr>
      </w:pPr>
      <w:r w:rsidRPr="00CE2C9D">
        <w:rPr>
          <w:rFonts w:ascii="Times New Roman" w:eastAsia="Times New Roman" w:hAnsi="Times New Roman" w:cs="Times New Roman"/>
          <w:b/>
          <w:bCs/>
          <w:color w:val="FF0000"/>
          <w:sz w:val="24"/>
          <w:szCs w:val="24"/>
        </w:rPr>
        <w:t>3</w:t>
      </w:r>
      <w:r w:rsidR="00706294" w:rsidRPr="00CE2C9D">
        <w:rPr>
          <w:rFonts w:ascii="Times New Roman" w:eastAsia="Times New Roman" w:hAnsi="Times New Roman" w:cs="Times New Roman"/>
          <w:b/>
          <w:bCs/>
          <w:color w:val="FF0000"/>
          <w:sz w:val="24"/>
          <w:szCs w:val="24"/>
        </w:rPr>
        <w:t xml:space="preserve"> </w:t>
      </w:r>
      <w:r w:rsidR="00B94363" w:rsidRPr="00CE2C9D">
        <w:rPr>
          <w:rFonts w:ascii="Times New Roman" w:eastAsia="Times New Roman" w:hAnsi="Times New Roman" w:cs="Times New Roman"/>
          <w:b/>
          <w:bCs/>
          <w:color w:val="FF0000"/>
          <w:sz w:val="24"/>
          <w:szCs w:val="24"/>
        </w:rPr>
        <w:t xml:space="preserve">p.m. </w:t>
      </w:r>
      <w:r w:rsidR="00045AD9" w:rsidRPr="00A13D3F">
        <w:rPr>
          <w:rFonts w:ascii="Times New Roman" w:eastAsia="Times New Roman" w:hAnsi="Times New Roman" w:cs="Times New Roman"/>
          <w:b/>
          <w:bCs/>
          <w:sz w:val="24"/>
          <w:szCs w:val="24"/>
        </w:rPr>
        <w:t>ADJOURNMENT</w:t>
      </w:r>
    </w:p>
    <w:p w14:paraId="2ECA9913" w14:textId="77777777" w:rsidR="00464BB1" w:rsidRDefault="00464BB1" w:rsidP="00A13D3F">
      <w:pPr>
        <w:suppressAutoHyphens/>
        <w:jc w:val="both"/>
        <w:rPr>
          <w:rFonts w:ascii="Times New Roman" w:eastAsia="Times New Roman" w:hAnsi="Times New Roman" w:cs="Times New Roman"/>
          <w:b/>
          <w:bCs/>
          <w:sz w:val="24"/>
          <w:szCs w:val="24"/>
        </w:rPr>
      </w:pPr>
    </w:p>
    <w:p w14:paraId="37454441" w14:textId="0F5F4952" w:rsidR="00464BB1" w:rsidRPr="00A13D3F" w:rsidRDefault="00464BB1" w:rsidP="00A13D3F">
      <w:pPr>
        <w:suppressAutoHyphens/>
        <w:jc w:val="both"/>
        <w:rPr>
          <w:rFonts w:ascii="Times New Roman" w:eastAsia="Times New Roman" w:hAnsi="Times New Roman" w:cs="Times New Roman"/>
          <w:b/>
          <w:bCs/>
          <w:sz w:val="24"/>
          <w:szCs w:val="24"/>
        </w:rPr>
      </w:pPr>
    </w:p>
    <w:p w14:paraId="40D9B5E0" w14:textId="407191D3" w:rsidR="00045AD9" w:rsidRDefault="00464BB1" w:rsidP="00464BB1">
      <w:pPr>
        <w:suppressAutoHyphens/>
        <w:ind w:left="720"/>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 xml:space="preserve">                                           </w:t>
      </w:r>
      <w:r w:rsidRPr="00CE2C9D">
        <w:rPr>
          <w:rFonts w:ascii="Times New Roman" w:eastAsia="Times New Roman" w:hAnsi="Times New Roman" w:cs="Times New Roman"/>
          <w:b/>
          <w:bCs/>
          <w:color w:val="FF0000"/>
          <w:sz w:val="28"/>
          <w:szCs w:val="28"/>
        </w:rPr>
        <w:t>APPENDIX</w:t>
      </w:r>
    </w:p>
    <w:p w14:paraId="33916CFB" w14:textId="77777777" w:rsidR="00464BB1" w:rsidRDefault="00464BB1" w:rsidP="00464BB1">
      <w:pPr>
        <w:suppressAutoHyphens/>
        <w:ind w:left="720"/>
        <w:rPr>
          <w:rFonts w:ascii="Times New Roman" w:eastAsia="Times New Roman" w:hAnsi="Times New Roman" w:cs="Times New Roman"/>
          <w:b/>
          <w:bCs/>
          <w:sz w:val="28"/>
          <w:szCs w:val="28"/>
        </w:rPr>
      </w:pPr>
    </w:p>
    <w:p w14:paraId="7DE0FB9E" w14:textId="2B3A0095" w:rsidR="006339A1" w:rsidRPr="006339A1" w:rsidRDefault="006339A1" w:rsidP="006339A1">
      <w:pPr>
        <w:pStyle w:val="ListParagraph"/>
        <w:numPr>
          <w:ilvl w:val="0"/>
          <w:numId w:val="25"/>
        </w:numPr>
        <w:suppressAutoHyphens/>
        <w:jc w:val="both"/>
        <w:rPr>
          <w:rFonts w:ascii="Times New Roman" w:eastAsia="Times New Roman" w:hAnsi="Times New Roman" w:cs="Times New Roman"/>
          <w:b/>
          <w:bCs/>
          <w:sz w:val="24"/>
          <w:szCs w:val="24"/>
        </w:rPr>
      </w:pPr>
      <w:r w:rsidRPr="006339A1">
        <w:rPr>
          <w:rFonts w:ascii="Times New Roman" w:eastAsia="Times New Roman" w:hAnsi="Times New Roman" w:cs="Times New Roman"/>
          <w:b/>
          <w:bCs/>
          <w:sz w:val="24"/>
          <w:szCs w:val="24"/>
        </w:rPr>
        <w:t>During all Coalition meetings, the central question we seek to answer is ----</w:t>
      </w:r>
    </w:p>
    <w:p w14:paraId="3B21D99B" w14:textId="77777777" w:rsidR="006339A1" w:rsidRPr="006339A1" w:rsidRDefault="006339A1" w:rsidP="006339A1">
      <w:pPr>
        <w:suppressAutoHyphens/>
        <w:ind w:left="720"/>
        <w:jc w:val="both"/>
        <w:rPr>
          <w:rFonts w:ascii="Times New Roman" w:eastAsia="Times New Roman" w:hAnsi="Times New Roman" w:cs="Times New Roman"/>
          <w:sz w:val="24"/>
          <w:szCs w:val="24"/>
        </w:rPr>
      </w:pPr>
    </w:p>
    <w:p w14:paraId="1CA5D6DE" w14:textId="77777777" w:rsidR="006339A1" w:rsidRDefault="006339A1" w:rsidP="006339A1">
      <w:pPr>
        <w:jc w:val="both"/>
        <w:rPr>
          <w:rFonts w:ascii="Times New Roman" w:hAnsi="Times New Roman" w:cs="Times New Roman"/>
          <w:sz w:val="24"/>
          <w:szCs w:val="24"/>
        </w:rPr>
      </w:pPr>
      <w:r w:rsidRPr="006339A1">
        <w:rPr>
          <w:rFonts w:ascii="Times New Roman" w:hAnsi="Times New Roman" w:cs="Times New Roman"/>
          <w:sz w:val="24"/>
          <w:szCs w:val="24"/>
        </w:rPr>
        <w:t xml:space="preserve">Can we identify ways to ensure that technology developers, railroads, investors, and policymakers make the wisest energy and operational efficiency decisions so that North American railroads can (1) contribute to lowering the emissions and resource requirements of freight and passenger movement, (2) capitalize on their current and potential efficiencies to sustain and grow rail’s market share, strengthen supply chains, enhance customer services, and participate in expansion and strengthening the electric system, and (3) attract private and public capital sufficient to support the transition to a cleaner energy economy? </w:t>
      </w:r>
    </w:p>
    <w:p w14:paraId="038CA84A" w14:textId="77777777" w:rsidR="006339A1" w:rsidRDefault="006339A1" w:rsidP="006339A1">
      <w:pPr>
        <w:jc w:val="both"/>
        <w:rPr>
          <w:rFonts w:ascii="Times New Roman" w:hAnsi="Times New Roman" w:cs="Times New Roman"/>
          <w:sz w:val="24"/>
          <w:szCs w:val="24"/>
        </w:rPr>
      </w:pPr>
    </w:p>
    <w:p w14:paraId="73E268B6" w14:textId="46705BAC" w:rsidR="006339A1" w:rsidRDefault="001E3102" w:rsidP="006339A1">
      <w:pPr>
        <w:jc w:val="both"/>
        <w:rPr>
          <w:rFonts w:ascii="Times New Roman" w:hAnsi="Times New Roman" w:cs="Times New Roman"/>
          <w:sz w:val="24"/>
          <w:szCs w:val="24"/>
        </w:rPr>
      </w:pPr>
      <w:r w:rsidRPr="001E3102">
        <w:rPr>
          <w:rFonts w:ascii="Times New Roman" w:hAnsi="Times New Roman" w:cs="Times New Roman"/>
          <w:b/>
          <w:bCs/>
          <w:sz w:val="24"/>
          <w:szCs w:val="24"/>
        </w:rPr>
        <w:t>O</w:t>
      </w:r>
      <w:r w:rsidR="006339A1" w:rsidRPr="006339A1">
        <w:rPr>
          <w:rFonts w:ascii="Times New Roman" w:hAnsi="Times New Roman" w:cs="Times New Roman"/>
          <w:b/>
          <w:bCs/>
          <w:sz w:val="24"/>
          <w:szCs w:val="24"/>
        </w:rPr>
        <w:t>ther issues and challenges</w:t>
      </w:r>
      <w:r w:rsidR="006339A1">
        <w:rPr>
          <w:rFonts w:ascii="Times New Roman" w:hAnsi="Times New Roman" w:cs="Times New Roman"/>
          <w:sz w:val="24"/>
          <w:szCs w:val="24"/>
        </w:rPr>
        <w:t xml:space="preserve"> </w:t>
      </w:r>
      <w:r w:rsidR="00537ABC">
        <w:rPr>
          <w:rFonts w:ascii="Times New Roman" w:hAnsi="Times New Roman" w:cs="Times New Roman"/>
          <w:sz w:val="24"/>
          <w:szCs w:val="24"/>
        </w:rPr>
        <w:t xml:space="preserve">on which </w:t>
      </w:r>
      <w:r w:rsidR="006339A1">
        <w:rPr>
          <w:rFonts w:ascii="Times New Roman" w:hAnsi="Times New Roman" w:cs="Times New Roman"/>
          <w:sz w:val="24"/>
          <w:szCs w:val="24"/>
        </w:rPr>
        <w:t xml:space="preserve">we as ask participants to work with us </w:t>
      </w:r>
      <w:r w:rsidR="0070235D">
        <w:rPr>
          <w:rFonts w:ascii="Times New Roman" w:hAnsi="Times New Roman" w:cs="Times New Roman"/>
          <w:sz w:val="24"/>
          <w:szCs w:val="24"/>
        </w:rPr>
        <w:t xml:space="preserve">and </w:t>
      </w:r>
      <w:r w:rsidR="00537ABC">
        <w:rPr>
          <w:rFonts w:ascii="Times New Roman" w:hAnsi="Times New Roman" w:cs="Times New Roman"/>
          <w:sz w:val="24"/>
          <w:szCs w:val="24"/>
        </w:rPr>
        <w:t xml:space="preserve">to </w:t>
      </w:r>
      <w:r w:rsidR="0070235D">
        <w:rPr>
          <w:rFonts w:ascii="Times New Roman" w:hAnsi="Times New Roman" w:cs="Times New Roman"/>
          <w:sz w:val="24"/>
          <w:szCs w:val="24"/>
        </w:rPr>
        <w:t xml:space="preserve">think about during and after our sessions </w:t>
      </w:r>
      <w:r w:rsidR="006339A1">
        <w:rPr>
          <w:rFonts w:ascii="Times New Roman" w:hAnsi="Times New Roman" w:cs="Times New Roman"/>
          <w:sz w:val="24"/>
          <w:szCs w:val="24"/>
        </w:rPr>
        <w:t>----</w:t>
      </w:r>
    </w:p>
    <w:p w14:paraId="480CEB0D" w14:textId="32A21DB3" w:rsidR="0070235D" w:rsidRDefault="0070235D" w:rsidP="006339A1">
      <w:pPr>
        <w:jc w:val="both"/>
        <w:rPr>
          <w:rFonts w:ascii="Times New Roman" w:hAnsi="Times New Roman" w:cs="Times New Roman"/>
          <w:sz w:val="24"/>
          <w:szCs w:val="24"/>
        </w:rPr>
      </w:pPr>
      <w:r>
        <w:rPr>
          <w:rFonts w:ascii="Times New Roman" w:hAnsi="Times New Roman" w:cs="Times New Roman"/>
          <w:sz w:val="24"/>
          <w:szCs w:val="24"/>
        </w:rPr>
        <w:t xml:space="preserve"> </w:t>
      </w:r>
    </w:p>
    <w:p w14:paraId="6A440A7D" w14:textId="4517F835" w:rsidR="00DB17B9" w:rsidRPr="00AF4DE5" w:rsidRDefault="00DB17B9" w:rsidP="00226D0C">
      <w:pPr>
        <w:suppressAutoHyphens/>
        <w:ind w:left="360" w:hanging="360"/>
        <w:rPr>
          <w:rFonts w:asciiTheme="minorHAnsi" w:eastAsia="Verdana" w:hAnsiTheme="minorHAnsi" w:cstheme="minorHAnsi"/>
          <w:color w:val="000000"/>
        </w:rPr>
      </w:pPr>
      <w:r>
        <w:rPr>
          <w:rFonts w:asciiTheme="minorHAnsi" w:eastAsia="Verdana" w:hAnsiTheme="minorHAnsi" w:cstheme="minorHAnsi"/>
          <w:color w:val="000000"/>
        </w:rPr>
        <w:t xml:space="preserve">1.  </w:t>
      </w:r>
      <w:r w:rsidR="0070235D">
        <w:rPr>
          <w:rFonts w:asciiTheme="minorHAnsi" w:eastAsia="Verdana" w:hAnsiTheme="minorHAnsi" w:cstheme="minorHAnsi"/>
          <w:color w:val="000000"/>
        </w:rPr>
        <w:t xml:space="preserve"> </w:t>
      </w:r>
      <w:r>
        <w:rPr>
          <w:rFonts w:asciiTheme="minorHAnsi" w:eastAsia="Verdana" w:hAnsiTheme="minorHAnsi" w:cstheme="minorHAnsi"/>
          <w:color w:val="000000"/>
        </w:rPr>
        <w:t xml:space="preserve"> </w:t>
      </w:r>
      <w:r w:rsidRPr="00AF4DE5">
        <w:rPr>
          <w:rFonts w:asciiTheme="minorHAnsi" w:eastAsia="Verdana" w:hAnsiTheme="minorHAnsi" w:cstheme="minorHAnsi"/>
          <w:color w:val="000000"/>
        </w:rPr>
        <w:t>What does ‘sustainable’ mean in the context of rail motive power? How will this be measured?</w:t>
      </w:r>
      <w:r w:rsidR="00640796">
        <w:rPr>
          <w:rFonts w:asciiTheme="minorHAnsi" w:eastAsia="Verdana" w:hAnsiTheme="minorHAnsi" w:cstheme="minorHAnsi"/>
          <w:color w:val="000000"/>
        </w:rPr>
        <w:t xml:space="preserve">  How </w:t>
      </w:r>
      <w:r w:rsidR="00226D0C">
        <w:rPr>
          <w:rFonts w:asciiTheme="minorHAnsi" w:eastAsia="Verdana" w:hAnsiTheme="minorHAnsi" w:cstheme="minorHAnsi"/>
          <w:color w:val="000000"/>
        </w:rPr>
        <w:t xml:space="preserve">    </w:t>
      </w:r>
      <w:r w:rsidR="00640796">
        <w:rPr>
          <w:rFonts w:asciiTheme="minorHAnsi" w:eastAsia="Verdana" w:hAnsiTheme="minorHAnsi" w:cstheme="minorHAnsi"/>
          <w:color w:val="000000"/>
        </w:rPr>
        <w:t>can rail</w:t>
      </w:r>
      <w:r w:rsidR="00226D0C">
        <w:rPr>
          <w:rFonts w:asciiTheme="minorHAnsi" w:eastAsia="Verdana" w:hAnsiTheme="minorHAnsi" w:cstheme="minorHAnsi"/>
          <w:color w:val="000000"/>
        </w:rPr>
        <w:t>road companies</w:t>
      </w:r>
      <w:r w:rsidR="006F4CAB">
        <w:rPr>
          <w:rFonts w:asciiTheme="minorHAnsi" w:eastAsia="Verdana" w:hAnsiTheme="minorHAnsi" w:cstheme="minorHAnsi"/>
          <w:color w:val="000000"/>
        </w:rPr>
        <w:t xml:space="preserve"> best reflect </w:t>
      </w:r>
      <w:r w:rsidR="004D564A">
        <w:rPr>
          <w:rFonts w:asciiTheme="minorHAnsi" w:eastAsia="Verdana" w:hAnsiTheme="minorHAnsi" w:cstheme="minorHAnsi"/>
          <w:color w:val="000000"/>
        </w:rPr>
        <w:t xml:space="preserve">and plan for </w:t>
      </w:r>
      <w:r w:rsidR="006F4CAB">
        <w:rPr>
          <w:rFonts w:asciiTheme="minorHAnsi" w:eastAsia="Verdana" w:hAnsiTheme="minorHAnsi" w:cstheme="minorHAnsi"/>
          <w:color w:val="000000"/>
        </w:rPr>
        <w:t>sus</w:t>
      </w:r>
      <w:r w:rsidR="00E0068B">
        <w:rPr>
          <w:rFonts w:asciiTheme="minorHAnsi" w:eastAsia="Verdana" w:hAnsiTheme="minorHAnsi" w:cstheme="minorHAnsi"/>
          <w:color w:val="000000"/>
        </w:rPr>
        <w:t>tainable practices in their ESG reporting?</w:t>
      </w:r>
    </w:p>
    <w:p w14:paraId="4F533E71" w14:textId="77777777" w:rsidR="00DB17B9" w:rsidRPr="00AF4DE5" w:rsidRDefault="00DB17B9" w:rsidP="00DB17B9">
      <w:pPr>
        <w:widowControl w:val="0"/>
        <w:suppressAutoHyphens/>
        <w:ind w:left="450" w:hanging="450"/>
        <w:rPr>
          <w:rFonts w:asciiTheme="minorHAnsi" w:eastAsia="Verdana" w:hAnsiTheme="minorHAnsi" w:cstheme="minorHAnsi"/>
          <w:color w:val="000000"/>
        </w:rPr>
      </w:pPr>
      <w:r>
        <w:rPr>
          <w:rFonts w:asciiTheme="minorHAnsi" w:eastAsia="Verdana" w:hAnsiTheme="minorHAnsi" w:cstheme="minorHAnsi"/>
          <w:color w:val="000000"/>
        </w:rPr>
        <w:lastRenderedPageBreak/>
        <w:t xml:space="preserve">2.    </w:t>
      </w:r>
      <w:r w:rsidRPr="00AF4DE5">
        <w:rPr>
          <w:rFonts w:asciiTheme="minorHAnsi" w:eastAsia="Verdana" w:hAnsiTheme="minorHAnsi" w:cstheme="minorHAnsi"/>
          <w:color w:val="000000"/>
        </w:rPr>
        <w:t xml:space="preserve">What are the primary challenges rail electrification faces? What can we learn from the history of rail </w:t>
      </w:r>
      <w:r>
        <w:rPr>
          <w:rFonts w:asciiTheme="minorHAnsi" w:eastAsia="Verdana" w:hAnsiTheme="minorHAnsi" w:cstheme="minorHAnsi"/>
          <w:color w:val="000000"/>
        </w:rPr>
        <w:t xml:space="preserve">     </w:t>
      </w:r>
      <w:r w:rsidRPr="00AF4DE5">
        <w:rPr>
          <w:rFonts w:asciiTheme="minorHAnsi" w:eastAsia="Verdana" w:hAnsiTheme="minorHAnsi" w:cstheme="minorHAnsi"/>
          <w:color w:val="000000"/>
        </w:rPr>
        <w:t>electrification? What can we learn from rail electrification in other countries?</w:t>
      </w:r>
    </w:p>
    <w:p w14:paraId="478F5782" w14:textId="77777777" w:rsidR="00DB17B9" w:rsidRPr="0004003E" w:rsidRDefault="00DB17B9" w:rsidP="00DB17B9">
      <w:pPr>
        <w:widowControl w:val="0"/>
        <w:suppressAutoHyphens/>
        <w:contextualSpacing/>
        <w:rPr>
          <w:rFonts w:asciiTheme="minorHAnsi" w:eastAsia="Verdana" w:hAnsiTheme="minorHAnsi" w:cstheme="minorHAnsi"/>
          <w:color w:val="000000"/>
        </w:rPr>
      </w:pPr>
      <w:r>
        <w:rPr>
          <w:rFonts w:asciiTheme="minorHAnsi" w:eastAsia="Verdana" w:hAnsiTheme="minorHAnsi" w:cstheme="minorHAnsi"/>
          <w:color w:val="000000"/>
        </w:rPr>
        <w:t xml:space="preserve">3.    </w:t>
      </w:r>
      <w:r w:rsidRPr="0004003E">
        <w:rPr>
          <w:rFonts w:asciiTheme="minorHAnsi" w:eastAsia="Verdana" w:hAnsiTheme="minorHAnsi" w:cstheme="minorHAnsi"/>
          <w:color w:val="000000"/>
        </w:rPr>
        <w:t>How do the operating costs (besides fuel) compare with diesel locomotives?</w:t>
      </w:r>
    </w:p>
    <w:p w14:paraId="611CE3A0" w14:textId="77777777" w:rsidR="00DB17B9" w:rsidRPr="0004003E" w:rsidRDefault="00DB17B9" w:rsidP="00DB17B9">
      <w:pPr>
        <w:widowControl w:val="0"/>
        <w:suppressAutoHyphens/>
        <w:contextualSpacing/>
        <w:rPr>
          <w:rFonts w:asciiTheme="minorHAnsi" w:eastAsia="Verdana" w:hAnsiTheme="minorHAnsi" w:cstheme="minorHAnsi"/>
          <w:color w:val="000000"/>
        </w:rPr>
      </w:pPr>
      <w:r>
        <w:rPr>
          <w:rFonts w:asciiTheme="minorHAnsi" w:eastAsia="Verdana" w:hAnsiTheme="minorHAnsi" w:cstheme="minorHAnsi"/>
          <w:color w:val="000000"/>
        </w:rPr>
        <w:t xml:space="preserve">4.    </w:t>
      </w:r>
      <w:r w:rsidRPr="0004003E">
        <w:rPr>
          <w:rFonts w:asciiTheme="minorHAnsi" w:eastAsia="Verdana" w:hAnsiTheme="minorHAnsi" w:cstheme="minorHAnsi"/>
          <w:color w:val="000000"/>
        </w:rPr>
        <w:t>How much faster are electric locomotives and what difference does that make in track capacity?</w:t>
      </w:r>
    </w:p>
    <w:p w14:paraId="2C556351" w14:textId="77777777" w:rsidR="00DB17B9" w:rsidRPr="0004003E" w:rsidRDefault="00DB17B9" w:rsidP="00DB17B9">
      <w:pPr>
        <w:widowControl w:val="0"/>
        <w:suppressAutoHyphens/>
        <w:contextualSpacing/>
        <w:rPr>
          <w:rFonts w:asciiTheme="minorHAnsi" w:eastAsia="Verdana" w:hAnsiTheme="minorHAnsi" w:cstheme="minorHAnsi"/>
          <w:color w:val="000000"/>
        </w:rPr>
      </w:pPr>
      <w:r>
        <w:rPr>
          <w:rFonts w:asciiTheme="minorHAnsi" w:eastAsia="Verdana" w:hAnsiTheme="minorHAnsi" w:cstheme="minorHAnsi"/>
          <w:color w:val="000000"/>
        </w:rPr>
        <w:t xml:space="preserve">5.    </w:t>
      </w:r>
      <w:r w:rsidRPr="0004003E">
        <w:rPr>
          <w:rFonts w:asciiTheme="minorHAnsi" w:eastAsia="Verdana" w:hAnsiTheme="minorHAnsi" w:cstheme="minorHAnsi"/>
          <w:color w:val="000000"/>
        </w:rPr>
        <w:t>How much lifecycle emissions reduction can be gained from the use of electric locomotives?</w:t>
      </w:r>
    </w:p>
    <w:p w14:paraId="62CFED5F" w14:textId="77777777" w:rsidR="00DB17B9" w:rsidRPr="008D1CDA" w:rsidRDefault="00DB17B9" w:rsidP="00DB17B9">
      <w:pPr>
        <w:widowControl w:val="0"/>
        <w:suppressAutoHyphens/>
        <w:contextualSpacing/>
        <w:rPr>
          <w:rFonts w:asciiTheme="minorHAnsi" w:eastAsia="Verdana" w:hAnsiTheme="minorHAnsi" w:cstheme="minorHAnsi"/>
          <w:color w:val="000000"/>
        </w:rPr>
      </w:pPr>
      <w:r>
        <w:rPr>
          <w:rFonts w:asciiTheme="minorHAnsi" w:eastAsia="Verdana" w:hAnsiTheme="minorHAnsi" w:cstheme="minorHAnsi"/>
          <w:color w:val="000000"/>
        </w:rPr>
        <w:t xml:space="preserve">6.    </w:t>
      </w:r>
      <w:r w:rsidRPr="008D1CDA">
        <w:rPr>
          <w:rFonts w:asciiTheme="minorHAnsi" w:eastAsia="Verdana" w:hAnsiTheme="minorHAnsi" w:cstheme="minorHAnsi"/>
          <w:color w:val="000000"/>
        </w:rPr>
        <w:t xml:space="preserve">What questions about rail electrification </w:t>
      </w:r>
      <w:proofErr w:type="gramStart"/>
      <w:r w:rsidRPr="008D1CDA">
        <w:rPr>
          <w:rFonts w:asciiTheme="minorHAnsi" w:eastAsia="Verdana" w:hAnsiTheme="minorHAnsi" w:cstheme="minorHAnsi"/>
          <w:color w:val="000000"/>
        </w:rPr>
        <w:t>have to</w:t>
      </w:r>
      <w:proofErr w:type="gramEnd"/>
      <w:r w:rsidRPr="008D1CDA">
        <w:rPr>
          <w:rFonts w:asciiTheme="minorHAnsi" w:eastAsia="Verdana" w:hAnsiTheme="minorHAnsi" w:cstheme="minorHAnsi"/>
          <w:color w:val="000000"/>
        </w:rPr>
        <w:t xml:space="preserve"> be answered more effectively?</w:t>
      </w:r>
    </w:p>
    <w:p w14:paraId="5DD23245" w14:textId="77777777" w:rsidR="00DB17B9" w:rsidRPr="008D1CDA" w:rsidRDefault="00DB17B9" w:rsidP="00DB17B9">
      <w:pPr>
        <w:suppressAutoHyphens/>
        <w:outlineLvl w:val="1"/>
        <w:rPr>
          <w:rFonts w:asciiTheme="minorHAnsi" w:hAnsiTheme="minorHAnsi" w:cstheme="minorHAnsi"/>
          <w:snapToGrid w:val="0"/>
        </w:rPr>
      </w:pPr>
      <w:r>
        <w:rPr>
          <w:rFonts w:asciiTheme="minorHAnsi" w:hAnsiTheme="minorHAnsi" w:cstheme="minorHAnsi"/>
          <w:snapToGrid w:val="0"/>
        </w:rPr>
        <w:t xml:space="preserve">7.    </w:t>
      </w:r>
      <w:r w:rsidRPr="008D1CDA">
        <w:rPr>
          <w:rFonts w:asciiTheme="minorHAnsi" w:hAnsiTheme="minorHAnsi" w:cstheme="minorHAnsi"/>
          <w:snapToGrid w:val="0"/>
        </w:rPr>
        <w:t>What stakeholder groups need to align with rail electrification?</w:t>
      </w:r>
    </w:p>
    <w:p w14:paraId="63DF7C52" w14:textId="50BC23FE" w:rsidR="00DB17B9" w:rsidRDefault="00DB17B9" w:rsidP="00DB17B9">
      <w:pPr>
        <w:widowControl w:val="0"/>
        <w:suppressAutoHyphens/>
        <w:ind w:left="450" w:hanging="450"/>
        <w:contextualSpacing/>
        <w:rPr>
          <w:rFonts w:asciiTheme="minorHAnsi" w:eastAsia="Verdana" w:hAnsiTheme="minorHAnsi" w:cstheme="minorHAnsi"/>
          <w:color w:val="000000"/>
        </w:rPr>
      </w:pPr>
      <w:r>
        <w:rPr>
          <w:rFonts w:asciiTheme="minorHAnsi" w:eastAsia="Verdana" w:hAnsiTheme="minorHAnsi" w:cstheme="minorHAnsi"/>
          <w:color w:val="000000"/>
        </w:rPr>
        <w:t xml:space="preserve">8.    </w:t>
      </w:r>
      <w:r w:rsidRPr="008D1CDA">
        <w:rPr>
          <w:rFonts w:asciiTheme="minorHAnsi" w:eastAsia="Verdana" w:hAnsiTheme="minorHAnsi" w:cstheme="minorHAnsi"/>
          <w:color w:val="000000"/>
        </w:rPr>
        <w:t>What concerns do railroad management have about a move away from established (</w:t>
      </w:r>
      <w:proofErr w:type="gramStart"/>
      <w:r w:rsidRPr="008D1CDA">
        <w:rPr>
          <w:rFonts w:asciiTheme="minorHAnsi" w:eastAsia="Verdana" w:hAnsiTheme="minorHAnsi" w:cstheme="minorHAnsi"/>
          <w:color w:val="000000"/>
        </w:rPr>
        <w:t xml:space="preserve">diesel) </w:t>
      </w:r>
      <w:r>
        <w:rPr>
          <w:rFonts w:asciiTheme="minorHAnsi" w:eastAsia="Verdana" w:hAnsiTheme="minorHAnsi" w:cstheme="minorHAnsi"/>
          <w:color w:val="000000"/>
        </w:rPr>
        <w:t xml:space="preserve">  </w:t>
      </w:r>
      <w:proofErr w:type="gramEnd"/>
      <w:r>
        <w:rPr>
          <w:rFonts w:asciiTheme="minorHAnsi" w:eastAsia="Verdana" w:hAnsiTheme="minorHAnsi" w:cstheme="minorHAnsi"/>
          <w:color w:val="000000"/>
        </w:rPr>
        <w:t xml:space="preserve"> </w:t>
      </w:r>
      <w:r w:rsidRPr="008D1CDA">
        <w:rPr>
          <w:rFonts w:asciiTheme="minorHAnsi" w:eastAsia="Verdana" w:hAnsiTheme="minorHAnsi" w:cstheme="minorHAnsi"/>
          <w:color w:val="000000"/>
        </w:rPr>
        <w:t xml:space="preserve">traction? To what extent do investors, consumers, and policy makers share those apprehensions How can </w:t>
      </w:r>
      <w:proofErr w:type="spellStart"/>
      <w:proofErr w:type="gramStart"/>
      <w:r w:rsidRPr="008D1CDA">
        <w:rPr>
          <w:rFonts w:asciiTheme="minorHAnsi" w:eastAsia="Verdana" w:hAnsiTheme="minorHAnsi" w:cstheme="minorHAnsi"/>
          <w:color w:val="000000"/>
        </w:rPr>
        <w:t>their</w:t>
      </w:r>
      <w:proofErr w:type="spellEnd"/>
      <w:proofErr w:type="gramEnd"/>
      <w:r w:rsidRPr="008D1CDA">
        <w:rPr>
          <w:rFonts w:asciiTheme="minorHAnsi" w:eastAsia="Verdana" w:hAnsiTheme="minorHAnsi" w:cstheme="minorHAnsi"/>
          <w:color w:val="000000"/>
        </w:rPr>
        <w:t xml:space="preserve"> as be addressed or balanced by anticipation of new economic opportunities or social gains? </w:t>
      </w:r>
    </w:p>
    <w:p w14:paraId="0FB14E47" w14:textId="77777777" w:rsidR="00DB17B9" w:rsidRPr="006B3F89" w:rsidRDefault="00DB17B9" w:rsidP="00DB17B9">
      <w:pPr>
        <w:widowControl w:val="0"/>
        <w:suppressAutoHyphens/>
        <w:contextualSpacing/>
        <w:rPr>
          <w:rFonts w:asciiTheme="minorHAnsi" w:eastAsia="Verdana" w:hAnsiTheme="minorHAnsi" w:cstheme="minorHAnsi"/>
          <w:color w:val="000000"/>
        </w:rPr>
      </w:pPr>
      <w:r>
        <w:rPr>
          <w:rFonts w:asciiTheme="minorHAnsi" w:eastAsia="Verdana" w:hAnsiTheme="minorHAnsi" w:cstheme="minorHAnsi"/>
          <w:color w:val="000000"/>
        </w:rPr>
        <w:t xml:space="preserve">9.     </w:t>
      </w:r>
      <w:r w:rsidRPr="00E44D59">
        <w:rPr>
          <w:rFonts w:asciiTheme="minorHAnsi" w:eastAsia="Verdana" w:hAnsiTheme="minorHAnsi" w:cstheme="minorHAnsi"/>
          <w:color w:val="000000"/>
        </w:rPr>
        <w:t>How much cheaper is electricity as a motive fuel?</w:t>
      </w:r>
    </w:p>
    <w:p w14:paraId="314CCC3D" w14:textId="77777777" w:rsidR="00DB17B9" w:rsidRPr="006339A1" w:rsidRDefault="00DB17B9" w:rsidP="006339A1">
      <w:pPr>
        <w:jc w:val="both"/>
        <w:rPr>
          <w:rFonts w:ascii="Times New Roman" w:hAnsi="Times New Roman" w:cs="Times New Roman"/>
          <w:sz w:val="24"/>
          <w:szCs w:val="24"/>
        </w:rPr>
      </w:pPr>
    </w:p>
    <w:p w14:paraId="64E01E5D" w14:textId="7E09E392" w:rsidR="00EC62FC" w:rsidRDefault="00045AD9" w:rsidP="00BE53FB">
      <w:pPr>
        <w:jc w:val="both"/>
        <w:rPr>
          <w:rFonts w:ascii="Times New Roman" w:hAnsi="Times New Roman" w:cs="Times New Roman"/>
          <w:b/>
          <w:bCs/>
          <w:sz w:val="32"/>
          <w:szCs w:val="32"/>
        </w:rPr>
      </w:pPr>
      <w:r>
        <w:rPr>
          <w:rFonts w:ascii="Times New Roman" w:hAnsi="Times New Roman" w:cs="Times New Roman"/>
          <w:b/>
          <w:bCs/>
          <w:sz w:val="24"/>
          <w:szCs w:val="24"/>
        </w:rPr>
        <w:tab/>
      </w:r>
      <w:r>
        <w:rPr>
          <w:rFonts w:ascii="Times New Roman" w:hAnsi="Times New Roman" w:cs="Times New Roman"/>
          <w:b/>
          <w:bCs/>
          <w:sz w:val="24"/>
          <w:szCs w:val="24"/>
        </w:rPr>
        <w:tab/>
      </w:r>
    </w:p>
    <w:p w14:paraId="6EBD638E" w14:textId="6B67EC17" w:rsidR="00C352F8" w:rsidRPr="00CA46FA" w:rsidRDefault="00CA46FA" w:rsidP="00CA46FA">
      <w:pPr>
        <w:pStyle w:val="ListParagraph"/>
        <w:numPr>
          <w:ilvl w:val="0"/>
          <w:numId w:val="25"/>
        </w:numPr>
        <w:rPr>
          <w:rFonts w:ascii="Times New Roman" w:hAnsi="Times New Roman" w:cs="Times New Roman"/>
          <w:b/>
          <w:bCs/>
          <w:sz w:val="24"/>
          <w:szCs w:val="24"/>
        </w:rPr>
      </w:pPr>
      <w:r>
        <w:rPr>
          <w:rFonts w:ascii="Times New Roman" w:hAnsi="Times New Roman" w:cs="Times New Roman"/>
          <w:b/>
          <w:bCs/>
          <w:sz w:val="24"/>
          <w:szCs w:val="24"/>
        </w:rPr>
        <w:t xml:space="preserve"> </w:t>
      </w:r>
      <w:r w:rsidR="00C352F8" w:rsidRPr="00CA46FA">
        <w:rPr>
          <w:rFonts w:ascii="Times New Roman" w:hAnsi="Times New Roman" w:cs="Times New Roman"/>
          <w:b/>
          <w:bCs/>
          <w:sz w:val="24"/>
          <w:szCs w:val="24"/>
        </w:rPr>
        <w:t xml:space="preserve">GUIDE TO </w:t>
      </w:r>
      <w:r w:rsidR="00AC5CDB">
        <w:rPr>
          <w:rFonts w:ascii="Times New Roman" w:hAnsi="Times New Roman" w:cs="Times New Roman"/>
          <w:b/>
          <w:bCs/>
          <w:sz w:val="24"/>
          <w:szCs w:val="24"/>
        </w:rPr>
        <w:t xml:space="preserve">OUR </w:t>
      </w:r>
      <w:r w:rsidR="00C352F8" w:rsidRPr="00CA46FA">
        <w:rPr>
          <w:rFonts w:ascii="Times New Roman" w:hAnsi="Times New Roman" w:cs="Times New Roman"/>
          <w:b/>
          <w:bCs/>
          <w:sz w:val="24"/>
          <w:szCs w:val="24"/>
        </w:rPr>
        <w:t xml:space="preserve">RAIL </w:t>
      </w:r>
      <w:r w:rsidR="00FF5EA8">
        <w:rPr>
          <w:rFonts w:ascii="Times New Roman" w:hAnsi="Times New Roman" w:cs="Times New Roman"/>
          <w:b/>
          <w:bCs/>
          <w:sz w:val="24"/>
          <w:szCs w:val="24"/>
        </w:rPr>
        <w:t xml:space="preserve">ELECTRIFICATION </w:t>
      </w:r>
      <w:r w:rsidR="00C352F8" w:rsidRPr="00CA46FA">
        <w:rPr>
          <w:rFonts w:ascii="Times New Roman" w:hAnsi="Times New Roman" w:cs="Times New Roman"/>
          <w:b/>
          <w:bCs/>
          <w:sz w:val="24"/>
          <w:szCs w:val="24"/>
        </w:rPr>
        <w:t>WORKSHOPS</w:t>
      </w:r>
    </w:p>
    <w:p w14:paraId="72A11EF1" w14:textId="77777777" w:rsidR="00C352F8" w:rsidRPr="00BE53FB" w:rsidRDefault="00C352F8" w:rsidP="00C352F8">
      <w:pPr>
        <w:rPr>
          <w:rFonts w:ascii="Times New Roman" w:hAnsi="Times New Roman" w:cs="Times New Roman"/>
          <w:sz w:val="24"/>
          <w:szCs w:val="24"/>
        </w:rPr>
      </w:pPr>
    </w:p>
    <w:p w14:paraId="2A2CF42B" w14:textId="694E7A8D" w:rsidR="00C352F8" w:rsidRPr="00BE53FB" w:rsidRDefault="00C352F8" w:rsidP="009C79E2">
      <w:pPr>
        <w:pStyle w:val="ListParagraph"/>
        <w:ind w:left="470" w:hanging="470"/>
        <w:jc w:val="both"/>
        <w:rPr>
          <w:rFonts w:ascii="Times New Roman" w:hAnsi="Times New Roman" w:cs="Times New Roman"/>
          <w:sz w:val="24"/>
          <w:szCs w:val="24"/>
        </w:rPr>
      </w:pPr>
      <w:r w:rsidRPr="00BE53FB">
        <w:rPr>
          <w:rFonts w:ascii="Times New Roman" w:hAnsi="Times New Roman" w:cs="Times New Roman"/>
          <w:b/>
          <w:bCs/>
          <w:sz w:val="24"/>
          <w:szCs w:val="24"/>
        </w:rPr>
        <w:t>TO ALL STAKEHOLDERS:</w:t>
      </w:r>
      <w:r w:rsidRPr="00BE53FB">
        <w:rPr>
          <w:rFonts w:ascii="Times New Roman" w:hAnsi="Times New Roman" w:cs="Times New Roman"/>
          <w:sz w:val="24"/>
          <w:szCs w:val="24"/>
        </w:rPr>
        <w:t xml:space="preserve"> Welcome to the second workshop on railroad motive power, sustainability, decarbonization, catenary, technology, and electrification. This is a day-long meeting, and the agenda and course of discussion will be responsive to the participants. It is dedicated to finding viable pathway(s) forward involving the need to improve how freight and passengers are moved on North American railroads and how rail electrification can participate in the transformation of the electric grid.  </w:t>
      </w:r>
      <w:r w:rsidR="000B5918">
        <w:rPr>
          <w:rFonts w:ascii="Times New Roman" w:hAnsi="Times New Roman" w:cs="Times New Roman"/>
          <w:sz w:val="24"/>
          <w:szCs w:val="24"/>
        </w:rPr>
        <w:t>Our</w:t>
      </w:r>
      <w:r w:rsidRPr="00BE53FB">
        <w:rPr>
          <w:rFonts w:ascii="Times New Roman" w:hAnsi="Times New Roman" w:cs="Times New Roman"/>
          <w:sz w:val="24"/>
          <w:szCs w:val="24"/>
        </w:rPr>
        <w:t xml:space="preserve"> agenda</w:t>
      </w:r>
      <w:r w:rsidR="000B5918">
        <w:rPr>
          <w:rFonts w:ascii="Times New Roman" w:hAnsi="Times New Roman" w:cs="Times New Roman"/>
          <w:sz w:val="24"/>
          <w:szCs w:val="24"/>
        </w:rPr>
        <w:t>s</w:t>
      </w:r>
      <w:r w:rsidRPr="00BE53FB">
        <w:rPr>
          <w:rFonts w:ascii="Times New Roman" w:hAnsi="Times New Roman" w:cs="Times New Roman"/>
          <w:sz w:val="24"/>
          <w:szCs w:val="24"/>
        </w:rPr>
        <w:t xml:space="preserve"> contain a series of questions we ask you to consider and answer in anticipation of our discussion</w:t>
      </w:r>
      <w:r w:rsidR="0050402A">
        <w:rPr>
          <w:rFonts w:ascii="Times New Roman" w:hAnsi="Times New Roman" w:cs="Times New Roman"/>
          <w:sz w:val="24"/>
          <w:szCs w:val="24"/>
        </w:rPr>
        <w:t xml:space="preserve">s </w:t>
      </w:r>
      <w:r w:rsidRPr="00BE53FB">
        <w:rPr>
          <w:rFonts w:ascii="Times New Roman" w:hAnsi="Times New Roman" w:cs="Times New Roman"/>
          <w:sz w:val="24"/>
          <w:szCs w:val="24"/>
        </w:rPr>
        <w:t xml:space="preserve">and during the discussion that day. While the REC considers all the questions to be important, we do not expect we will have time to seek answers to each one. The organizers will seek the views of all attendees willing to participate.  </w:t>
      </w:r>
      <w:r w:rsidR="00D73109">
        <w:rPr>
          <w:rFonts w:ascii="Times New Roman" w:hAnsi="Times New Roman" w:cs="Times New Roman"/>
          <w:sz w:val="24"/>
          <w:szCs w:val="24"/>
        </w:rPr>
        <w:t>Although</w:t>
      </w:r>
      <w:r w:rsidR="00212CF5">
        <w:rPr>
          <w:rFonts w:ascii="Times New Roman" w:hAnsi="Times New Roman" w:cs="Times New Roman"/>
          <w:sz w:val="24"/>
          <w:szCs w:val="24"/>
        </w:rPr>
        <w:t xml:space="preserve"> </w:t>
      </w:r>
      <w:r w:rsidRPr="00BE53FB">
        <w:rPr>
          <w:rFonts w:ascii="Times New Roman" w:hAnsi="Times New Roman" w:cs="Times New Roman"/>
          <w:sz w:val="24"/>
          <w:szCs w:val="24"/>
        </w:rPr>
        <w:t xml:space="preserve">not designed to arrive at specific </w:t>
      </w:r>
      <w:proofErr w:type="gramStart"/>
      <w:r w:rsidRPr="00BE53FB">
        <w:rPr>
          <w:rFonts w:ascii="Times New Roman" w:hAnsi="Times New Roman" w:cs="Times New Roman"/>
          <w:sz w:val="24"/>
          <w:szCs w:val="24"/>
        </w:rPr>
        <w:t xml:space="preserve">conclusions,  </w:t>
      </w:r>
      <w:r w:rsidR="00212CF5">
        <w:rPr>
          <w:rFonts w:ascii="Times New Roman" w:hAnsi="Times New Roman" w:cs="Times New Roman"/>
          <w:sz w:val="24"/>
          <w:szCs w:val="24"/>
        </w:rPr>
        <w:t>t</w:t>
      </w:r>
      <w:r w:rsidR="001551E6">
        <w:rPr>
          <w:rFonts w:ascii="Times New Roman" w:hAnsi="Times New Roman" w:cs="Times New Roman"/>
          <w:sz w:val="24"/>
          <w:szCs w:val="24"/>
        </w:rPr>
        <w:t>he</w:t>
      </w:r>
      <w:proofErr w:type="gramEnd"/>
      <w:r w:rsidR="001551E6">
        <w:rPr>
          <w:rFonts w:ascii="Times New Roman" w:hAnsi="Times New Roman" w:cs="Times New Roman"/>
          <w:sz w:val="24"/>
          <w:szCs w:val="24"/>
        </w:rPr>
        <w:t xml:space="preserve"> Workshop will </w:t>
      </w:r>
      <w:r w:rsidRPr="00BE53FB">
        <w:rPr>
          <w:rFonts w:ascii="Times New Roman" w:hAnsi="Times New Roman" w:cs="Times New Roman"/>
          <w:sz w:val="24"/>
          <w:szCs w:val="24"/>
        </w:rPr>
        <w:t>elicit views of disparate commercial actors and policymakers about the future of transportation, technology, operations, and regulation</w:t>
      </w:r>
      <w:r w:rsidR="00D73109">
        <w:rPr>
          <w:rFonts w:ascii="Times New Roman" w:hAnsi="Times New Roman" w:cs="Times New Roman"/>
          <w:sz w:val="24"/>
          <w:szCs w:val="24"/>
        </w:rPr>
        <w:t xml:space="preserve"> and guide the Coalition’s future activities</w:t>
      </w:r>
      <w:r w:rsidRPr="00BE53FB">
        <w:rPr>
          <w:rFonts w:ascii="Times New Roman" w:hAnsi="Times New Roman" w:cs="Times New Roman"/>
          <w:sz w:val="24"/>
          <w:szCs w:val="24"/>
        </w:rPr>
        <w:t xml:space="preserve">.  </w:t>
      </w:r>
    </w:p>
    <w:p w14:paraId="199FEFC3" w14:textId="77777777" w:rsidR="00C352F8" w:rsidRPr="00BE53FB" w:rsidRDefault="00C352F8" w:rsidP="00C352F8">
      <w:pPr>
        <w:jc w:val="both"/>
        <w:rPr>
          <w:rFonts w:ascii="Times New Roman" w:hAnsi="Times New Roman" w:cs="Times New Roman"/>
          <w:sz w:val="24"/>
          <w:szCs w:val="24"/>
        </w:rPr>
      </w:pPr>
    </w:p>
    <w:p w14:paraId="27BDD306" w14:textId="6C6754A9" w:rsidR="00C352F8" w:rsidRPr="00BE53FB" w:rsidRDefault="00C352F8" w:rsidP="00C352F8">
      <w:pPr>
        <w:pStyle w:val="ListParagraph"/>
        <w:numPr>
          <w:ilvl w:val="0"/>
          <w:numId w:val="3"/>
        </w:numPr>
        <w:jc w:val="both"/>
        <w:rPr>
          <w:rFonts w:ascii="Times New Roman" w:hAnsi="Times New Roman" w:cs="Times New Roman"/>
          <w:sz w:val="24"/>
          <w:szCs w:val="24"/>
        </w:rPr>
      </w:pPr>
      <w:r w:rsidRPr="00BE53FB">
        <w:rPr>
          <w:rFonts w:ascii="Times New Roman" w:hAnsi="Times New Roman" w:cs="Times New Roman"/>
          <w:sz w:val="24"/>
          <w:szCs w:val="24"/>
        </w:rPr>
        <w:t>The discussion will be moderated to</w:t>
      </w:r>
      <w:r w:rsidR="00C37CAF">
        <w:rPr>
          <w:rFonts w:ascii="Times New Roman" w:hAnsi="Times New Roman" w:cs="Times New Roman"/>
          <w:sz w:val="24"/>
          <w:szCs w:val="24"/>
        </w:rPr>
        <w:t xml:space="preserve"> e</w:t>
      </w:r>
      <w:r w:rsidRPr="00BE53FB">
        <w:rPr>
          <w:rFonts w:ascii="Times New Roman" w:hAnsi="Times New Roman" w:cs="Times New Roman"/>
          <w:sz w:val="24"/>
          <w:szCs w:val="24"/>
        </w:rPr>
        <w:t xml:space="preserve">nsure it moves forward within the time allotted.  Chatham House rules mean that no comments will be recorded for attribution.  </w:t>
      </w:r>
      <w:r w:rsidR="0050402A">
        <w:rPr>
          <w:rFonts w:ascii="Times New Roman" w:hAnsi="Times New Roman" w:cs="Times New Roman"/>
          <w:sz w:val="24"/>
          <w:szCs w:val="24"/>
        </w:rPr>
        <w:t xml:space="preserve">Because our objective is to influence public policy formulation, the Coalition will consider more openness, including press access, in the future. </w:t>
      </w:r>
      <w:r w:rsidR="009C79E2">
        <w:rPr>
          <w:rFonts w:ascii="Times New Roman" w:hAnsi="Times New Roman" w:cs="Times New Roman"/>
          <w:sz w:val="24"/>
          <w:szCs w:val="24"/>
        </w:rPr>
        <w:t>For now, a</w:t>
      </w:r>
      <w:r w:rsidRPr="00BE53FB">
        <w:rPr>
          <w:rFonts w:ascii="Times New Roman" w:hAnsi="Times New Roman" w:cs="Times New Roman"/>
          <w:sz w:val="24"/>
          <w:szCs w:val="24"/>
        </w:rPr>
        <w:t xml:space="preserve"> summary will be </w:t>
      </w:r>
      <w:r w:rsidR="009C79E2">
        <w:rPr>
          <w:rFonts w:ascii="Times New Roman" w:hAnsi="Times New Roman" w:cs="Times New Roman"/>
          <w:sz w:val="24"/>
          <w:szCs w:val="24"/>
        </w:rPr>
        <w:t xml:space="preserve">sufficient and </w:t>
      </w:r>
      <w:r w:rsidRPr="00BE53FB">
        <w:rPr>
          <w:rFonts w:ascii="Times New Roman" w:hAnsi="Times New Roman" w:cs="Times New Roman"/>
          <w:sz w:val="24"/>
          <w:szCs w:val="24"/>
        </w:rPr>
        <w:t>distributed after the meeting.</w:t>
      </w:r>
    </w:p>
    <w:p w14:paraId="38555616" w14:textId="1DCB05BF" w:rsidR="00C352F8" w:rsidRPr="00BE53FB" w:rsidRDefault="00C352F8" w:rsidP="00C352F8">
      <w:pPr>
        <w:pStyle w:val="ListParagraph"/>
        <w:numPr>
          <w:ilvl w:val="0"/>
          <w:numId w:val="3"/>
        </w:numPr>
        <w:jc w:val="both"/>
        <w:rPr>
          <w:rFonts w:ascii="Times New Roman" w:hAnsi="Times New Roman" w:cs="Times New Roman"/>
          <w:sz w:val="24"/>
          <w:szCs w:val="24"/>
        </w:rPr>
      </w:pPr>
      <w:r w:rsidRPr="00BE53FB">
        <w:rPr>
          <w:rFonts w:ascii="Times New Roman" w:hAnsi="Times New Roman" w:cs="Times New Roman"/>
          <w:sz w:val="24"/>
          <w:szCs w:val="24"/>
        </w:rPr>
        <w:t>Specific project sponsors will present the case studies and respond to participant questions. The floor will be open to discuss</w:t>
      </w:r>
      <w:r w:rsidR="002D24F3">
        <w:rPr>
          <w:rFonts w:ascii="Times New Roman" w:hAnsi="Times New Roman" w:cs="Times New Roman"/>
          <w:sz w:val="24"/>
          <w:szCs w:val="24"/>
        </w:rPr>
        <w:t>ion of</w:t>
      </w:r>
      <w:r w:rsidRPr="00BE53FB">
        <w:rPr>
          <w:rFonts w:ascii="Times New Roman" w:hAnsi="Times New Roman" w:cs="Times New Roman"/>
          <w:sz w:val="24"/>
          <w:szCs w:val="24"/>
        </w:rPr>
        <w:t xml:space="preserve"> </w:t>
      </w:r>
      <w:r w:rsidR="0068553D">
        <w:rPr>
          <w:rFonts w:ascii="Times New Roman" w:hAnsi="Times New Roman" w:cs="Times New Roman"/>
          <w:sz w:val="24"/>
          <w:szCs w:val="24"/>
        </w:rPr>
        <w:t>any projects or</w:t>
      </w:r>
      <w:r w:rsidRPr="00BE53FB">
        <w:rPr>
          <w:rFonts w:ascii="Times New Roman" w:hAnsi="Times New Roman" w:cs="Times New Roman"/>
          <w:sz w:val="24"/>
          <w:szCs w:val="24"/>
        </w:rPr>
        <w:t xml:space="preserve"> cases and their implications for other companies or projects.</w:t>
      </w:r>
    </w:p>
    <w:p w14:paraId="799E2922" w14:textId="77777777" w:rsidR="00435DFB" w:rsidRDefault="00C352F8" w:rsidP="00C352F8">
      <w:pPr>
        <w:pStyle w:val="ListParagraph"/>
        <w:numPr>
          <w:ilvl w:val="0"/>
          <w:numId w:val="3"/>
        </w:numPr>
        <w:jc w:val="both"/>
        <w:rPr>
          <w:rFonts w:ascii="Times New Roman" w:hAnsi="Times New Roman" w:cs="Times New Roman"/>
          <w:sz w:val="24"/>
          <w:szCs w:val="24"/>
        </w:rPr>
      </w:pPr>
      <w:r w:rsidRPr="00BE53FB">
        <w:rPr>
          <w:rFonts w:ascii="Times New Roman" w:hAnsi="Times New Roman" w:cs="Times New Roman"/>
          <w:sz w:val="24"/>
          <w:szCs w:val="24"/>
        </w:rPr>
        <w:t>The moderators will seek comments from attendees in the room or online in response to the issue(s) raised and the questions provided below.</w:t>
      </w:r>
      <w:r w:rsidR="00EA6399">
        <w:rPr>
          <w:rFonts w:ascii="Times New Roman" w:hAnsi="Times New Roman" w:cs="Times New Roman"/>
          <w:sz w:val="24"/>
          <w:szCs w:val="24"/>
        </w:rPr>
        <w:t xml:space="preserve">  </w:t>
      </w:r>
    </w:p>
    <w:p w14:paraId="3CD459B7" w14:textId="308BADFA" w:rsidR="00C352F8" w:rsidRPr="00BE53FB" w:rsidRDefault="00EA6399" w:rsidP="00C352F8">
      <w:pPr>
        <w:pStyle w:val="ListParagraph"/>
        <w:numPr>
          <w:ilvl w:val="0"/>
          <w:numId w:val="3"/>
        </w:numPr>
        <w:jc w:val="both"/>
        <w:rPr>
          <w:rFonts w:ascii="Times New Roman" w:hAnsi="Times New Roman" w:cs="Times New Roman"/>
          <w:sz w:val="24"/>
          <w:szCs w:val="24"/>
        </w:rPr>
      </w:pPr>
      <w:r>
        <w:rPr>
          <w:rFonts w:ascii="Times New Roman" w:hAnsi="Times New Roman" w:cs="Times New Roman"/>
          <w:sz w:val="24"/>
          <w:szCs w:val="24"/>
        </w:rPr>
        <w:t>YOUR PROPOSALS FOR FUTURE WORKSHOPS, STUDIES,</w:t>
      </w:r>
      <w:r w:rsidR="00094E92">
        <w:rPr>
          <w:rFonts w:ascii="Times New Roman" w:hAnsi="Times New Roman" w:cs="Times New Roman"/>
          <w:sz w:val="24"/>
          <w:szCs w:val="24"/>
        </w:rPr>
        <w:t xml:space="preserve"> OR FILINGS ARE WELCOME.</w:t>
      </w:r>
    </w:p>
    <w:p w14:paraId="7A93F621" w14:textId="25C82198" w:rsidR="00EC62FC" w:rsidRPr="00256687" w:rsidRDefault="00EC62FC" w:rsidP="00C352F8">
      <w:pPr>
        <w:rPr>
          <w:rFonts w:ascii="Times New Roman" w:hAnsi="Times New Roman" w:cs="Times New Roman"/>
          <w:b/>
          <w:bCs/>
          <w:sz w:val="32"/>
          <w:szCs w:val="32"/>
        </w:rPr>
      </w:pPr>
    </w:p>
    <w:p w14:paraId="1E1BA750" w14:textId="77777777" w:rsidR="00EC62FC" w:rsidRDefault="00EC62FC" w:rsidP="00045AD9">
      <w:pPr>
        <w:jc w:val="center"/>
        <w:rPr>
          <w:rFonts w:ascii="Times New Roman" w:hAnsi="Times New Roman" w:cs="Times New Roman"/>
          <w:b/>
          <w:bCs/>
          <w:sz w:val="32"/>
          <w:szCs w:val="32"/>
        </w:rPr>
      </w:pPr>
    </w:p>
    <w:sectPr w:rsidR="00EC62FC" w:rsidSect="00EA4761">
      <w:headerReference w:type="default" r:id="rId12"/>
      <w:pgSz w:w="12240" w:h="15840"/>
      <w:pgMar w:top="1440" w:right="1440" w:bottom="1440" w:left="135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C5ABBA" w14:textId="77777777" w:rsidR="00EA4761" w:rsidRDefault="00EA4761" w:rsidP="009F41FA">
      <w:r>
        <w:separator/>
      </w:r>
    </w:p>
  </w:endnote>
  <w:endnote w:type="continuationSeparator" w:id="0">
    <w:p w14:paraId="51142929" w14:textId="77777777" w:rsidR="00EA4761" w:rsidRDefault="00EA4761" w:rsidP="009F41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hiller">
    <w:panose1 w:val="04020404031007020602"/>
    <w:charset w:val="00"/>
    <w:family w:val="decorativ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82420D" w14:textId="77777777" w:rsidR="00EA4761" w:rsidRDefault="00EA4761" w:rsidP="009F41FA">
      <w:r>
        <w:separator/>
      </w:r>
    </w:p>
  </w:footnote>
  <w:footnote w:type="continuationSeparator" w:id="0">
    <w:p w14:paraId="47355D3D" w14:textId="77777777" w:rsidR="00EA4761" w:rsidRDefault="00EA4761" w:rsidP="009F41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D7D88E" w14:textId="72DF1DEA" w:rsidR="00F36DBD" w:rsidRDefault="00F36DBD">
    <w:pPr>
      <w:pStyle w:val="Header"/>
    </w:pPr>
    <w:r>
      <w:t>April 2</w:t>
    </w:r>
    <w:r w:rsidR="00BB40BD">
      <w:t>9</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CF785F"/>
    <w:multiLevelType w:val="hybridMultilevel"/>
    <w:tmpl w:val="F3406236"/>
    <w:lvl w:ilvl="0" w:tplc="A886CBCC">
      <w:start w:val="1"/>
      <w:numFmt w:val="bullet"/>
      <w:pStyle w:val="HBsbul"/>
      <w:lvlText w:val=""/>
      <w:lvlJc w:val="left"/>
      <w:pPr>
        <w:tabs>
          <w:tab w:val="num" w:pos="720"/>
        </w:tabs>
        <w:ind w:left="720" w:hanging="360"/>
      </w:pPr>
      <w:rPr>
        <w:rFonts w:ascii="Symbol" w:hAnsi="Symbol" w:hint="default"/>
        <w:color w:val="80808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16572C6"/>
    <w:multiLevelType w:val="hybridMultilevel"/>
    <w:tmpl w:val="CBEA460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164746C8"/>
    <w:multiLevelType w:val="hybridMultilevel"/>
    <w:tmpl w:val="72B4DF44"/>
    <w:lvl w:ilvl="0" w:tplc="E77C2332">
      <w:start w:val="1"/>
      <w:numFmt w:val="decimal"/>
      <w:lvlText w:val="%1."/>
      <w:lvlJc w:val="left"/>
      <w:pPr>
        <w:ind w:left="900" w:hanging="360"/>
      </w:pPr>
      <w:rPr>
        <w:rFonts w:ascii="Times New Roman" w:eastAsiaTheme="minorHAnsi" w:hAnsi="Times New Roman" w:cs="Times New Roman"/>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AEE4E2E"/>
    <w:multiLevelType w:val="hybridMultilevel"/>
    <w:tmpl w:val="F8928A78"/>
    <w:lvl w:ilvl="0" w:tplc="50DC9E5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B9A11E8"/>
    <w:multiLevelType w:val="hybridMultilevel"/>
    <w:tmpl w:val="4694F2FE"/>
    <w:lvl w:ilvl="0" w:tplc="58ECB79A">
      <w:start w:val="1"/>
      <w:numFmt w:val="bullet"/>
      <w:pStyle w:val="HBbul"/>
      <w:lvlText w:val=""/>
      <w:lvlJc w:val="left"/>
      <w:pPr>
        <w:tabs>
          <w:tab w:val="num" w:pos="360"/>
        </w:tabs>
        <w:ind w:left="360" w:hanging="360"/>
      </w:pPr>
      <w:rPr>
        <w:rFonts w:ascii="Wingdings" w:hAnsi="Wingdings" w:hint="default"/>
        <w:color w:val="80808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E1C4091"/>
    <w:multiLevelType w:val="hybridMultilevel"/>
    <w:tmpl w:val="09DED5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20B289E"/>
    <w:multiLevelType w:val="hybridMultilevel"/>
    <w:tmpl w:val="30102318"/>
    <w:lvl w:ilvl="0" w:tplc="D1CAE532">
      <w:start w:val="1"/>
      <w:numFmt w:val="decimal"/>
      <w:lvlText w:val="%1."/>
      <w:lvlJc w:val="left"/>
      <w:pPr>
        <w:ind w:left="720" w:hanging="360"/>
      </w:pPr>
      <w:rPr>
        <w:rFonts w:asciiTheme="minorHAnsi" w:eastAsia="Verdana" w:hAnsiTheme="minorHAnsi" w:cstheme="minorHAns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7C60DDF"/>
    <w:multiLevelType w:val="hybridMultilevel"/>
    <w:tmpl w:val="FACE4CA8"/>
    <w:lvl w:ilvl="0" w:tplc="60309578">
      <w:start w:val="1"/>
      <w:numFmt w:val="decimal"/>
      <w:lvlText w:val="%1."/>
      <w:lvlJc w:val="left"/>
      <w:pPr>
        <w:ind w:left="1080" w:hanging="360"/>
      </w:pPr>
      <w:rPr>
        <w:rFonts w:asciiTheme="minorHAnsi" w:eastAsia="Verdana" w:hAnsiTheme="minorHAnsi" w:cstheme="minorHAnsi"/>
        <w:color w:val="auto"/>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27E77AC5"/>
    <w:multiLevelType w:val="hybridMultilevel"/>
    <w:tmpl w:val="2D06C074"/>
    <w:lvl w:ilvl="0" w:tplc="FFFFFFFF">
      <w:start w:val="1"/>
      <w:numFmt w:val="decimal"/>
      <w:lvlText w:val="%1."/>
      <w:lvlJc w:val="left"/>
      <w:pPr>
        <w:ind w:left="720" w:hanging="360"/>
      </w:pPr>
      <w:rPr>
        <w:rFonts w:ascii="Times New Roman" w:eastAsia="Times New Roman" w:hAnsi="Times New Roman" w:cs="Times New Roman"/>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284F1374"/>
    <w:multiLevelType w:val="hybridMultilevel"/>
    <w:tmpl w:val="A7BA0A48"/>
    <w:lvl w:ilvl="0" w:tplc="732273BE">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D351872"/>
    <w:multiLevelType w:val="hybridMultilevel"/>
    <w:tmpl w:val="EDCC495E"/>
    <w:lvl w:ilvl="0" w:tplc="04090009">
      <w:start w:val="1"/>
      <w:numFmt w:val="bullet"/>
      <w:lvlText w:val=""/>
      <w:lvlJc w:val="left"/>
      <w:pPr>
        <w:ind w:left="1442" w:hanging="360"/>
      </w:pPr>
      <w:rPr>
        <w:rFonts w:ascii="Wingdings" w:hAnsi="Wingdings" w:hint="default"/>
      </w:rPr>
    </w:lvl>
    <w:lvl w:ilvl="1" w:tplc="04090003" w:tentative="1">
      <w:start w:val="1"/>
      <w:numFmt w:val="bullet"/>
      <w:lvlText w:val="o"/>
      <w:lvlJc w:val="left"/>
      <w:pPr>
        <w:ind w:left="2162" w:hanging="360"/>
      </w:pPr>
      <w:rPr>
        <w:rFonts w:ascii="Courier New" w:hAnsi="Courier New" w:cs="Courier New" w:hint="default"/>
      </w:rPr>
    </w:lvl>
    <w:lvl w:ilvl="2" w:tplc="04090005" w:tentative="1">
      <w:start w:val="1"/>
      <w:numFmt w:val="bullet"/>
      <w:lvlText w:val=""/>
      <w:lvlJc w:val="left"/>
      <w:pPr>
        <w:ind w:left="2882" w:hanging="360"/>
      </w:pPr>
      <w:rPr>
        <w:rFonts w:ascii="Wingdings" w:hAnsi="Wingdings" w:hint="default"/>
      </w:rPr>
    </w:lvl>
    <w:lvl w:ilvl="3" w:tplc="04090001" w:tentative="1">
      <w:start w:val="1"/>
      <w:numFmt w:val="bullet"/>
      <w:lvlText w:val=""/>
      <w:lvlJc w:val="left"/>
      <w:pPr>
        <w:ind w:left="3602" w:hanging="360"/>
      </w:pPr>
      <w:rPr>
        <w:rFonts w:ascii="Symbol" w:hAnsi="Symbol" w:hint="default"/>
      </w:rPr>
    </w:lvl>
    <w:lvl w:ilvl="4" w:tplc="04090003" w:tentative="1">
      <w:start w:val="1"/>
      <w:numFmt w:val="bullet"/>
      <w:lvlText w:val="o"/>
      <w:lvlJc w:val="left"/>
      <w:pPr>
        <w:ind w:left="4322" w:hanging="360"/>
      </w:pPr>
      <w:rPr>
        <w:rFonts w:ascii="Courier New" w:hAnsi="Courier New" w:cs="Courier New" w:hint="default"/>
      </w:rPr>
    </w:lvl>
    <w:lvl w:ilvl="5" w:tplc="04090005" w:tentative="1">
      <w:start w:val="1"/>
      <w:numFmt w:val="bullet"/>
      <w:lvlText w:val=""/>
      <w:lvlJc w:val="left"/>
      <w:pPr>
        <w:ind w:left="5042" w:hanging="360"/>
      </w:pPr>
      <w:rPr>
        <w:rFonts w:ascii="Wingdings" w:hAnsi="Wingdings" w:hint="default"/>
      </w:rPr>
    </w:lvl>
    <w:lvl w:ilvl="6" w:tplc="04090001" w:tentative="1">
      <w:start w:val="1"/>
      <w:numFmt w:val="bullet"/>
      <w:lvlText w:val=""/>
      <w:lvlJc w:val="left"/>
      <w:pPr>
        <w:ind w:left="5762" w:hanging="360"/>
      </w:pPr>
      <w:rPr>
        <w:rFonts w:ascii="Symbol" w:hAnsi="Symbol" w:hint="default"/>
      </w:rPr>
    </w:lvl>
    <w:lvl w:ilvl="7" w:tplc="04090003" w:tentative="1">
      <w:start w:val="1"/>
      <w:numFmt w:val="bullet"/>
      <w:lvlText w:val="o"/>
      <w:lvlJc w:val="left"/>
      <w:pPr>
        <w:ind w:left="6482" w:hanging="360"/>
      </w:pPr>
      <w:rPr>
        <w:rFonts w:ascii="Courier New" w:hAnsi="Courier New" w:cs="Courier New" w:hint="default"/>
      </w:rPr>
    </w:lvl>
    <w:lvl w:ilvl="8" w:tplc="04090005" w:tentative="1">
      <w:start w:val="1"/>
      <w:numFmt w:val="bullet"/>
      <w:lvlText w:val=""/>
      <w:lvlJc w:val="left"/>
      <w:pPr>
        <w:ind w:left="7202" w:hanging="360"/>
      </w:pPr>
      <w:rPr>
        <w:rFonts w:ascii="Wingdings" w:hAnsi="Wingdings" w:hint="default"/>
      </w:rPr>
    </w:lvl>
  </w:abstractNum>
  <w:abstractNum w:abstractNumId="11" w15:restartNumberingAfterBreak="0">
    <w:nsid w:val="2E88565E"/>
    <w:multiLevelType w:val="hybridMultilevel"/>
    <w:tmpl w:val="A8DA64C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37A445DC"/>
    <w:multiLevelType w:val="hybridMultilevel"/>
    <w:tmpl w:val="0E983C16"/>
    <w:lvl w:ilvl="0" w:tplc="AAFE6110">
      <w:start w:val="1"/>
      <w:numFmt w:val="decimal"/>
      <w:lvlText w:val="%1."/>
      <w:lvlJc w:val="left"/>
      <w:pPr>
        <w:ind w:left="1080" w:hanging="360"/>
      </w:pPr>
      <w:rPr>
        <w:rFonts w:eastAsia="Times New Roman"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385730E2"/>
    <w:multiLevelType w:val="hybridMultilevel"/>
    <w:tmpl w:val="2FB2489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41F100CD"/>
    <w:multiLevelType w:val="hybridMultilevel"/>
    <w:tmpl w:val="3EFC9D92"/>
    <w:lvl w:ilvl="0" w:tplc="04090001">
      <w:start w:val="1"/>
      <w:numFmt w:val="bullet"/>
      <w:lvlText w:val=""/>
      <w:lvlJc w:val="left"/>
      <w:pPr>
        <w:ind w:left="830" w:hanging="360"/>
      </w:pPr>
      <w:rPr>
        <w:rFonts w:ascii="Symbol" w:hAnsi="Symbol" w:hint="default"/>
      </w:rPr>
    </w:lvl>
    <w:lvl w:ilvl="1" w:tplc="04090019" w:tentative="1">
      <w:start w:val="1"/>
      <w:numFmt w:val="lowerLetter"/>
      <w:lvlText w:val="%2."/>
      <w:lvlJc w:val="left"/>
      <w:pPr>
        <w:ind w:left="1550" w:hanging="360"/>
      </w:pPr>
    </w:lvl>
    <w:lvl w:ilvl="2" w:tplc="0409001B" w:tentative="1">
      <w:start w:val="1"/>
      <w:numFmt w:val="lowerRoman"/>
      <w:lvlText w:val="%3."/>
      <w:lvlJc w:val="right"/>
      <w:pPr>
        <w:ind w:left="2270" w:hanging="180"/>
      </w:pPr>
    </w:lvl>
    <w:lvl w:ilvl="3" w:tplc="0409000F" w:tentative="1">
      <w:start w:val="1"/>
      <w:numFmt w:val="decimal"/>
      <w:lvlText w:val="%4."/>
      <w:lvlJc w:val="left"/>
      <w:pPr>
        <w:ind w:left="2990" w:hanging="360"/>
      </w:pPr>
    </w:lvl>
    <w:lvl w:ilvl="4" w:tplc="04090019" w:tentative="1">
      <w:start w:val="1"/>
      <w:numFmt w:val="lowerLetter"/>
      <w:lvlText w:val="%5."/>
      <w:lvlJc w:val="left"/>
      <w:pPr>
        <w:ind w:left="3710" w:hanging="360"/>
      </w:pPr>
    </w:lvl>
    <w:lvl w:ilvl="5" w:tplc="0409001B" w:tentative="1">
      <w:start w:val="1"/>
      <w:numFmt w:val="lowerRoman"/>
      <w:lvlText w:val="%6."/>
      <w:lvlJc w:val="right"/>
      <w:pPr>
        <w:ind w:left="4430" w:hanging="180"/>
      </w:pPr>
    </w:lvl>
    <w:lvl w:ilvl="6" w:tplc="0409000F" w:tentative="1">
      <w:start w:val="1"/>
      <w:numFmt w:val="decimal"/>
      <w:lvlText w:val="%7."/>
      <w:lvlJc w:val="left"/>
      <w:pPr>
        <w:ind w:left="5150" w:hanging="360"/>
      </w:pPr>
    </w:lvl>
    <w:lvl w:ilvl="7" w:tplc="04090019" w:tentative="1">
      <w:start w:val="1"/>
      <w:numFmt w:val="lowerLetter"/>
      <w:lvlText w:val="%8."/>
      <w:lvlJc w:val="left"/>
      <w:pPr>
        <w:ind w:left="5870" w:hanging="360"/>
      </w:pPr>
    </w:lvl>
    <w:lvl w:ilvl="8" w:tplc="0409001B" w:tentative="1">
      <w:start w:val="1"/>
      <w:numFmt w:val="lowerRoman"/>
      <w:lvlText w:val="%9."/>
      <w:lvlJc w:val="right"/>
      <w:pPr>
        <w:ind w:left="6590" w:hanging="180"/>
      </w:pPr>
    </w:lvl>
  </w:abstractNum>
  <w:abstractNum w:abstractNumId="15" w15:restartNumberingAfterBreak="0">
    <w:nsid w:val="4328123D"/>
    <w:multiLevelType w:val="hybridMultilevel"/>
    <w:tmpl w:val="11FE8540"/>
    <w:lvl w:ilvl="0" w:tplc="FFFFFFFF">
      <w:start w:val="3"/>
      <w:numFmt w:val="decimal"/>
      <w:lvlText w:val="%1."/>
      <w:lvlJc w:val="left"/>
      <w:pPr>
        <w:ind w:left="900" w:hanging="360"/>
      </w:pPr>
      <w:rPr>
        <w:rFonts w:hint="default"/>
      </w:rPr>
    </w:lvl>
    <w:lvl w:ilvl="1" w:tplc="FFFFFFFF" w:tentative="1">
      <w:start w:val="1"/>
      <w:numFmt w:val="lowerLetter"/>
      <w:lvlText w:val="%2."/>
      <w:lvlJc w:val="left"/>
      <w:pPr>
        <w:ind w:left="1620" w:hanging="360"/>
      </w:pPr>
    </w:lvl>
    <w:lvl w:ilvl="2" w:tplc="FFFFFFFF" w:tentative="1">
      <w:start w:val="1"/>
      <w:numFmt w:val="lowerRoman"/>
      <w:lvlText w:val="%3."/>
      <w:lvlJc w:val="right"/>
      <w:pPr>
        <w:ind w:left="2340" w:hanging="180"/>
      </w:pPr>
    </w:lvl>
    <w:lvl w:ilvl="3" w:tplc="FFFFFFFF" w:tentative="1">
      <w:start w:val="1"/>
      <w:numFmt w:val="decimal"/>
      <w:lvlText w:val="%4."/>
      <w:lvlJc w:val="left"/>
      <w:pPr>
        <w:ind w:left="3060" w:hanging="360"/>
      </w:pPr>
    </w:lvl>
    <w:lvl w:ilvl="4" w:tplc="FFFFFFFF" w:tentative="1">
      <w:start w:val="1"/>
      <w:numFmt w:val="lowerLetter"/>
      <w:lvlText w:val="%5."/>
      <w:lvlJc w:val="left"/>
      <w:pPr>
        <w:ind w:left="3780" w:hanging="360"/>
      </w:pPr>
    </w:lvl>
    <w:lvl w:ilvl="5" w:tplc="FFFFFFFF" w:tentative="1">
      <w:start w:val="1"/>
      <w:numFmt w:val="lowerRoman"/>
      <w:lvlText w:val="%6."/>
      <w:lvlJc w:val="right"/>
      <w:pPr>
        <w:ind w:left="4500" w:hanging="180"/>
      </w:pPr>
    </w:lvl>
    <w:lvl w:ilvl="6" w:tplc="FFFFFFFF" w:tentative="1">
      <w:start w:val="1"/>
      <w:numFmt w:val="decimal"/>
      <w:lvlText w:val="%7."/>
      <w:lvlJc w:val="left"/>
      <w:pPr>
        <w:ind w:left="5220" w:hanging="360"/>
      </w:pPr>
    </w:lvl>
    <w:lvl w:ilvl="7" w:tplc="FFFFFFFF" w:tentative="1">
      <w:start w:val="1"/>
      <w:numFmt w:val="lowerLetter"/>
      <w:lvlText w:val="%8."/>
      <w:lvlJc w:val="left"/>
      <w:pPr>
        <w:ind w:left="5940" w:hanging="360"/>
      </w:pPr>
    </w:lvl>
    <w:lvl w:ilvl="8" w:tplc="FFFFFFFF" w:tentative="1">
      <w:start w:val="1"/>
      <w:numFmt w:val="lowerRoman"/>
      <w:lvlText w:val="%9."/>
      <w:lvlJc w:val="right"/>
      <w:pPr>
        <w:ind w:left="6660" w:hanging="180"/>
      </w:pPr>
    </w:lvl>
  </w:abstractNum>
  <w:abstractNum w:abstractNumId="16" w15:restartNumberingAfterBreak="0">
    <w:nsid w:val="448A3090"/>
    <w:multiLevelType w:val="hybridMultilevel"/>
    <w:tmpl w:val="A83A4D0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49811A2B"/>
    <w:multiLevelType w:val="hybridMultilevel"/>
    <w:tmpl w:val="A9C67D8A"/>
    <w:lvl w:ilvl="0" w:tplc="FFFFFFFF">
      <w:start w:val="1"/>
      <w:numFmt w:val="decimal"/>
      <w:lvlText w:val="%1."/>
      <w:lvlJc w:val="left"/>
      <w:pPr>
        <w:ind w:left="720" w:hanging="360"/>
      </w:pPr>
      <w:rPr>
        <w:rFonts w:ascii="Times New Roman" w:eastAsia="Times New Roman" w:hAnsi="Times New Roman" w:cs="Times New Roman"/>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4D1436FC"/>
    <w:multiLevelType w:val="hybridMultilevel"/>
    <w:tmpl w:val="A2A86F60"/>
    <w:lvl w:ilvl="0" w:tplc="EE26DDD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54383861"/>
    <w:multiLevelType w:val="hybridMultilevel"/>
    <w:tmpl w:val="A9C67D8A"/>
    <w:lvl w:ilvl="0" w:tplc="E5020532">
      <w:start w:val="1"/>
      <w:numFmt w:val="decimal"/>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2563FA9"/>
    <w:multiLevelType w:val="hybridMultilevel"/>
    <w:tmpl w:val="B72EE0F4"/>
    <w:lvl w:ilvl="0" w:tplc="F1D03F82">
      <w:start w:val="1"/>
      <w:numFmt w:val="decimal"/>
      <w:lvlText w:val="%1."/>
      <w:lvlJc w:val="left"/>
      <w:pPr>
        <w:ind w:left="720" w:hanging="360"/>
      </w:pPr>
      <w:rPr>
        <w:rFonts w:asciiTheme="minorHAnsi" w:eastAsia="Verdana" w:hAnsiTheme="minorHAnsi" w:cstheme="minorHAnsi" w:hint="default"/>
        <w:color w:val="00000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4B6730D"/>
    <w:multiLevelType w:val="hybridMultilevel"/>
    <w:tmpl w:val="8126FFB4"/>
    <w:lvl w:ilvl="0" w:tplc="5F48A812">
      <w:start w:val="1"/>
      <w:numFmt w:val="decimal"/>
      <w:lvlText w:val="%1."/>
      <w:lvlJc w:val="left"/>
      <w:pPr>
        <w:ind w:left="810" w:hanging="360"/>
      </w:pPr>
      <w:rPr>
        <w:rFonts w:hint="default"/>
        <w:b w:val="0"/>
        <w:bCs w:val="0"/>
      </w:rPr>
    </w:lvl>
    <w:lvl w:ilvl="1" w:tplc="04090019">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2" w15:restartNumberingAfterBreak="0">
    <w:nsid w:val="67D520AE"/>
    <w:multiLevelType w:val="hybridMultilevel"/>
    <w:tmpl w:val="CB504266"/>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3" w15:restartNumberingAfterBreak="0">
    <w:nsid w:val="70234BEF"/>
    <w:multiLevelType w:val="hybridMultilevel"/>
    <w:tmpl w:val="CED687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05A6DC3"/>
    <w:multiLevelType w:val="hybridMultilevel"/>
    <w:tmpl w:val="49582214"/>
    <w:lvl w:ilvl="0" w:tplc="04090003">
      <w:start w:val="1"/>
      <w:numFmt w:val="bullet"/>
      <w:lvlText w:val="o"/>
      <w:lvlJc w:val="left"/>
      <w:pPr>
        <w:ind w:left="2162" w:hanging="360"/>
      </w:pPr>
      <w:rPr>
        <w:rFonts w:ascii="Courier New" w:hAnsi="Courier New" w:cs="Courier New" w:hint="default"/>
      </w:rPr>
    </w:lvl>
    <w:lvl w:ilvl="1" w:tplc="04090003" w:tentative="1">
      <w:start w:val="1"/>
      <w:numFmt w:val="bullet"/>
      <w:lvlText w:val="o"/>
      <w:lvlJc w:val="left"/>
      <w:pPr>
        <w:ind w:left="2882" w:hanging="360"/>
      </w:pPr>
      <w:rPr>
        <w:rFonts w:ascii="Courier New" w:hAnsi="Courier New" w:cs="Courier New" w:hint="default"/>
      </w:rPr>
    </w:lvl>
    <w:lvl w:ilvl="2" w:tplc="04090005" w:tentative="1">
      <w:start w:val="1"/>
      <w:numFmt w:val="bullet"/>
      <w:lvlText w:val=""/>
      <w:lvlJc w:val="left"/>
      <w:pPr>
        <w:ind w:left="3602" w:hanging="360"/>
      </w:pPr>
      <w:rPr>
        <w:rFonts w:ascii="Wingdings" w:hAnsi="Wingdings" w:hint="default"/>
      </w:rPr>
    </w:lvl>
    <w:lvl w:ilvl="3" w:tplc="04090001" w:tentative="1">
      <w:start w:val="1"/>
      <w:numFmt w:val="bullet"/>
      <w:lvlText w:val=""/>
      <w:lvlJc w:val="left"/>
      <w:pPr>
        <w:ind w:left="4322" w:hanging="360"/>
      </w:pPr>
      <w:rPr>
        <w:rFonts w:ascii="Symbol" w:hAnsi="Symbol" w:hint="default"/>
      </w:rPr>
    </w:lvl>
    <w:lvl w:ilvl="4" w:tplc="04090003" w:tentative="1">
      <w:start w:val="1"/>
      <w:numFmt w:val="bullet"/>
      <w:lvlText w:val="o"/>
      <w:lvlJc w:val="left"/>
      <w:pPr>
        <w:ind w:left="5042" w:hanging="360"/>
      </w:pPr>
      <w:rPr>
        <w:rFonts w:ascii="Courier New" w:hAnsi="Courier New" w:cs="Courier New" w:hint="default"/>
      </w:rPr>
    </w:lvl>
    <w:lvl w:ilvl="5" w:tplc="04090005" w:tentative="1">
      <w:start w:val="1"/>
      <w:numFmt w:val="bullet"/>
      <w:lvlText w:val=""/>
      <w:lvlJc w:val="left"/>
      <w:pPr>
        <w:ind w:left="5762" w:hanging="360"/>
      </w:pPr>
      <w:rPr>
        <w:rFonts w:ascii="Wingdings" w:hAnsi="Wingdings" w:hint="default"/>
      </w:rPr>
    </w:lvl>
    <w:lvl w:ilvl="6" w:tplc="04090001" w:tentative="1">
      <w:start w:val="1"/>
      <w:numFmt w:val="bullet"/>
      <w:lvlText w:val=""/>
      <w:lvlJc w:val="left"/>
      <w:pPr>
        <w:ind w:left="6482" w:hanging="360"/>
      </w:pPr>
      <w:rPr>
        <w:rFonts w:ascii="Symbol" w:hAnsi="Symbol" w:hint="default"/>
      </w:rPr>
    </w:lvl>
    <w:lvl w:ilvl="7" w:tplc="04090003" w:tentative="1">
      <w:start w:val="1"/>
      <w:numFmt w:val="bullet"/>
      <w:lvlText w:val="o"/>
      <w:lvlJc w:val="left"/>
      <w:pPr>
        <w:ind w:left="7202" w:hanging="360"/>
      </w:pPr>
      <w:rPr>
        <w:rFonts w:ascii="Courier New" w:hAnsi="Courier New" w:cs="Courier New" w:hint="default"/>
      </w:rPr>
    </w:lvl>
    <w:lvl w:ilvl="8" w:tplc="04090005" w:tentative="1">
      <w:start w:val="1"/>
      <w:numFmt w:val="bullet"/>
      <w:lvlText w:val=""/>
      <w:lvlJc w:val="left"/>
      <w:pPr>
        <w:ind w:left="7922" w:hanging="360"/>
      </w:pPr>
      <w:rPr>
        <w:rFonts w:ascii="Wingdings" w:hAnsi="Wingdings" w:hint="default"/>
      </w:rPr>
    </w:lvl>
  </w:abstractNum>
  <w:abstractNum w:abstractNumId="25" w15:restartNumberingAfterBreak="0">
    <w:nsid w:val="723D66E1"/>
    <w:multiLevelType w:val="hybridMultilevel"/>
    <w:tmpl w:val="926E05EE"/>
    <w:lvl w:ilvl="0" w:tplc="708642CA">
      <w:start w:val="1"/>
      <w:numFmt w:val="upperRoman"/>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6" w15:restartNumberingAfterBreak="0">
    <w:nsid w:val="77EA16CA"/>
    <w:multiLevelType w:val="hybridMultilevel"/>
    <w:tmpl w:val="4A062990"/>
    <w:lvl w:ilvl="0" w:tplc="BCB8893A">
      <w:start w:val="3"/>
      <w:numFmt w:val="decimal"/>
      <w:lvlText w:val="%1."/>
      <w:lvlJc w:val="left"/>
      <w:pPr>
        <w:ind w:left="900" w:hanging="360"/>
      </w:pPr>
      <w:rPr>
        <w:rFonts w:hint="default"/>
      </w:rPr>
    </w:lvl>
    <w:lvl w:ilvl="1" w:tplc="04090019">
      <w:start w:val="1"/>
      <w:numFmt w:val="lowerLetter"/>
      <w:lvlText w:val="%2."/>
      <w:lvlJc w:val="left"/>
      <w:pPr>
        <w:ind w:left="1620" w:hanging="360"/>
      </w:pPr>
    </w:lvl>
    <w:lvl w:ilvl="2" w:tplc="0409001B">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num w:numId="1" w16cid:durableId="1552618362">
    <w:abstractNumId w:val="4"/>
  </w:num>
  <w:num w:numId="2" w16cid:durableId="1188182032">
    <w:abstractNumId w:val="0"/>
  </w:num>
  <w:num w:numId="3" w16cid:durableId="1641762408">
    <w:abstractNumId w:val="14"/>
  </w:num>
  <w:num w:numId="4" w16cid:durableId="850488687">
    <w:abstractNumId w:val="11"/>
  </w:num>
  <w:num w:numId="5" w16cid:durableId="494732550">
    <w:abstractNumId w:val="22"/>
  </w:num>
  <w:num w:numId="6" w16cid:durableId="1494376772">
    <w:abstractNumId w:val="25"/>
  </w:num>
  <w:num w:numId="7" w16cid:durableId="220990483">
    <w:abstractNumId w:val="19"/>
  </w:num>
  <w:num w:numId="8" w16cid:durableId="2114472286">
    <w:abstractNumId w:val="13"/>
  </w:num>
  <w:num w:numId="9" w16cid:durableId="794300211">
    <w:abstractNumId w:val="23"/>
  </w:num>
  <w:num w:numId="10" w16cid:durableId="1468934172">
    <w:abstractNumId w:val="6"/>
  </w:num>
  <w:num w:numId="11" w16cid:durableId="159931415">
    <w:abstractNumId w:val="2"/>
  </w:num>
  <w:num w:numId="12" w16cid:durableId="1978535185">
    <w:abstractNumId w:val="5"/>
  </w:num>
  <w:num w:numId="13" w16cid:durableId="837040507">
    <w:abstractNumId w:val="8"/>
  </w:num>
  <w:num w:numId="14" w16cid:durableId="1687248367">
    <w:abstractNumId w:val="7"/>
  </w:num>
  <w:num w:numId="15" w16cid:durableId="912810703">
    <w:abstractNumId w:val="20"/>
  </w:num>
  <w:num w:numId="16" w16cid:durableId="1224758976">
    <w:abstractNumId w:val="26"/>
  </w:num>
  <w:num w:numId="17" w16cid:durableId="2083214360">
    <w:abstractNumId w:val="16"/>
  </w:num>
  <w:num w:numId="18" w16cid:durableId="1658537714">
    <w:abstractNumId w:val="1"/>
  </w:num>
  <w:num w:numId="19" w16cid:durableId="1900168694">
    <w:abstractNumId w:val="15"/>
  </w:num>
  <w:num w:numId="20" w16cid:durableId="1284770865">
    <w:abstractNumId w:val="12"/>
  </w:num>
  <w:num w:numId="21" w16cid:durableId="651562376">
    <w:abstractNumId w:val="17"/>
  </w:num>
  <w:num w:numId="22" w16cid:durableId="1997607349">
    <w:abstractNumId w:val="18"/>
  </w:num>
  <w:num w:numId="23" w16cid:durableId="1943536800">
    <w:abstractNumId w:val="21"/>
  </w:num>
  <w:num w:numId="24" w16cid:durableId="1009479121">
    <w:abstractNumId w:val="9"/>
  </w:num>
  <w:num w:numId="25" w16cid:durableId="1145312578">
    <w:abstractNumId w:val="3"/>
  </w:num>
  <w:num w:numId="26" w16cid:durableId="1386487890">
    <w:abstractNumId w:val="10"/>
  </w:num>
  <w:num w:numId="27" w16cid:durableId="1645114635">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3"/>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5AD9"/>
    <w:rsid w:val="00001835"/>
    <w:rsid w:val="00003AFB"/>
    <w:rsid w:val="00005C60"/>
    <w:rsid w:val="000164ED"/>
    <w:rsid w:val="00016757"/>
    <w:rsid w:val="00022132"/>
    <w:rsid w:val="0002219C"/>
    <w:rsid w:val="00023A09"/>
    <w:rsid w:val="0002763C"/>
    <w:rsid w:val="0004003E"/>
    <w:rsid w:val="00045AD9"/>
    <w:rsid w:val="000500BA"/>
    <w:rsid w:val="0007189D"/>
    <w:rsid w:val="000718B6"/>
    <w:rsid w:val="00071B92"/>
    <w:rsid w:val="00083598"/>
    <w:rsid w:val="00094E92"/>
    <w:rsid w:val="000960E3"/>
    <w:rsid w:val="000A0CE9"/>
    <w:rsid w:val="000A761B"/>
    <w:rsid w:val="000B1BE0"/>
    <w:rsid w:val="000B5918"/>
    <w:rsid w:val="000C186A"/>
    <w:rsid w:val="000D23CF"/>
    <w:rsid w:val="000D5851"/>
    <w:rsid w:val="000D6FE2"/>
    <w:rsid w:val="000F1DF5"/>
    <w:rsid w:val="000F2F81"/>
    <w:rsid w:val="001066A1"/>
    <w:rsid w:val="00141028"/>
    <w:rsid w:val="00141A8C"/>
    <w:rsid w:val="001551E6"/>
    <w:rsid w:val="00155ACF"/>
    <w:rsid w:val="00156B5A"/>
    <w:rsid w:val="00157AFD"/>
    <w:rsid w:val="001605C0"/>
    <w:rsid w:val="00190A7B"/>
    <w:rsid w:val="0019277A"/>
    <w:rsid w:val="001B52DA"/>
    <w:rsid w:val="001C12AB"/>
    <w:rsid w:val="001D0A5B"/>
    <w:rsid w:val="001E1155"/>
    <w:rsid w:val="001E1720"/>
    <w:rsid w:val="001E3102"/>
    <w:rsid w:val="001E6110"/>
    <w:rsid w:val="001F4AB3"/>
    <w:rsid w:val="00202639"/>
    <w:rsid w:val="00210390"/>
    <w:rsid w:val="00212CF5"/>
    <w:rsid w:val="00225BE3"/>
    <w:rsid w:val="0022638D"/>
    <w:rsid w:val="00226D0C"/>
    <w:rsid w:val="00253C12"/>
    <w:rsid w:val="00254828"/>
    <w:rsid w:val="00256687"/>
    <w:rsid w:val="00257EC5"/>
    <w:rsid w:val="002745AE"/>
    <w:rsid w:val="002769D5"/>
    <w:rsid w:val="00284760"/>
    <w:rsid w:val="00287193"/>
    <w:rsid w:val="002926CE"/>
    <w:rsid w:val="00292A54"/>
    <w:rsid w:val="00294BA7"/>
    <w:rsid w:val="002A2D69"/>
    <w:rsid w:val="002A769C"/>
    <w:rsid w:val="002C4A40"/>
    <w:rsid w:val="002D24F3"/>
    <w:rsid w:val="002D5FDC"/>
    <w:rsid w:val="002E5429"/>
    <w:rsid w:val="002F37EF"/>
    <w:rsid w:val="002F6D20"/>
    <w:rsid w:val="00310401"/>
    <w:rsid w:val="00311574"/>
    <w:rsid w:val="003115A4"/>
    <w:rsid w:val="00311C9F"/>
    <w:rsid w:val="003121C8"/>
    <w:rsid w:val="00333806"/>
    <w:rsid w:val="00345EFF"/>
    <w:rsid w:val="00355A97"/>
    <w:rsid w:val="003561FE"/>
    <w:rsid w:val="003642B9"/>
    <w:rsid w:val="00372D5E"/>
    <w:rsid w:val="003763DB"/>
    <w:rsid w:val="0038431E"/>
    <w:rsid w:val="003911DF"/>
    <w:rsid w:val="003A441F"/>
    <w:rsid w:val="003A6231"/>
    <w:rsid w:val="003B2733"/>
    <w:rsid w:val="003B6413"/>
    <w:rsid w:val="003C1652"/>
    <w:rsid w:val="003D1BA2"/>
    <w:rsid w:val="003D5B0E"/>
    <w:rsid w:val="003D61A0"/>
    <w:rsid w:val="003E164F"/>
    <w:rsid w:val="003F64EF"/>
    <w:rsid w:val="00411181"/>
    <w:rsid w:val="00411345"/>
    <w:rsid w:val="00414CDE"/>
    <w:rsid w:val="00417017"/>
    <w:rsid w:val="00424F16"/>
    <w:rsid w:val="004279D6"/>
    <w:rsid w:val="00431140"/>
    <w:rsid w:val="00433143"/>
    <w:rsid w:val="00435DFB"/>
    <w:rsid w:val="00440949"/>
    <w:rsid w:val="00440D2A"/>
    <w:rsid w:val="004426E8"/>
    <w:rsid w:val="00462800"/>
    <w:rsid w:val="00464BB1"/>
    <w:rsid w:val="00467C5D"/>
    <w:rsid w:val="00470549"/>
    <w:rsid w:val="0047224C"/>
    <w:rsid w:val="004A1E9A"/>
    <w:rsid w:val="004A3165"/>
    <w:rsid w:val="004A3346"/>
    <w:rsid w:val="004A38C7"/>
    <w:rsid w:val="004B381A"/>
    <w:rsid w:val="004C27AE"/>
    <w:rsid w:val="004C61F5"/>
    <w:rsid w:val="004D2FE9"/>
    <w:rsid w:val="004D564A"/>
    <w:rsid w:val="004F236A"/>
    <w:rsid w:val="0050402A"/>
    <w:rsid w:val="00504E67"/>
    <w:rsid w:val="00511E2F"/>
    <w:rsid w:val="00512D2D"/>
    <w:rsid w:val="00512E45"/>
    <w:rsid w:val="0052377D"/>
    <w:rsid w:val="00526DD4"/>
    <w:rsid w:val="00531C39"/>
    <w:rsid w:val="00537ABC"/>
    <w:rsid w:val="00547D3C"/>
    <w:rsid w:val="005607BE"/>
    <w:rsid w:val="00561940"/>
    <w:rsid w:val="00564B0A"/>
    <w:rsid w:val="005670F1"/>
    <w:rsid w:val="0057039F"/>
    <w:rsid w:val="00570E9C"/>
    <w:rsid w:val="0057345D"/>
    <w:rsid w:val="00592971"/>
    <w:rsid w:val="00593C0F"/>
    <w:rsid w:val="00594D6A"/>
    <w:rsid w:val="00596911"/>
    <w:rsid w:val="005A3454"/>
    <w:rsid w:val="005A6BE9"/>
    <w:rsid w:val="005C4770"/>
    <w:rsid w:val="005F4142"/>
    <w:rsid w:val="00622F80"/>
    <w:rsid w:val="006339A1"/>
    <w:rsid w:val="00637B6A"/>
    <w:rsid w:val="00640796"/>
    <w:rsid w:val="00640E47"/>
    <w:rsid w:val="00651F92"/>
    <w:rsid w:val="00662AEE"/>
    <w:rsid w:val="006650A4"/>
    <w:rsid w:val="0067264C"/>
    <w:rsid w:val="00673CC0"/>
    <w:rsid w:val="00677D7E"/>
    <w:rsid w:val="0068553D"/>
    <w:rsid w:val="006940F7"/>
    <w:rsid w:val="006A0AFC"/>
    <w:rsid w:val="006B026A"/>
    <w:rsid w:val="006B0FC0"/>
    <w:rsid w:val="006B2DC9"/>
    <w:rsid w:val="006B3F89"/>
    <w:rsid w:val="006B6872"/>
    <w:rsid w:val="006B6FB9"/>
    <w:rsid w:val="006C35AA"/>
    <w:rsid w:val="006D2C1E"/>
    <w:rsid w:val="006D2FEF"/>
    <w:rsid w:val="006D6289"/>
    <w:rsid w:val="006E53DF"/>
    <w:rsid w:val="006F32B1"/>
    <w:rsid w:val="006F4CAB"/>
    <w:rsid w:val="0070235D"/>
    <w:rsid w:val="00702FCD"/>
    <w:rsid w:val="00705250"/>
    <w:rsid w:val="00706294"/>
    <w:rsid w:val="007279D2"/>
    <w:rsid w:val="00735D66"/>
    <w:rsid w:val="00746479"/>
    <w:rsid w:val="00755C20"/>
    <w:rsid w:val="00770230"/>
    <w:rsid w:val="0077191F"/>
    <w:rsid w:val="00773DF9"/>
    <w:rsid w:val="0077437C"/>
    <w:rsid w:val="00785CC6"/>
    <w:rsid w:val="00794138"/>
    <w:rsid w:val="007A1E6C"/>
    <w:rsid w:val="007B59FD"/>
    <w:rsid w:val="007C2A02"/>
    <w:rsid w:val="007C62A5"/>
    <w:rsid w:val="007D1942"/>
    <w:rsid w:val="007D1D3D"/>
    <w:rsid w:val="007D31C7"/>
    <w:rsid w:val="007D35BA"/>
    <w:rsid w:val="007D6E54"/>
    <w:rsid w:val="007D79AD"/>
    <w:rsid w:val="007E14D3"/>
    <w:rsid w:val="007E1F61"/>
    <w:rsid w:val="007E3EC8"/>
    <w:rsid w:val="007F2536"/>
    <w:rsid w:val="007F4835"/>
    <w:rsid w:val="00801446"/>
    <w:rsid w:val="008034A7"/>
    <w:rsid w:val="00803C42"/>
    <w:rsid w:val="0082314D"/>
    <w:rsid w:val="00824A71"/>
    <w:rsid w:val="0082783A"/>
    <w:rsid w:val="00833AE1"/>
    <w:rsid w:val="008356C3"/>
    <w:rsid w:val="0085060E"/>
    <w:rsid w:val="00862381"/>
    <w:rsid w:val="008627E5"/>
    <w:rsid w:val="00863945"/>
    <w:rsid w:val="0087095C"/>
    <w:rsid w:val="00875C5B"/>
    <w:rsid w:val="0089442C"/>
    <w:rsid w:val="008A0397"/>
    <w:rsid w:val="008C1C48"/>
    <w:rsid w:val="008D0DA6"/>
    <w:rsid w:val="008D1CDA"/>
    <w:rsid w:val="008D4183"/>
    <w:rsid w:val="008E161D"/>
    <w:rsid w:val="008E3F5C"/>
    <w:rsid w:val="008E45BB"/>
    <w:rsid w:val="008F5FAC"/>
    <w:rsid w:val="00901247"/>
    <w:rsid w:val="00905766"/>
    <w:rsid w:val="00907CB7"/>
    <w:rsid w:val="00917343"/>
    <w:rsid w:val="00926320"/>
    <w:rsid w:val="00927E44"/>
    <w:rsid w:val="00930220"/>
    <w:rsid w:val="00931F18"/>
    <w:rsid w:val="009547A1"/>
    <w:rsid w:val="009660B6"/>
    <w:rsid w:val="00974315"/>
    <w:rsid w:val="00981EF3"/>
    <w:rsid w:val="00993997"/>
    <w:rsid w:val="009A79F4"/>
    <w:rsid w:val="009A7D25"/>
    <w:rsid w:val="009C0439"/>
    <w:rsid w:val="009C79E2"/>
    <w:rsid w:val="009D34BA"/>
    <w:rsid w:val="009D63B3"/>
    <w:rsid w:val="009E3139"/>
    <w:rsid w:val="009F21A9"/>
    <w:rsid w:val="009F41FA"/>
    <w:rsid w:val="009F4983"/>
    <w:rsid w:val="00A13D3F"/>
    <w:rsid w:val="00A159A3"/>
    <w:rsid w:val="00A319DA"/>
    <w:rsid w:val="00A50980"/>
    <w:rsid w:val="00A53E00"/>
    <w:rsid w:val="00A55591"/>
    <w:rsid w:val="00A55BE3"/>
    <w:rsid w:val="00A63BB7"/>
    <w:rsid w:val="00A64259"/>
    <w:rsid w:val="00A72359"/>
    <w:rsid w:val="00A75ABB"/>
    <w:rsid w:val="00A94ACF"/>
    <w:rsid w:val="00AA1498"/>
    <w:rsid w:val="00AA328D"/>
    <w:rsid w:val="00AA55DC"/>
    <w:rsid w:val="00AA7DE2"/>
    <w:rsid w:val="00AB5903"/>
    <w:rsid w:val="00AC37F4"/>
    <w:rsid w:val="00AC5CDB"/>
    <w:rsid w:val="00AD0AC1"/>
    <w:rsid w:val="00AD5FAB"/>
    <w:rsid w:val="00AE237F"/>
    <w:rsid w:val="00AE3440"/>
    <w:rsid w:val="00AF4DE5"/>
    <w:rsid w:val="00B11F6D"/>
    <w:rsid w:val="00B12BC2"/>
    <w:rsid w:val="00B14FFB"/>
    <w:rsid w:val="00B1659C"/>
    <w:rsid w:val="00B2371D"/>
    <w:rsid w:val="00B34E72"/>
    <w:rsid w:val="00B36E4D"/>
    <w:rsid w:val="00B42D02"/>
    <w:rsid w:val="00B56BC6"/>
    <w:rsid w:val="00B72AB5"/>
    <w:rsid w:val="00B77C02"/>
    <w:rsid w:val="00B94363"/>
    <w:rsid w:val="00BB40BD"/>
    <w:rsid w:val="00BB7BAD"/>
    <w:rsid w:val="00BD2802"/>
    <w:rsid w:val="00BE1636"/>
    <w:rsid w:val="00BE2BF3"/>
    <w:rsid w:val="00BE30DF"/>
    <w:rsid w:val="00BE53FB"/>
    <w:rsid w:val="00BF1373"/>
    <w:rsid w:val="00BF44DE"/>
    <w:rsid w:val="00C06782"/>
    <w:rsid w:val="00C162CE"/>
    <w:rsid w:val="00C23C42"/>
    <w:rsid w:val="00C2507D"/>
    <w:rsid w:val="00C31B08"/>
    <w:rsid w:val="00C33D79"/>
    <w:rsid w:val="00C33E0E"/>
    <w:rsid w:val="00C342ED"/>
    <w:rsid w:val="00C352F8"/>
    <w:rsid w:val="00C37CAF"/>
    <w:rsid w:val="00C4230E"/>
    <w:rsid w:val="00C5182A"/>
    <w:rsid w:val="00C6267E"/>
    <w:rsid w:val="00C6374F"/>
    <w:rsid w:val="00C67949"/>
    <w:rsid w:val="00C67C82"/>
    <w:rsid w:val="00C81019"/>
    <w:rsid w:val="00C8110C"/>
    <w:rsid w:val="00C91587"/>
    <w:rsid w:val="00C92A22"/>
    <w:rsid w:val="00C92A88"/>
    <w:rsid w:val="00C9700F"/>
    <w:rsid w:val="00CA021B"/>
    <w:rsid w:val="00CA055D"/>
    <w:rsid w:val="00CA45DA"/>
    <w:rsid w:val="00CA46FA"/>
    <w:rsid w:val="00CB0B86"/>
    <w:rsid w:val="00CB4346"/>
    <w:rsid w:val="00CB763D"/>
    <w:rsid w:val="00CC29F4"/>
    <w:rsid w:val="00CE2C9D"/>
    <w:rsid w:val="00D019A6"/>
    <w:rsid w:val="00D12616"/>
    <w:rsid w:val="00D13590"/>
    <w:rsid w:val="00D22858"/>
    <w:rsid w:val="00D25CC5"/>
    <w:rsid w:val="00D262B0"/>
    <w:rsid w:val="00D27DCB"/>
    <w:rsid w:val="00D360EC"/>
    <w:rsid w:val="00D37F0D"/>
    <w:rsid w:val="00D42A5B"/>
    <w:rsid w:val="00D53CAB"/>
    <w:rsid w:val="00D53D00"/>
    <w:rsid w:val="00D5657D"/>
    <w:rsid w:val="00D56F73"/>
    <w:rsid w:val="00D57576"/>
    <w:rsid w:val="00D725DC"/>
    <w:rsid w:val="00D73109"/>
    <w:rsid w:val="00D814C5"/>
    <w:rsid w:val="00D90043"/>
    <w:rsid w:val="00D930D8"/>
    <w:rsid w:val="00D96DC8"/>
    <w:rsid w:val="00DA70AB"/>
    <w:rsid w:val="00DB17B9"/>
    <w:rsid w:val="00DB4E82"/>
    <w:rsid w:val="00DE0CB7"/>
    <w:rsid w:val="00DE14D1"/>
    <w:rsid w:val="00DF07B5"/>
    <w:rsid w:val="00DF50E9"/>
    <w:rsid w:val="00E0068B"/>
    <w:rsid w:val="00E02A4A"/>
    <w:rsid w:val="00E07ECF"/>
    <w:rsid w:val="00E1201B"/>
    <w:rsid w:val="00E15392"/>
    <w:rsid w:val="00E17012"/>
    <w:rsid w:val="00E17024"/>
    <w:rsid w:val="00E33711"/>
    <w:rsid w:val="00E35F4C"/>
    <w:rsid w:val="00E44D59"/>
    <w:rsid w:val="00E45EE8"/>
    <w:rsid w:val="00E6035D"/>
    <w:rsid w:val="00E62028"/>
    <w:rsid w:val="00E753EC"/>
    <w:rsid w:val="00E8218F"/>
    <w:rsid w:val="00E86F54"/>
    <w:rsid w:val="00E97FDA"/>
    <w:rsid w:val="00EA07C9"/>
    <w:rsid w:val="00EA0816"/>
    <w:rsid w:val="00EA3A1D"/>
    <w:rsid w:val="00EA4761"/>
    <w:rsid w:val="00EA6399"/>
    <w:rsid w:val="00EB41EF"/>
    <w:rsid w:val="00EB7BD1"/>
    <w:rsid w:val="00EC62FC"/>
    <w:rsid w:val="00EC7F1B"/>
    <w:rsid w:val="00ED0007"/>
    <w:rsid w:val="00ED3396"/>
    <w:rsid w:val="00ED5BEA"/>
    <w:rsid w:val="00EE3535"/>
    <w:rsid w:val="00EE4A68"/>
    <w:rsid w:val="00EE6DA4"/>
    <w:rsid w:val="00EE71C9"/>
    <w:rsid w:val="00EF33B4"/>
    <w:rsid w:val="00EF6555"/>
    <w:rsid w:val="00F23938"/>
    <w:rsid w:val="00F307EC"/>
    <w:rsid w:val="00F35C64"/>
    <w:rsid w:val="00F36DBD"/>
    <w:rsid w:val="00F37A23"/>
    <w:rsid w:val="00F45AF8"/>
    <w:rsid w:val="00F61E99"/>
    <w:rsid w:val="00F67043"/>
    <w:rsid w:val="00F70757"/>
    <w:rsid w:val="00F77F21"/>
    <w:rsid w:val="00F83A91"/>
    <w:rsid w:val="00F866E5"/>
    <w:rsid w:val="00F91539"/>
    <w:rsid w:val="00F915AE"/>
    <w:rsid w:val="00F92723"/>
    <w:rsid w:val="00F958B6"/>
    <w:rsid w:val="00FC0B83"/>
    <w:rsid w:val="00FC5F7D"/>
    <w:rsid w:val="00FC644A"/>
    <w:rsid w:val="00FD6D5D"/>
    <w:rsid w:val="00FE2054"/>
    <w:rsid w:val="00FE3D72"/>
    <w:rsid w:val="00FE5A40"/>
    <w:rsid w:val="00FE6E22"/>
    <w:rsid w:val="00FF2B33"/>
    <w:rsid w:val="00FF4C9C"/>
    <w:rsid w:val="00FF5E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D455CC"/>
  <w15:chartTrackingRefBased/>
  <w15:docId w15:val="{05344503-0995-462A-8B52-109C0040C2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5AD9"/>
    <w:pPr>
      <w:spacing w:after="0" w:line="240" w:lineRule="auto"/>
    </w:pPr>
    <w:rPr>
      <w:rFonts w:ascii="Calibri" w:eastAsiaTheme="minorHAnsi" w:hAnsi="Calibri" w:cs="Calibri"/>
      <w:kern w:val="0"/>
      <w14:ligatures w14:val="none"/>
    </w:rPr>
  </w:style>
  <w:style w:type="paragraph" w:styleId="Heading1">
    <w:name w:val="heading 1"/>
    <w:basedOn w:val="Normal"/>
    <w:next w:val="Normal"/>
    <w:link w:val="Heading1Char"/>
    <w:uiPriority w:val="1"/>
    <w:qFormat/>
    <w:rsid w:val="00C31B08"/>
    <w:pPr>
      <w:spacing w:after="240"/>
      <w:outlineLvl w:val="0"/>
    </w:pPr>
    <w:rPr>
      <w:snapToGrid w:val="0"/>
    </w:rPr>
  </w:style>
  <w:style w:type="paragraph" w:styleId="Heading2">
    <w:name w:val="heading 2"/>
    <w:basedOn w:val="Normal"/>
    <w:next w:val="Normal"/>
    <w:link w:val="Heading2Char"/>
    <w:uiPriority w:val="1"/>
    <w:qFormat/>
    <w:rsid w:val="00C31B08"/>
    <w:pPr>
      <w:spacing w:after="240"/>
      <w:outlineLvl w:val="1"/>
    </w:pPr>
    <w:rPr>
      <w:snapToGrid w:val="0"/>
    </w:rPr>
  </w:style>
  <w:style w:type="paragraph" w:styleId="Heading3">
    <w:name w:val="heading 3"/>
    <w:basedOn w:val="Normal"/>
    <w:next w:val="Normal"/>
    <w:link w:val="Heading3Char"/>
    <w:uiPriority w:val="1"/>
    <w:qFormat/>
    <w:rsid w:val="00C31B08"/>
    <w:pPr>
      <w:spacing w:after="240"/>
      <w:outlineLvl w:val="2"/>
    </w:pPr>
    <w:rPr>
      <w:snapToGrid w:val="0"/>
    </w:rPr>
  </w:style>
  <w:style w:type="paragraph" w:styleId="Heading4">
    <w:name w:val="heading 4"/>
    <w:basedOn w:val="Normal"/>
    <w:next w:val="Normal"/>
    <w:link w:val="Heading4Char"/>
    <w:uiPriority w:val="1"/>
    <w:qFormat/>
    <w:rsid w:val="00C31B08"/>
    <w:pPr>
      <w:spacing w:after="240"/>
      <w:outlineLvl w:val="3"/>
    </w:pPr>
    <w:rPr>
      <w:snapToGrid w:val="0"/>
    </w:rPr>
  </w:style>
  <w:style w:type="paragraph" w:styleId="Heading5">
    <w:name w:val="heading 5"/>
    <w:basedOn w:val="Normal"/>
    <w:next w:val="Normal"/>
    <w:link w:val="Heading5Char"/>
    <w:uiPriority w:val="1"/>
    <w:qFormat/>
    <w:rsid w:val="00C31B08"/>
    <w:pPr>
      <w:spacing w:after="240"/>
      <w:outlineLvl w:val="4"/>
    </w:pPr>
    <w:rPr>
      <w:snapToGrid w:val="0"/>
    </w:rPr>
  </w:style>
  <w:style w:type="paragraph" w:styleId="Heading6">
    <w:name w:val="heading 6"/>
    <w:basedOn w:val="Normal"/>
    <w:next w:val="Normal"/>
    <w:link w:val="Heading6Char"/>
    <w:uiPriority w:val="1"/>
    <w:qFormat/>
    <w:rsid w:val="00C31B08"/>
    <w:pPr>
      <w:tabs>
        <w:tab w:val="num" w:pos="2160"/>
      </w:tabs>
      <w:spacing w:after="240"/>
      <w:outlineLvl w:val="5"/>
    </w:pPr>
  </w:style>
  <w:style w:type="paragraph" w:styleId="Heading7">
    <w:name w:val="heading 7"/>
    <w:basedOn w:val="Normal"/>
    <w:next w:val="Normal"/>
    <w:link w:val="Heading7Char"/>
    <w:uiPriority w:val="1"/>
    <w:qFormat/>
    <w:rsid w:val="00C31B08"/>
    <w:pPr>
      <w:tabs>
        <w:tab w:val="num" w:pos="2520"/>
      </w:tabs>
      <w:spacing w:after="240"/>
      <w:outlineLvl w:val="6"/>
    </w:pPr>
  </w:style>
  <w:style w:type="paragraph" w:styleId="Heading8">
    <w:name w:val="heading 8"/>
    <w:basedOn w:val="Normal"/>
    <w:next w:val="Normal"/>
    <w:link w:val="Heading8Char"/>
    <w:uiPriority w:val="1"/>
    <w:qFormat/>
    <w:rsid w:val="00C31B08"/>
    <w:pPr>
      <w:tabs>
        <w:tab w:val="num" w:pos="2880"/>
      </w:tabs>
      <w:spacing w:after="240"/>
      <w:outlineLvl w:val="7"/>
    </w:pPr>
  </w:style>
  <w:style w:type="paragraph" w:styleId="Heading9">
    <w:name w:val="heading 9"/>
    <w:basedOn w:val="Normal"/>
    <w:next w:val="Normal"/>
    <w:link w:val="Heading9Char"/>
    <w:uiPriority w:val="1"/>
    <w:qFormat/>
    <w:rsid w:val="00C31B08"/>
    <w:pPr>
      <w:tabs>
        <w:tab w:val="num" w:pos="3240"/>
      </w:tabs>
      <w:spacing w:after="24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Bb">
    <w:name w:val="HBb"/>
    <w:basedOn w:val="Normal"/>
    <w:uiPriority w:val="1"/>
    <w:qFormat/>
    <w:rsid w:val="00C31B08"/>
    <w:pPr>
      <w:spacing w:after="240"/>
      <w:ind w:firstLine="720"/>
    </w:pPr>
  </w:style>
  <w:style w:type="paragraph" w:customStyle="1" w:styleId="HBbd">
    <w:name w:val="HBbd"/>
    <w:basedOn w:val="Normal"/>
    <w:uiPriority w:val="1"/>
    <w:qFormat/>
    <w:rsid w:val="00C31B08"/>
    <w:pPr>
      <w:spacing w:line="480" w:lineRule="auto"/>
      <w:ind w:firstLine="720"/>
    </w:pPr>
  </w:style>
  <w:style w:type="paragraph" w:customStyle="1" w:styleId="HBbj">
    <w:name w:val="HBbj"/>
    <w:basedOn w:val="Normal"/>
    <w:uiPriority w:val="1"/>
    <w:qFormat/>
    <w:rsid w:val="00C31B08"/>
    <w:pPr>
      <w:spacing w:after="240"/>
      <w:ind w:firstLine="720"/>
      <w:jc w:val="both"/>
    </w:pPr>
  </w:style>
  <w:style w:type="paragraph" w:customStyle="1" w:styleId="HBbjd">
    <w:name w:val="HBbjd"/>
    <w:basedOn w:val="Normal"/>
    <w:uiPriority w:val="1"/>
    <w:qFormat/>
    <w:rsid w:val="00C31B08"/>
    <w:pPr>
      <w:spacing w:line="480" w:lineRule="auto"/>
      <w:ind w:firstLine="720"/>
      <w:jc w:val="both"/>
    </w:pPr>
  </w:style>
  <w:style w:type="paragraph" w:customStyle="1" w:styleId="HBbl">
    <w:name w:val="HBbl"/>
    <w:basedOn w:val="Normal"/>
    <w:uiPriority w:val="1"/>
    <w:qFormat/>
    <w:rsid w:val="00C31B08"/>
    <w:pPr>
      <w:spacing w:after="240"/>
    </w:pPr>
  </w:style>
  <w:style w:type="paragraph" w:customStyle="1" w:styleId="HBbl1">
    <w:name w:val="HBbl1"/>
    <w:basedOn w:val="Normal"/>
    <w:uiPriority w:val="1"/>
    <w:qFormat/>
    <w:rsid w:val="00C31B08"/>
    <w:pPr>
      <w:spacing w:after="240"/>
      <w:ind w:left="720"/>
    </w:pPr>
  </w:style>
  <w:style w:type="paragraph" w:customStyle="1" w:styleId="HBbl1d">
    <w:name w:val="HBbl1d"/>
    <w:basedOn w:val="Normal"/>
    <w:uiPriority w:val="1"/>
    <w:qFormat/>
    <w:rsid w:val="00C31B08"/>
    <w:pPr>
      <w:spacing w:line="480" w:lineRule="auto"/>
      <w:ind w:left="720"/>
    </w:pPr>
  </w:style>
  <w:style w:type="paragraph" w:customStyle="1" w:styleId="HBbl1j">
    <w:name w:val="HBbl1j"/>
    <w:basedOn w:val="Normal"/>
    <w:uiPriority w:val="1"/>
    <w:qFormat/>
    <w:rsid w:val="00C31B08"/>
    <w:pPr>
      <w:spacing w:after="240"/>
      <w:ind w:left="720"/>
      <w:jc w:val="both"/>
    </w:pPr>
  </w:style>
  <w:style w:type="paragraph" w:customStyle="1" w:styleId="HBbl1jD">
    <w:name w:val="HBbl1jD"/>
    <w:basedOn w:val="Normal"/>
    <w:uiPriority w:val="1"/>
    <w:qFormat/>
    <w:rsid w:val="00C31B08"/>
    <w:pPr>
      <w:spacing w:line="480" w:lineRule="auto"/>
      <w:ind w:left="720"/>
      <w:jc w:val="both"/>
    </w:pPr>
  </w:style>
  <w:style w:type="paragraph" w:customStyle="1" w:styleId="HBbld">
    <w:name w:val="HBbld"/>
    <w:basedOn w:val="Normal"/>
    <w:uiPriority w:val="1"/>
    <w:qFormat/>
    <w:rsid w:val="00C31B08"/>
    <w:pPr>
      <w:spacing w:line="480" w:lineRule="auto"/>
    </w:pPr>
  </w:style>
  <w:style w:type="paragraph" w:customStyle="1" w:styleId="HBblj">
    <w:name w:val="HBblj"/>
    <w:basedOn w:val="Normal"/>
    <w:uiPriority w:val="1"/>
    <w:qFormat/>
    <w:rsid w:val="00C31B08"/>
    <w:pPr>
      <w:spacing w:after="240"/>
      <w:jc w:val="both"/>
    </w:pPr>
  </w:style>
  <w:style w:type="paragraph" w:customStyle="1" w:styleId="HBbljd">
    <w:name w:val="HBbljd"/>
    <w:basedOn w:val="Normal"/>
    <w:uiPriority w:val="1"/>
    <w:qFormat/>
    <w:rsid w:val="00C31B08"/>
    <w:pPr>
      <w:spacing w:line="480" w:lineRule="auto"/>
      <w:jc w:val="both"/>
    </w:pPr>
  </w:style>
  <w:style w:type="paragraph" w:customStyle="1" w:styleId="HBbul">
    <w:name w:val="HBbul"/>
    <w:basedOn w:val="Normal"/>
    <w:uiPriority w:val="1"/>
    <w:qFormat/>
    <w:rsid w:val="00C31B08"/>
    <w:pPr>
      <w:keepLines/>
      <w:numPr>
        <w:numId w:val="1"/>
      </w:numPr>
      <w:spacing w:before="120" w:after="120"/>
    </w:pPr>
    <w:rPr>
      <w:sz w:val="18"/>
    </w:rPr>
  </w:style>
  <w:style w:type="paragraph" w:customStyle="1" w:styleId="HBh">
    <w:name w:val="HBh"/>
    <w:basedOn w:val="Normal"/>
    <w:uiPriority w:val="1"/>
    <w:qFormat/>
    <w:rsid w:val="00C31B08"/>
    <w:pPr>
      <w:spacing w:after="240"/>
      <w:ind w:left="720" w:hanging="720"/>
    </w:pPr>
  </w:style>
  <w:style w:type="paragraph" w:customStyle="1" w:styleId="HBhd">
    <w:name w:val="HBhd"/>
    <w:basedOn w:val="Normal"/>
    <w:uiPriority w:val="1"/>
    <w:qFormat/>
    <w:rsid w:val="00C31B08"/>
    <w:pPr>
      <w:spacing w:line="480" w:lineRule="auto"/>
      <w:ind w:left="720" w:hanging="720"/>
    </w:pPr>
  </w:style>
  <w:style w:type="paragraph" w:customStyle="1" w:styleId="HBq">
    <w:name w:val="HBq"/>
    <w:basedOn w:val="Normal"/>
    <w:uiPriority w:val="1"/>
    <w:qFormat/>
    <w:rsid w:val="00C31B08"/>
    <w:pPr>
      <w:spacing w:after="240"/>
      <w:ind w:left="720" w:right="720"/>
    </w:pPr>
  </w:style>
  <w:style w:type="paragraph" w:customStyle="1" w:styleId="HBqj">
    <w:name w:val="HBqj"/>
    <w:basedOn w:val="Normal"/>
    <w:uiPriority w:val="1"/>
    <w:qFormat/>
    <w:rsid w:val="00C31B08"/>
    <w:pPr>
      <w:spacing w:after="240"/>
      <w:ind w:left="720" w:right="720"/>
      <w:jc w:val="both"/>
    </w:pPr>
  </w:style>
  <w:style w:type="paragraph" w:customStyle="1" w:styleId="HBsbul">
    <w:name w:val="HBsbul"/>
    <w:basedOn w:val="Normal"/>
    <w:uiPriority w:val="1"/>
    <w:qFormat/>
    <w:rsid w:val="00C31B08"/>
    <w:pPr>
      <w:numPr>
        <w:numId w:val="2"/>
      </w:numPr>
      <w:spacing w:after="120"/>
    </w:pPr>
    <w:rPr>
      <w:sz w:val="18"/>
    </w:rPr>
  </w:style>
  <w:style w:type="paragraph" w:customStyle="1" w:styleId="HBsig">
    <w:name w:val="HBsig"/>
    <w:basedOn w:val="Normal"/>
    <w:uiPriority w:val="1"/>
    <w:qFormat/>
    <w:rsid w:val="00C31B08"/>
    <w:pPr>
      <w:keepNext/>
      <w:tabs>
        <w:tab w:val="right" w:pos="9216"/>
      </w:tabs>
      <w:ind w:left="4320"/>
    </w:pPr>
  </w:style>
  <w:style w:type="paragraph" w:customStyle="1" w:styleId="HBsl">
    <w:name w:val="HBsl"/>
    <w:basedOn w:val="Normal"/>
    <w:next w:val="HBb"/>
    <w:uiPriority w:val="1"/>
    <w:qFormat/>
    <w:rsid w:val="00C31B08"/>
    <w:pPr>
      <w:keepNext/>
      <w:spacing w:after="240"/>
    </w:pPr>
    <w:rPr>
      <w:u w:val="single"/>
    </w:rPr>
  </w:style>
  <w:style w:type="paragraph" w:customStyle="1" w:styleId="HBslb">
    <w:name w:val="HBslb"/>
    <w:basedOn w:val="Normal"/>
    <w:next w:val="Normal"/>
    <w:uiPriority w:val="1"/>
    <w:qFormat/>
    <w:rsid w:val="00C31B08"/>
    <w:pPr>
      <w:keepNext/>
      <w:spacing w:after="240"/>
      <w:outlineLvl w:val="1"/>
    </w:pPr>
    <w:rPr>
      <w:b/>
      <w:u w:val="single"/>
    </w:rPr>
  </w:style>
  <w:style w:type="paragraph" w:customStyle="1" w:styleId="HBsn">
    <w:name w:val="HBsn"/>
    <w:basedOn w:val="Normal"/>
    <w:uiPriority w:val="1"/>
    <w:qFormat/>
    <w:rsid w:val="00C31B08"/>
    <w:pPr>
      <w:keepNext/>
      <w:spacing w:before="960" w:after="240"/>
      <w:ind w:left="4320"/>
      <w:contextualSpacing/>
    </w:pPr>
  </w:style>
  <w:style w:type="paragraph" w:customStyle="1" w:styleId="HBtb2">
    <w:name w:val="HBtb2"/>
    <w:basedOn w:val="Normal"/>
    <w:uiPriority w:val="1"/>
    <w:qFormat/>
    <w:rsid w:val="00C31B08"/>
    <w:pPr>
      <w:keepNext/>
      <w:spacing w:after="240"/>
      <w:jc w:val="center"/>
      <w:outlineLvl w:val="0"/>
    </w:pPr>
    <w:rPr>
      <w:b/>
    </w:rPr>
  </w:style>
  <w:style w:type="paragraph" w:customStyle="1" w:styleId="HBtbu">
    <w:name w:val="HBtbu"/>
    <w:basedOn w:val="Normal"/>
    <w:uiPriority w:val="1"/>
    <w:qFormat/>
    <w:rsid w:val="00C31B08"/>
    <w:pPr>
      <w:keepNext/>
      <w:spacing w:after="240"/>
      <w:jc w:val="center"/>
      <w:outlineLvl w:val="0"/>
    </w:pPr>
    <w:rPr>
      <w:b/>
      <w:u w:val="single"/>
    </w:rPr>
  </w:style>
  <w:style w:type="paragraph" w:customStyle="1" w:styleId="HBtbu3">
    <w:name w:val="HBtbu3"/>
    <w:basedOn w:val="Normal"/>
    <w:uiPriority w:val="1"/>
    <w:qFormat/>
    <w:rsid w:val="00C31B08"/>
    <w:pPr>
      <w:keepNext/>
      <w:spacing w:after="480"/>
      <w:jc w:val="center"/>
      <w:outlineLvl w:val="0"/>
    </w:pPr>
    <w:rPr>
      <w:b/>
      <w:u w:val="single"/>
    </w:rPr>
  </w:style>
  <w:style w:type="paragraph" w:customStyle="1" w:styleId="HBtu2">
    <w:name w:val="HBtu2"/>
    <w:basedOn w:val="Normal"/>
    <w:uiPriority w:val="1"/>
    <w:qFormat/>
    <w:rsid w:val="00C31B08"/>
    <w:pPr>
      <w:keepNext/>
      <w:spacing w:after="240"/>
      <w:jc w:val="center"/>
      <w:outlineLvl w:val="0"/>
    </w:pPr>
    <w:rPr>
      <w:u w:val="single"/>
    </w:rPr>
  </w:style>
  <w:style w:type="character" w:customStyle="1" w:styleId="Heading1Char">
    <w:name w:val="Heading 1 Char"/>
    <w:link w:val="Heading1"/>
    <w:uiPriority w:val="1"/>
    <w:rsid w:val="00C31B08"/>
    <w:rPr>
      <w:rFonts w:ascii="Times New Roman" w:eastAsia="Times New Roman" w:hAnsi="Times New Roman" w:cs="Times New Roman"/>
      <w:snapToGrid w:val="0"/>
      <w:sz w:val="24"/>
      <w:szCs w:val="24"/>
    </w:rPr>
  </w:style>
  <w:style w:type="character" w:customStyle="1" w:styleId="Heading2Char">
    <w:name w:val="Heading 2 Char"/>
    <w:link w:val="Heading2"/>
    <w:uiPriority w:val="1"/>
    <w:rsid w:val="00C31B08"/>
    <w:rPr>
      <w:rFonts w:ascii="Times New Roman" w:eastAsia="Times New Roman" w:hAnsi="Times New Roman" w:cs="Times New Roman"/>
      <w:snapToGrid w:val="0"/>
      <w:sz w:val="24"/>
      <w:szCs w:val="24"/>
    </w:rPr>
  </w:style>
  <w:style w:type="character" w:customStyle="1" w:styleId="Heading3Char">
    <w:name w:val="Heading 3 Char"/>
    <w:link w:val="Heading3"/>
    <w:uiPriority w:val="1"/>
    <w:rsid w:val="00C31B08"/>
    <w:rPr>
      <w:rFonts w:ascii="Times New Roman" w:eastAsia="Times New Roman" w:hAnsi="Times New Roman" w:cs="Times New Roman"/>
      <w:snapToGrid w:val="0"/>
      <w:sz w:val="24"/>
      <w:szCs w:val="24"/>
    </w:rPr>
  </w:style>
  <w:style w:type="character" w:customStyle="1" w:styleId="Heading4Char">
    <w:name w:val="Heading 4 Char"/>
    <w:link w:val="Heading4"/>
    <w:uiPriority w:val="1"/>
    <w:rsid w:val="00C31B08"/>
    <w:rPr>
      <w:rFonts w:ascii="Times New Roman" w:eastAsia="Times New Roman" w:hAnsi="Times New Roman" w:cs="Times New Roman"/>
      <w:snapToGrid w:val="0"/>
      <w:sz w:val="24"/>
      <w:szCs w:val="24"/>
    </w:rPr>
  </w:style>
  <w:style w:type="character" w:customStyle="1" w:styleId="Heading5Char">
    <w:name w:val="Heading 5 Char"/>
    <w:link w:val="Heading5"/>
    <w:uiPriority w:val="1"/>
    <w:rsid w:val="00C31B08"/>
    <w:rPr>
      <w:rFonts w:ascii="Times New Roman" w:eastAsia="Times New Roman" w:hAnsi="Times New Roman" w:cs="Times New Roman"/>
      <w:snapToGrid w:val="0"/>
      <w:sz w:val="24"/>
      <w:szCs w:val="24"/>
    </w:rPr>
  </w:style>
  <w:style w:type="character" w:customStyle="1" w:styleId="Heading6Char">
    <w:name w:val="Heading 6 Char"/>
    <w:link w:val="Heading6"/>
    <w:uiPriority w:val="1"/>
    <w:rsid w:val="00C31B08"/>
    <w:rPr>
      <w:rFonts w:ascii="Times New Roman" w:eastAsia="Times New Roman" w:hAnsi="Times New Roman" w:cs="Times New Roman"/>
      <w:sz w:val="24"/>
      <w:szCs w:val="24"/>
    </w:rPr>
  </w:style>
  <w:style w:type="character" w:customStyle="1" w:styleId="Heading7Char">
    <w:name w:val="Heading 7 Char"/>
    <w:link w:val="Heading7"/>
    <w:uiPriority w:val="1"/>
    <w:rsid w:val="00C31B08"/>
    <w:rPr>
      <w:rFonts w:ascii="Times New Roman" w:eastAsia="Times New Roman" w:hAnsi="Times New Roman" w:cs="Times New Roman"/>
      <w:sz w:val="24"/>
      <w:szCs w:val="24"/>
    </w:rPr>
  </w:style>
  <w:style w:type="character" w:customStyle="1" w:styleId="Heading8Char">
    <w:name w:val="Heading 8 Char"/>
    <w:link w:val="Heading8"/>
    <w:uiPriority w:val="1"/>
    <w:rsid w:val="00C31B08"/>
    <w:rPr>
      <w:rFonts w:ascii="Times New Roman" w:eastAsia="Times New Roman" w:hAnsi="Times New Roman" w:cs="Times New Roman"/>
      <w:sz w:val="24"/>
      <w:szCs w:val="24"/>
    </w:rPr>
  </w:style>
  <w:style w:type="character" w:customStyle="1" w:styleId="Heading9Char">
    <w:name w:val="Heading 9 Char"/>
    <w:link w:val="Heading9"/>
    <w:uiPriority w:val="1"/>
    <w:rsid w:val="00C31B08"/>
    <w:rPr>
      <w:rFonts w:ascii="Times New Roman" w:eastAsia="Times New Roman" w:hAnsi="Times New Roman" w:cs="Times New Roman"/>
      <w:sz w:val="24"/>
      <w:szCs w:val="24"/>
    </w:rPr>
  </w:style>
  <w:style w:type="paragraph" w:customStyle="1" w:styleId="MarysStyle">
    <w:name w:val="Mary's Style"/>
    <w:basedOn w:val="Normal"/>
    <w:uiPriority w:val="19"/>
    <w:semiHidden/>
    <w:rsid w:val="00C31B08"/>
    <w:rPr>
      <w:rFonts w:ascii="Chiller" w:hAnsi="Chiller"/>
      <w:color w:val="5F497A"/>
      <w:sz w:val="32"/>
    </w:rPr>
  </w:style>
  <w:style w:type="paragraph" w:styleId="Title">
    <w:name w:val="Title"/>
    <w:basedOn w:val="Normal"/>
    <w:link w:val="TitleChar"/>
    <w:uiPriority w:val="1"/>
    <w:qFormat/>
    <w:rsid w:val="00C31B08"/>
    <w:pPr>
      <w:spacing w:before="240" w:after="60"/>
      <w:jc w:val="center"/>
      <w:outlineLvl w:val="0"/>
    </w:pPr>
    <w:rPr>
      <w:rFonts w:cs="Arial"/>
      <w:b/>
      <w:bCs/>
      <w:kern w:val="28"/>
      <w:sz w:val="36"/>
      <w:szCs w:val="32"/>
    </w:rPr>
  </w:style>
  <w:style w:type="character" w:customStyle="1" w:styleId="TitleChar">
    <w:name w:val="Title Char"/>
    <w:link w:val="Title"/>
    <w:uiPriority w:val="1"/>
    <w:rsid w:val="00C31B08"/>
    <w:rPr>
      <w:rFonts w:ascii="Times New Roman" w:eastAsia="Times New Roman" w:hAnsi="Times New Roman" w:cs="Arial"/>
      <w:b/>
      <w:bCs/>
      <w:kern w:val="28"/>
      <w:sz w:val="36"/>
      <w:szCs w:val="32"/>
    </w:rPr>
  </w:style>
  <w:style w:type="paragraph" w:styleId="ListParagraph">
    <w:name w:val="List Paragraph"/>
    <w:basedOn w:val="Normal"/>
    <w:uiPriority w:val="34"/>
    <w:qFormat/>
    <w:rsid w:val="00045AD9"/>
    <w:pPr>
      <w:ind w:left="720"/>
      <w:contextualSpacing/>
    </w:pPr>
  </w:style>
  <w:style w:type="character" w:styleId="Hyperlink">
    <w:name w:val="Hyperlink"/>
    <w:basedOn w:val="DefaultParagraphFont"/>
    <w:uiPriority w:val="99"/>
    <w:unhideWhenUsed/>
    <w:rsid w:val="00045AD9"/>
    <w:rPr>
      <w:color w:val="0563C1" w:themeColor="hyperlink"/>
      <w:u w:val="single"/>
    </w:rPr>
  </w:style>
  <w:style w:type="paragraph" w:styleId="FootnoteText">
    <w:name w:val="footnote text"/>
    <w:basedOn w:val="Normal"/>
    <w:link w:val="FootnoteTextChar"/>
    <w:uiPriority w:val="99"/>
    <w:semiHidden/>
    <w:unhideWhenUsed/>
    <w:rsid w:val="009F41FA"/>
    <w:rPr>
      <w:sz w:val="20"/>
      <w:szCs w:val="20"/>
    </w:rPr>
  </w:style>
  <w:style w:type="character" w:customStyle="1" w:styleId="FootnoteTextChar">
    <w:name w:val="Footnote Text Char"/>
    <w:basedOn w:val="DefaultParagraphFont"/>
    <w:link w:val="FootnoteText"/>
    <w:uiPriority w:val="99"/>
    <w:semiHidden/>
    <w:rsid w:val="009F41FA"/>
    <w:rPr>
      <w:rFonts w:ascii="Calibri" w:eastAsiaTheme="minorHAnsi" w:hAnsi="Calibri" w:cs="Calibri"/>
      <w:kern w:val="0"/>
      <w:sz w:val="20"/>
      <w:szCs w:val="20"/>
      <w14:ligatures w14:val="none"/>
    </w:rPr>
  </w:style>
  <w:style w:type="character" w:styleId="FootnoteReference">
    <w:name w:val="footnote reference"/>
    <w:basedOn w:val="DefaultParagraphFont"/>
    <w:uiPriority w:val="99"/>
    <w:semiHidden/>
    <w:unhideWhenUsed/>
    <w:rsid w:val="009F41FA"/>
    <w:rPr>
      <w:vertAlign w:val="superscript"/>
    </w:rPr>
  </w:style>
  <w:style w:type="paragraph" w:styleId="Revision">
    <w:name w:val="Revision"/>
    <w:hidden/>
    <w:uiPriority w:val="99"/>
    <w:semiHidden/>
    <w:rsid w:val="000A0CE9"/>
    <w:pPr>
      <w:spacing w:after="0" w:line="240" w:lineRule="auto"/>
    </w:pPr>
    <w:rPr>
      <w:rFonts w:ascii="Calibri" w:eastAsiaTheme="minorHAnsi" w:hAnsi="Calibri" w:cs="Calibri"/>
      <w:kern w:val="0"/>
      <w14:ligatures w14:val="none"/>
    </w:rPr>
  </w:style>
  <w:style w:type="paragraph" w:styleId="Header">
    <w:name w:val="header"/>
    <w:basedOn w:val="Normal"/>
    <w:link w:val="HeaderChar"/>
    <w:uiPriority w:val="99"/>
    <w:unhideWhenUsed/>
    <w:rsid w:val="00E86F54"/>
    <w:pPr>
      <w:tabs>
        <w:tab w:val="center" w:pos="4680"/>
        <w:tab w:val="right" w:pos="9360"/>
      </w:tabs>
    </w:pPr>
  </w:style>
  <w:style w:type="character" w:customStyle="1" w:styleId="HeaderChar">
    <w:name w:val="Header Char"/>
    <w:basedOn w:val="DefaultParagraphFont"/>
    <w:link w:val="Header"/>
    <w:uiPriority w:val="99"/>
    <w:rsid w:val="00E86F54"/>
    <w:rPr>
      <w:rFonts w:ascii="Calibri" w:eastAsiaTheme="minorHAnsi" w:hAnsi="Calibri" w:cs="Calibri"/>
      <w:kern w:val="0"/>
      <w14:ligatures w14:val="none"/>
    </w:rPr>
  </w:style>
  <w:style w:type="paragraph" w:styleId="Footer">
    <w:name w:val="footer"/>
    <w:basedOn w:val="Normal"/>
    <w:link w:val="FooterChar"/>
    <w:uiPriority w:val="99"/>
    <w:unhideWhenUsed/>
    <w:rsid w:val="00E86F54"/>
    <w:pPr>
      <w:tabs>
        <w:tab w:val="center" w:pos="4680"/>
        <w:tab w:val="right" w:pos="9360"/>
      </w:tabs>
    </w:pPr>
  </w:style>
  <w:style w:type="character" w:customStyle="1" w:styleId="FooterChar">
    <w:name w:val="Footer Char"/>
    <w:basedOn w:val="DefaultParagraphFont"/>
    <w:link w:val="Footer"/>
    <w:uiPriority w:val="99"/>
    <w:rsid w:val="00E86F54"/>
    <w:rPr>
      <w:rFonts w:ascii="Calibri" w:eastAsiaTheme="minorHAnsi" w:hAnsi="Calibri" w:cs="Calibri"/>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teve.griffith@nema.org;%20james.hoecker@huschblackwell.com?subject=RSVP%20for%20April%2030th,%202024%20Meeting"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92ee516-2632-42c7-9bd2-868a2f0fe9b4">
      <Terms xmlns="http://schemas.microsoft.com/office/infopath/2007/PartnerControls"/>
    </lcf76f155ced4ddcb4097134ff3c332f>
    <TaxCatchAll xmlns="f8e11ef0-302b-4c9d-b028-88726f7ad8e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77844702757824399F8AFFB7D3E4EFA" ma:contentTypeVersion="18" ma:contentTypeDescription="Create a new document." ma:contentTypeScope="" ma:versionID="3c3bdd0a8b8a21dda26f750afbc3cb50">
  <xsd:schema xmlns:xsd="http://www.w3.org/2001/XMLSchema" xmlns:xs="http://www.w3.org/2001/XMLSchema" xmlns:p="http://schemas.microsoft.com/office/2006/metadata/properties" xmlns:ns2="b92ee516-2632-42c7-9bd2-868a2f0fe9b4" xmlns:ns3="f8e11ef0-302b-4c9d-b028-88726f7ad8e1" targetNamespace="http://schemas.microsoft.com/office/2006/metadata/properties" ma:root="true" ma:fieldsID="7804ba0dba7369a19cf1a6b877efcc59" ns2:_="" ns3:_="">
    <xsd:import namespace="b92ee516-2632-42c7-9bd2-868a2f0fe9b4"/>
    <xsd:import namespace="f8e11ef0-302b-4c9d-b028-88726f7ad8e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92ee516-2632-42c7-9bd2-868a2f0fe9b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1926a90d-46de-4e11-973c-5c973776351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8e11ef0-302b-4c9d-b028-88726f7ad8e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af2fc416-de90-43c3-b6a6-cf1e47c5a88b}" ma:internalName="TaxCatchAll" ma:showField="CatchAllData" ma:web="f8e11ef0-302b-4c9d-b028-88726f7ad8e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0339F9-3844-40FD-90EF-E02C4B9E7CC3}">
  <ds:schemaRefs>
    <ds:schemaRef ds:uri="http://schemas.microsoft.com/office/2006/metadata/properties"/>
    <ds:schemaRef ds:uri="http://schemas.microsoft.com/office/infopath/2007/PartnerControls"/>
    <ds:schemaRef ds:uri="b92ee516-2632-42c7-9bd2-868a2f0fe9b4"/>
    <ds:schemaRef ds:uri="f8e11ef0-302b-4c9d-b028-88726f7ad8e1"/>
  </ds:schemaRefs>
</ds:datastoreItem>
</file>

<file path=customXml/itemProps2.xml><?xml version="1.0" encoding="utf-8"?>
<ds:datastoreItem xmlns:ds="http://schemas.openxmlformats.org/officeDocument/2006/customXml" ds:itemID="{CD38A904-2931-4FA2-A69F-FE140F8D9B95}">
  <ds:schemaRefs>
    <ds:schemaRef ds:uri="http://schemas.microsoft.com/sharepoint/v3/contenttype/forms"/>
  </ds:schemaRefs>
</ds:datastoreItem>
</file>

<file path=customXml/itemProps3.xml><?xml version="1.0" encoding="utf-8"?>
<ds:datastoreItem xmlns:ds="http://schemas.openxmlformats.org/officeDocument/2006/customXml" ds:itemID="{E6357855-749A-4931-88BB-DE2FFF7260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92ee516-2632-42c7-9bd2-868a2f0fe9b4"/>
    <ds:schemaRef ds:uri="f8e11ef0-302b-4c9d-b028-88726f7ad8e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B6DC4DE-57AE-47DC-A8C3-4EA7EDAA82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141</TotalTime>
  <Pages>6</Pages>
  <Words>2650</Words>
  <Characters>15054</Characters>
  <Application>Microsoft Office Word</Application>
  <DocSecurity>0</DocSecurity>
  <Lines>284</Lines>
  <Paragraphs>122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Griffith, Steve</dc:creator>
  <cp:keywords/>
  <dc:description/>
  <cp:lastModifiedBy>Hoecker, James</cp:lastModifiedBy>
  <cp:revision>8</cp:revision>
  <dcterms:created xsi:type="dcterms:W3CDTF">2024-04-28T16:45:00Z</dcterms:created>
  <dcterms:modified xsi:type="dcterms:W3CDTF">2024-04-28T20:35:00Z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0x010100377844702757824399F8AFFB7D3E4EFA</vt:lpwstr>
  </property>
  <property fmtid="{D5CDD505-2E9C-101B-9397-08002B2CF9AE}" pid="3" name="MediaServiceImageTags">
    <vt:lpwstr/>
  </property>
</Properties>
</file>