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C515" w14:textId="0B4256B5" w:rsidR="0063454F" w:rsidRDefault="0063454F" w:rsidP="0063454F">
      <w:pPr>
        <w:pStyle w:val="paragraph"/>
        <w:spacing w:before="0" w:beforeAutospacing="0" w:after="0" w:afterAutospacing="0" w:line="480" w:lineRule="auto"/>
        <w:textAlignment w:val="baseline"/>
        <w:rPr>
          <w:rStyle w:val="normaltextrun"/>
          <w:rFonts w:ascii="Verdana" w:hAnsi="Verdana" w:cs="Segoe UI"/>
          <w:sz w:val="22"/>
          <w:szCs w:val="22"/>
        </w:rPr>
      </w:pPr>
      <w:r>
        <w:rPr>
          <w:rStyle w:val="normaltextrun"/>
          <w:rFonts w:ascii="Verdana" w:hAnsi="Verdana" w:cs="Segoe UI"/>
          <w:sz w:val="22"/>
          <w:szCs w:val="22"/>
        </w:rPr>
        <w:t>Tennessee Music Awards Hits Jackson for 2022</w:t>
      </w:r>
    </w:p>
    <w:p w14:paraId="33BC099C" w14:textId="3A1E90B8" w:rsidR="0063454F" w:rsidRDefault="0063454F" w:rsidP="0063454F">
      <w:pPr>
        <w:pStyle w:val="paragraph"/>
        <w:spacing w:before="0" w:beforeAutospacing="0" w:after="0" w:afterAutospacing="0" w:line="480" w:lineRule="auto"/>
        <w:textAlignment w:val="baseline"/>
        <w:rPr>
          <w:rStyle w:val="normaltextrun"/>
          <w:rFonts w:ascii="Verdana" w:hAnsi="Verdana" w:cs="Segoe UI"/>
          <w:sz w:val="22"/>
          <w:szCs w:val="22"/>
        </w:rPr>
      </w:pPr>
      <w:r>
        <w:rPr>
          <w:rStyle w:val="normaltextrun"/>
          <w:rFonts w:ascii="Verdana" w:hAnsi="Verdana" w:cs="Segoe UI"/>
          <w:sz w:val="22"/>
          <w:szCs w:val="22"/>
        </w:rPr>
        <w:t xml:space="preserve">Taylor Hollands </w:t>
      </w:r>
    </w:p>
    <w:p w14:paraId="41A2A515" w14:textId="77777777" w:rsidR="0063454F" w:rsidRDefault="0063454F" w:rsidP="0063454F">
      <w:pPr>
        <w:pStyle w:val="paragraph"/>
        <w:spacing w:before="0" w:beforeAutospacing="0" w:after="0" w:afterAutospacing="0" w:line="480" w:lineRule="auto"/>
        <w:ind w:firstLine="720"/>
        <w:textAlignment w:val="baseline"/>
        <w:rPr>
          <w:rStyle w:val="normaltextrun"/>
          <w:rFonts w:ascii="Verdana" w:hAnsi="Verdana" w:cs="Segoe UI"/>
          <w:sz w:val="22"/>
          <w:szCs w:val="22"/>
        </w:rPr>
      </w:pPr>
    </w:p>
    <w:p w14:paraId="09E45D3F" w14:textId="49649BDB" w:rsidR="004C11EE" w:rsidRDefault="004C11EE" w:rsidP="00603170">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Fonts w:ascii="Verdana" w:hAnsi="Verdana" w:cs="Segoe UI"/>
          <w:sz w:val="22"/>
          <w:szCs w:val="22"/>
        </w:rPr>
        <w:t xml:space="preserve">The annual Tennessee Music Awards will be held Feb. 28, 7 o’ clock, at the University of Memphis Lambuth’s Rudi E. Scheidt School of Music building located in Jackson, Tennessee. </w:t>
      </w:r>
      <w:r>
        <w:rPr>
          <w:rStyle w:val="eop"/>
          <w:rFonts w:ascii="Verdana" w:hAnsi="Verdana" w:cs="Segoe UI"/>
          <w:sz w:val="22"/>
          <w:szCs w:val="22"/>
        </w:rPr>
        <w:t> </w:t>
      </w:r>
    </w:p>
    <w:p w14:paraId="3935317F" w14:textId="77777777" w:rsidR="004C11EE" w:rsidRDefault="004C11EE" w:rsidP="00603170">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Fonts w:ascii="Verdana" w:hAnsi="Verdana" w:cs="Segoe UI"/>
          <w:sz w:val="22"/>
          <w:szCs w:val="22"/>
        </w:rPr>
        <w:t xml:space="preserve">The event will showcase 200-250 independent artists and producers of diverse backgrounds and genres, with various performances. </w:t>
      </w:r>
      <w:r>
        <w:rPr>
          <w:rStyle w:val="eop"/>
          <w:rFonts w:ascii="Verdana" w:hAnsi="Verdana" w:cs="Segoe UI"/>
          <w:sz w:val="22"/>
          <w:szCs w:val="22"/>
        </w:rPr>
        <w:t> </w:t>
      </w:r>
    </w:p>
    <w:p w14:paraId="4603E0BB" w14:textId="77777777" w:rsidR="004C11EE" w:rsidRDefault="004C11EE" w:rsidP="00603170">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Verdana" w:hAnsi="Verdana" w:cs="Segoe UI"/>
          <w:sz w:val="22"/>
          <w:szCs w:val="22"/>
        </w:rPr>
        <w:t> </w:t>
      </w:r>
      <w:r>
        <w:rPr>
          <w:rStyle w:val="tabchar"/>
          <w:rFonts w:ascii="Calibri" w:hAnsi="Calibri" w:cs="Calibri"/>
          <w:sz w:val="22"/>
          <w:szCs w:val="22"/>
        </w:rPr>
        <w:tab/>
      </w:r>
      <w:r>
        <w:rPr>
          <w:rStyle w:val="normaltextrun"/>
          <w:rFonts w:ascii="Verdana" w:hAnsi="Verdana" w:cs="Segoe UI"/>
          <w:sz w:val="22"/>
          <w:szCs w:val="22"/>
        </w:rPr>
        <w:t xml:space="preserve">“This year there is a new set of characters, cast and everything. Different performers, which is </w:t>
      </w:r>
      <w:proofErr w:type="gramStart"/>
      <w:r>
        <w:rPr>
          <w:rStyle w:val="normaltextrun"/>
          <w:rFonts w:ascii="Verdana" w:hAnsi="Verdana" w:cs="Segoe UI"/>
          <w:sz w:val="22"/>
          <w:szCs w:val="22"/>
        </w:rPr>
        <w:t>actually the</w:t>
      </w:r>
      <w:proofErr w:type="gramEnd"/>
      <w:r>
        <w:rPr>
          <w:rStyle w:val="normaltextrun"/>
          <w:rFonts w:ascii="Verdana" w:hAnsi="Verdana" w:cs="Segoe UI"/>
          <w:sz w:val="22"/>
          <w:szCs w:val="22"/>
        </w:rPr>
        <w:t xml:space="preserve"> biggest part of what is new this year,” said Dr. Jeremy Tubbs, co-founder of the Tennessee Music Awards. </w:t>
      </w:r>
      <w:r>
        <w:rPr>
          <w:rStyle w:val="eop"/>
          <w:rFonts w:ascii="Verdana" w:hAnsi="Verdana" w:cs="Segoe UI"/>
          <w:sz w:val="22"/>
          <w:szCs w:val="22"/>
        </w:rPr>
        <w:t> </w:t>
      </w:r>
    </w:p>
    <w:p w14:paraId="228DAE59" w14:textId="77777777" w:rsidR="004C11EE" w:rsidRDefault="004C11EE" w:rsidP="00603170">
      <w:pPr>
        <w:pStyle w:val="paragraph"/>
        <w:spacing w:before="0" w:beforeAutospacing="0" w:after="0" w:afterAutospacing="0" w:line="480" w:lineRule="auto"/>
        <w:textAlignment w:val="baseline"/>
        <w:rPr>
          <w:rFonts w:ascii="Segoe UI" w:hAnsi="Segoe UI" w:cs="Segoe UI"/>
          <w:sz w:val="18"/>
          <w:szCs w:val="18"/>
        </w:rPr>
      </w:pPr>
      <w:r>
        <w:rPr>
          <w:rStyle w:val="tabchar"/>
          <w:rFonts w:ascii="Calibri" w:hAnsi="Calibri" w:cs="Calibri"/>
          <w:sz w:val="22"/>
          <w:szCs w:val="22"/>
        </w:rPr>
        <w:tab/>
      </w:r>
      <w:r>
        <w:rPr>
          <w:rStyle w:val="normaltextrun"/>
          <w:rFonts w:ascii="Verdana" w:hAnsi="Verdana" w:cs="Segoe UI"/>
          <w:sz w:val="22"/>
          <w:szCs w:val="22"/>
        </w:rPr>
        <w:t xml:space="preserve">The Tennessee Music Awards was first produced by Tubbs and Nathan </w:t>
      </w:r>
      <w:proofErr w:type="spellStart"/>
      <w:r>
        <w:rPr>
          <w:rStyle w:val="normaltextrun"/>
          <w:rFonts w:ascii="Verdana" w:hAnsi="Verdana" w:cs="Segoe UI"/>
          <w:sz w:val="22"/>
          <w:szCs w:val="22"/>
        </w:rPr>
        <w:t>Hunnicut</w:t>
      </w:r>
      <w:proofErr w:type="spellEnd"/>
      <w:r>
        <w:rPr>
          <w:rStyle w:val="normaltextrun"/>
          <w:rFonts w:ascii="Verdana" w:hAnsi="Verdana" w:cs="Segoe UI"/>
          <w:sz w:val="22"/>
          <w:szCs w:val="22"/>
        </w:rPr>
        <w:t xml:space="preserve"> in 2017 to honor the talents and hard work of Tennessee musicians and artists to allow for recognition from peers and the community to inspire the future of Tennessee music.</w:t>
      </w:r>
      <w:r>
        <w:rPr>
          <w:rStyle w:val="eop"/>
          <w:rFonts w:ascii="Verdana" w:hAnsi="Verdana" w:cs="Segoe UI"/>
          <w:sz w:val="22"/>
          <w:szCs w:val="22"/>
        </w:rPr>
        <w:t> </w:t>
      </w:r>
    </w:p>
    <w:p w14:paraId="02CC4FEA" w14:textId="77777777" w:rsidR="004C11EE" w:rsidRDefault="004C11EE" w:rsidP="00603170">
      <w:pPr>
        <w:pStyle w:val="paragraph"/>
        <w:spacing w:before="0" w:beforeAutospacing="0" w:after="0" w:afterAutospacing="0" w:line="480" w:lineRule="auto"/>
        <w:textAlignment w:val="baseline"/>
        <w:rPr>
          <w:rFonts w:ascii="Segoe UI" w:hAnsi="Segoe UI" w:cs="Segoe UI"/>
          <w:sz w:val="18"/>
          <w:szCs w:val="18"/>
        </w:rPr>
      </w:pPr>
      <w:r>
        <w:rPr>
          <w:rStyle w:val="tabchar"/>
          <w:rFonts w:ascii="Calibri" w:hAnsi="Calibri" w:cs="Calibri"/>
          <w:sz w:val="22"/>
          <w:szCs w:val="22"/>
        </w:rPr>
        <w:tab/>
      </w:r>
      <w:r>
        <w:rPr>
          <w:rStyle w:val="normaltextrun"/>
          <w:rFonts w:ascii="Verdana" w:hAnsi="Verdana" w:cs="Segoe UI"/>
          <w:sz w:val="22"/>
          <w:szCs w:val="22"/>
        </w:rPr>
        <w:t xml:space="preserve">“Somebody gave me the idea in 2014,” said Tubbs “The proponent of it was the idea was given, and then we started with another fella named Nathan </w:t>
      </w:r>
      <w:proofErr w:type="spellStart"/>
      <w:r>
        <w:rPr>
          <w:rStyle w:val="normaltextrun"/>
          <w:rFonts w:ascii="Verdana" w:hAnsi="Verdana" w:cs="Segoe UI"/>
          <w:sz w:val="22"/>
          <w:szCs w:val="22"/>
        </w:rPr>
        <w:t>Hunnicut</w:t>
      </w:r>
      <w:proofErr w:type="spellEnd"/>
      <w:r>
        <w:rPr>
          <w:rStyle w:val="normaltextrun"/>
          <w:rFonts w:ascii="Verdana" w:hAnsi="Verdana" w:cs="Segoe UI"/>
          <w:sz w:val="22"/>
          <w:szCs w:val="22"/>
        </w:rPr>
        <w:t xml:space="preserve">, and 2017 was the first year we were </w:t>
      </w:r>
      <w:proofErr w:type="gramStart"/>
      <w:r>
        <w:rPr>
          <w:rStyle w:val="normaltextrun"/>
          <w:rFonts w:ascii="Verdana" w:hAnsi="Verdana" w:cs="Segoe UI"/>
          <w:sz w:val="22"/>
          <w:szCs w:val="22"/>
        </w:rPr>
        <w:t>actually able</w:t>
      </w:r>
      <w:proofErr w:type="gramEnd"/>
      <w:r>
        <w:rPr>
          <w:rStyle w:val="normaltextrun"/>
          <w:rFonts w:ascii="Verdana" w:hAnsi="Verdana" w:cs="Segoe UI"/>
          <w:sz w:val="22"/>
          <w:szCs w:val="22"/>
        </w:rPr>
        <w:t xml:space="preserve"> to do it. Since then, there have been difficulties due to Covid, but we are back and on schedule for this year.” </w:t>
      </w:r>
      <w:r>
        <w:rPr>
          <w:rStyle w:val="eop"/>
          <w:rFonts w:ascii="Verdana" w:hAnsi="Verdana" w:cs="Segoe UI"/>
          <w:sz w:val="22"/>
          <w:szCs w:val="22"/>
        </w:rPr>
        <w:t> </w:t>
      </w:r>
    </w:p>
    <w:p w14:paraId="6B55460A" w14:textId="77777777" w:rsidR="004C11EE" w:rsidRDefault="004C11EE" w:rsidP="00603170">
      <w:pPr>
        <w:pStyle w:val="paragraph"/>
        <w:spacing w:before="0" w:beforeAutospacing="0" w:after="0" w:afterAutospacing="0" w:line="480" w:lineRule="auto"/>
        <w:textAlignment w:val="baseline"/>
        <w:rPr>
          <w:rFonts w:ascii="Segoe UI" w:hAnsi="Segoe UI" w:cs="Segoe UI"/>
          <w:sz w:val="18"/>
          <w:szCs w:val="18"/>
        </w:rPr>
      </w:pPr>
      <w:r>
        <w:rPr>
          <w:rStyle w:val="tabchar"/>
          <w:rFonts w:ascii="Calibri" w:hAnsi="Calibri" w:cs="Calibri"/>
          <w:sz w:val="22"/>
          <w:szCs w:val="22"/>
        </w:rPr>
        <w:tab/>
      </w:r>
      <w:r>
        <w:rPr>
          <w:rStyle w:val="normaltextrun"/>
          <w:rFonts w:ascii="Verdana" w:hAnsi="Verdana" w:cs="Segoe UI"/>
          <w:sz w:val="22"/>
          <w:szCs w:val="22"/>
        </w:rPr>
        <w:t xml:space="preserve">People from all over Tennessee come out, spanning from Memphis to </w:t>
      </w:r>
      <w:proofErr w:type="gramStart"/>
      <w:r>
        <w:rPr>
          <w:rStyle w:val="normaltextrun"/>
          <w:rFonts w:ascii="Verdana" w:hAnsi="Verdana" w:cs="Segoe UI"/>
          <w:sz w:val="22"/>
          <w:szCs w:val="22"/>
        </w:rPr>
        <w:t>Knoxville,</w:t>
      </w:r>
      <w:proofErr w:type="gramEnd"/>
      <w:r>
        <w:rPr>
          <w:rStyle w:val="normaltextrun"/>
          <w:rFonts w:ascii="Verdana" w:hAnsi="Verdana" w:cs="Segoe UI"/>
          <w:sz w:val="22"/>
          <w:szCs w:val="22"/>
        </w:rPr>
        <w:t xml:space="preserve"> said Tubbs. </w:t>
      </w:r>
      <w:r>
        <w:rPr>
          <w:rStyle w:val="eop"/>
          <w:rFonts w:ascii="Verdana" w:hAnsi="Verdana" w:cs="Segoe UI"/>
          <w:sz w:val="22"/>
          <w:szCs w:val="22"/>
        </w:rPr>
        <w:t> </w:t>
      </w:r>
    </w:p>
    <w:p w14:paraId="7CDE09D9" w14:textId="77777777" w:rsidR="004C11EE" w:rsidRDefault="004C11EE" w:rsidP="00603170">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Fonts w:ascii="Verdana" w:hAnsi="Verdana" w:cs="Segoe UI"/>
          <w:sz w:val="22"/>
          <w:szCs w:val="22"/>
        </w:rPr>
        <w:t xml:space="preserve">“One thing we don’t do is, that musicians aren't able to do, is that we are not sometimes able to talk to each other in person...’ ‘But we are going to be in the same building talking, hanging out, congregating, having discussions and meeting </w:t>
      </w:r>
      <w:r>
        <w:rPr>
          <w:rStyle w:val="normaltextrun"/>
          <w:rFonts w:ascii="Verdana" w:hAnsi="Verdana" w:cs="Segoe UI"/>
          <w:sz w:val="22"/>
          <w:szCs w:val="22"/>
        </w:rPr>
        <w:lastRenderedPageBreak/>
        <w:t xml:space="preserve">for the first time. </w:t>
      </w:r>
      <w:r>
        <w:rPr>
          <w:rStyle w:val="normaltextrun"/>
          <w:rFonts w:ascii="Verdana" w:hAnsi="Verdana" w:cs="Segoe UI"/>
          <w:color w:val="000000"/>
          <w:sz w:val="22"/>
          <w:szCs w:val="22"/>
        </w:rPr>
        <w:t>So, it is important that we all connect.</w:t>
      </w:r>
      <w:r>
        <w:rPr>
          <w:rStyle w:val="normaltextrun"/>
          <w:rFonts w:ascii="Verdana" w:hAnsi="Verdana" w:cs="Segoe UI"/>
          <w:sz w:val="22"/>
          <w:szCs w:val="22"/>
        </w:rPr>
        <w:t> I think that brings a sense of community and achievement,’” said Tubbs “</w:t>
      </w:r>
      <w:r>
        <w:rPr>
          <w:rStyle w:val="normaltextrun"/>
          <w:rFonts w:ascii="Verdana" w:hAnsi="Verdana" w:cs="Segoe UI"/>
          <w:color w:val="000000"/>
          <w:sz w:val="22"/>
          <w:szCs w:val="22"/>
        </w:rPr>
        <w:t>People feel like ‘Oh I have been nominated!’ That feels good. The people that are considered the award winners, they also have a sense that their peers voted them.”</w:t>
      </w:r>
      <w:r>
        <w:rPr>
          <w:rStyle w:val="eop"/>
          <w:rFonts w:ascii="Verdana" w:hAnsi="Verdana" w:cs="Segoe UI"/>
          <w:color w:val="000000"/>
          <w:sz w:val="22"/>
          <w:szCs w:val="22"/>
        </w:rPr>
        <w:t> </w:t>
      </w:r>
    </w:p>
    <w:p w14:paraId="55309CF2" w14:textId="77777777" w:rsidR="004C11EE" w:rsidRDefault="004C11EE" w:rsidP="00603170">
      <w:pPr>
        <w:pStyle w:val="paragraph"/>
        <w:spacing w:before="0" w:beforeAutospacing="0" w:after="0" w:afterAutospacing="0" w:line="480" w:lineRule="auto"/>
        <w:textAlignment w:val="baseline"/>
        <w:rPr>
          <w:rFonts w:ascii="Segoe UI" w:hAnsi="Segoe UI" w:cs="Segoe UI"/>
          <w:sz w:val="18"/>
          <w:szCs w:val="18"/>
        </w:rPr>
      </w:pPr>
      <w:r>
        <w:rPr>
          <w:rStyle w:val="tabchar"/>
          <w:rFonts w:ascii="Calibri" w:hAnsi="Calibri" w:cs="Calibri"/>
          <w:sz w:val="22"/>
          <w:szCs w:val="22"/>
        </w:rPr>
        <w:tab/>
      </w:r>
      <w:r>
        <w:rPr>
          <w:rStyle w:val="normaltextrun"/>
          <w:rFonts w:ascii="Verdana" w:hAnsi="Verdana" w:cs="Segoe UI"/>
          <w:sz w:val="22"/>
          <w:szCs w:val="22"/>
        </w:rPr>
        <w:t xml:space="preserve">The Tennessee Music Awards has an expected attendance of 250 people, including the music students </w:t>
      </w:r>
      <w:proofErr w:type="gramStart"/>
      <w:r>
        <w:rPr>
          <w:rStyle w:val="normaltextrun"/>
          <w:rFonts w:ascii="Verdana" w:hAnsi="Verdana" w:cs="Segoe UI"/>
          <w:sz w:val="22"/>
          <w:szCs w:val="22"/>
        </w:rPr>
        <w:t>of</w:t>
      </w:r>
      <w:proofErr w:type="gramEnd"/>
      <w:r>
        <w:rPr>
          <w:rStyle w:val="normaltextrun"/>
          <w:rFonts w:ascii="Verdana" w:hAnsi="Verdana" w:cs="Segoe UI"/>
          <w:sz w:val="22"/>
          <w:szCs w:val="22"/>
        </w:rPr>
        <w:t xml:space="preserve"> the University of Memphis Lambuth. </w:t>
      </w:r>
      <w:r>
        <w:rPr>
          <w:rStyle w:val="eop"/>
          <w:rFonts w:ascii="Verdana" w:hAnsi="Verdana" w:cs="Segoe UI"/>
          <w:sz w:val="22"/>
          <w:szCs w:val="22"/>
        </w:rPr>
        <w:t> </w:t>
      </w:r>
    </w:p>
    <w:p w14:paraId="53D1949D" w14:textId="77777777" w:rsidR="004C11EE" w:rsidRDefault="004C11EE" w:rsidP="00603170">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Fonts w:ascii="Verdana" w:hAnsi="Verdana" w:cs="Segoe UI"/>
          <w:sz w:val="22"/>
          <w:szCs w:val="22"/>
        </w:rPr>
        <w:t xml:space="preserve">The students will be aiding in production and getting the ability to form connections. </w:t>
      </w:r>
      <w:r>
        <w:rPr>
          <w:rStyle w:val="eop"/>
          <w:rFonts w:ascii="Verdana" w:hAnsi="Verdana" w:cs="Segoe UI"/>
          <w:sz w:val="22"/>
          <w:szCs w:val="22"/>
        </w:rPr>
        <w:t> </w:t>
      </w:r>
    </w:p>
    <w:p w14:paraId="3DFDAAEA" w14:textId="77777777" w:rsidR="004C11EE" w:rsidRDefault="004C11EE" w:rsidP="00603170">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Fonts w:ascii="Verdana" w:hAnsi="Verdana" w:cs="Segoe UI"/>
          <w:sz w:val="22"/>
          <w:szCs w:val="22"/>
        </w:rPr>
        <w:t xml:space="preserve">“The </w:t>
      </w:r>
      <w:proofErr w:type="spellStart"/>
      <w:r>
        <w:rPr>
          <w:rStyle w:val="normaltextrun"/>
          <w:rFonts w:ascii="Verdana" w:hAnsi="Verdana" w:cs="Segoe UI"/>
          <w:sz w:val="22"/>
          <w:szCs w:val="22"/>
        </w:rPr>
        <w:t>Tennesse</w:t>
      </w:r>
      <w:proofErr w:type="spellEnd"/>
      <w:r>
        <w:rPr>
          <w:rStyle w:val="normaltextrun"/>
          <w:rFonts w:ascii="Verdana" w:hAnsi="Verdana" w:cs="Segoe UI"/>
          <w:sz w:val="22"/>
          <w:szCs w:val="22"/>
        </w:rPr>
        <w:t xml:space="preserve"> Music Awards creates an amazing opportunity for up-and-coming artists and known artists in the Tennessee area of any age to get recognized for their talents and hard work. It also allows locals to be in a room full of musicians and artistry. It has been an honor to get to work it for two consecutive years while being a music student,” said Bailey Jackson, a 20-year-old music major at the University of Memphis Lambuth. </w:t>
      </w:r>
      <w:r>
        <w:rPr>
          <w:rStyle w:val="eop"/>
          <w:rFonts w:ascii="Verdana" w:hAnsi="Verdana" w:cs="Segoe UI"/>
          <w:sz w:val="22"/>
          <w:szCs w:val="22"/>
        </w:rPr>
        <w:t> </w:t>
      </w:r>
    </w:p>
    <w:p w14:paraId="3460D1A2" w14:textId="77777777" w:rsidR="00603170" w:rsidRDefault="00603170" w:rsidP="00603170">
      <w:pPr>
        <w:pStyle w:val="paragraph"/>
        <w:spacing w:before="0" w:beforeAutospacing="0" w:after="0" w:afterAutospacing="0" w:line="480" w:lineRule="auto"/>
        <w:textAlignment w:val="baseline"/>
        <w:rPr>
          <w:rFonts w:ascii="Segoe UI" w:hAnsi="Segoe UI" w:cs="Segoe UI"/>
          <w:sz w:val="18"/>
          <w:szCs w:val="18"/>
        </w:rPr>
      </w:pPr>
      <w:r>
        <w:rPr>
          <w:rStyle w:val="eop"/>
          <w:rFonts w:ascii="Verdana" w:hAnsi="Verdana" w:cs="Segoe UI"/>
          <w:sz w:val="22"/>
          <w:szCs w:val="22"/>
        </w:rPr>
        <w:t> </w:t>
      </w:r>
    </w:p>
    <w:p w14:paraId="0156FC76" w14:textId="77777777" w:rsidR="00603170" w:rsidRDefault="00603170" w:rsidP="00603170">
      <w:pPr>
        <w:pStyle w:val="paragraph"/>
        <w:spacing w:before="0" w:beforeAutospacing="0" w:after="0" w:afterAutospacing="0" w:line="480" w:lineRule="auto"/>
        <w:textAlignment w:val="baseline"/>
        <w:rPr>
          <w:rFonts w:ascii="Segoe UI" w:hAnsi="Segoe UI" w:cs="Segoe UI"/>
          <w:sz w:val="18"/>
          <w:szCs w:val="18"/>
        </w:rPr>
      </w:pPr>
      <w:r>
        <w:rPr>
          <w:rStyle w:val="tabchar"/>
          <w:rFonts w:ascii="Calibri" w:hAnsi="Calibri" w:cs="Calibri"/>
          <w:sz w:val="22"/>
          <w:szCs w:val="22"/>
        </w:rPr>
        <w:tab/>
      </w:r>
      <w:r>
        <w:rPr>
          <w:rStyle w:val="eop"/>
          <w:rFonts w:ascii="Verdana" w:hAnsi="Verdana" w:cs="Segoe UI"/>
          <w:sz w:val="22"/>
          <w:szCs w:val="22"/>
        </w:rPr>
        <w:t> </w:t>
      </w:r>
    </w:p>
    <w:p w14:paraId="011FEEB9" w14:textId="77777777" w:rsidR="00603170" w:rsidRDefault="00603170" w:rsidP="00603170">
      <w:pPr>
        <w:pStyle w:val="paragraph"/>
        <w:spacing w:before="0" w:beforeAutospacing="0" w:after="0" w:afterAutospacing="0" w:line="480" w:lineRule="auto"/>
        <w:textAlignment w:val="baseline"/>
        <w:rPr>
          <w:rFonts w:ascii="Segoe UI" w:hAnsi="Segoe UI" w:cs="Segoe UI"/>
          <w:sz w:val="18"/>
          <w:szCs w:val="18"/>
        </w:rPr>
      </w:pPr>
      <w:r>
        <w:rPr>
          <w:rStyle w:val="eop"/>
          <w:rFonts w:ascii="Verdana" w:hAnsi="Verdana" w:cs="Segoe UI"/>
          <w:sz w:val="22"/>
          <w:szCs w:val="22"/>
        </w:rPr>
        <w:t> </w:t>
      </w:r>
    </w:p>
    <w:p w14:paraId="407057BC" w14:textId="77777777" w:rsidR="00603170" w:rsidRDefault="00603170" w:rsidP="00603170">
      <w:pPr>
        <w:spacing w:line="480" w:lineRule="auto"/>
      </w:pPr>
    </w:p>
    <w:sectPr w:rsidR="00603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70"/>
    <w:rsid w:val="004C11EE"/>
    <w:rsid w:val="00603170"/>
    <w:rsid w:val="0063454F"/>
    <w:rsid w:val="00736581"/>
    <w:rsid w:val="009E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FC1103"/>
  <w15:chartTrackingRefBased/>
  <w15:docId w15:val="{0E5988E1-5A47-024F-9E45-A7CE0A3A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317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03170"/>
  </w:style>
  <w:style w:type="character" w:customStyle="1" w:styleId="eop">
    <w:name w:val="eop"/>
    <w:basedOn w:val="DefaultParagraphFont"/>
    <w:rsid w:val="00603170"/>
  </w:style>
  <w:style w:type="character" w:customStyle="1" w:styleId="tabchar">
    <w:name w:val="tabchar"/>
    <w:basedOn w:val="DefaultParagraphFont"/>
    <w:rsid w:val="00603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07280">
      <w:bodyDiv w:val="1"/>
      <w:marLeft w:val="0"/>
      <w:marRight w:val="0"/>
      <w:marTop w:val="0"/>
      <w:marBottom w:val="0"/>
      <w:divBdr>
        <w:top w:val="none" w:sz="0" w:space="0" w:color="auto"/>
        <w:left w:val="none" w:sz="0" w:space="0" w:color="auto"/>
        <w:bottom w:val="none" w:sz="0" w:space="0" w:color="auto"/>
        <w:right w:val="none" w:sz="0" w:space="0" w:color="auto"/>
      </w:divBdr>
      <w:divsChild>
        <w:div w:id="1626278549">
          <w:marLeft w:val="0"/>
          <w:marRight w:val="0"/>
          <w:marTop w:val="0"/>
          <w:marBottom w:val="0"/>
          <w:divBdr>
            <w:top w:val="none" w:sz="0" w:space="0" w:color="auto"/>
            <w:left w:val="none" w:sz="0" w:space="0" w:color="auto"/>
            <w:bottom w:val="none" w:sz="0" w:space="0" w:color="auto"/>
            <w:right w:val="none" w:sz="0" w:space="0" w:color="auto"/>
          </w:divBdr>
        </w:div>
        <w:div w:id="113062142">
          <w:marLeft w:val="0"/>
          <w:marRight w:val="0"/>
          <w:marTop w:val="0"/>
          <w:marBottom w:val="0"/>
          <w:divBdr>
            <w:top w:val="none" w:sz="0" w:space="0" w:color="auto"/>
            <w:left w:val="none" w:sz="0" w:space="0" w:color="auto"/>
            <w:bottom w:val="none" w:sz="0" w:space="0" w:color="auto"/>
            <w:right w:val="none" w:sz="0" w:space="0" w:color="auto"/>
          </w:divBdr>
        </w:div>
        <w:div w:id="613440094">
          <w:marLeft w:val="0"/>
          <w:marRight w:val="0"/>
          <w:marTop w:val="0"/>
          <w:marBottom w:val="0"/>
          <w:divBdr>
            <w:top w:val="none" w:sz="0" w:space="0" w:color="auto"/>
            <w:left w:val="none" w:sz="0" w:space="0" w:color="auto"/>
            <w:bottom w:val="none" w:sz="0" w:space="0" w:color="auto"/>
            <w:right w:val="none" w:sz="0" w:space="0" w:color="auto"/>
          </w:divBdr>
        </w:div>
        <w:div w:id="1888830851">
          <w:marLeft w:val="0"/>
          <w:marRight w:val="0"/>
          <w:marTop w:val="0"/>
          <w:marBottom w:val="0"/>
          <w:divBdr>
            <w:top w:val="none" w:sz="0" w:space="0" w:color="auto"/>
            <w:left w:val="none" w:sz="0" w:space="0" w:color="auto"/>
            <w:bottom w:val="none" w:sz="0" w:space="0" w:color="auto"/>
            <w:right w:val="none" w:sz="0" w:space="0" w:color="auto"/>
          </w:divBdr>
        </w:div>
        <w:div w:id="1385104853">
          <w:marLeft w:val="0"/>
          <w:marRight w:val="0"/>
          <w:marTop w:val="0"/>
          <w:marBottom w:val="0"/>
          <w:divBdr>
            <w:top w:val="none" w:sz="0" w:space="0" w:color="auto"/>
            <w:left w:val="none" w:sz="0" w:space="0" w:color="auto"/>
            <w:bottom w:val="none" w:sz="0" w:space="0" w:color="auto"/>
            <w:right w:val="none" w:sz="0" w:space="0" w:color="auto"/>
          </w:divBdr>
        </w:div>
        <w:div w:id="1014919673">
          <w:marLeft w:val="0"/>
          <w:marRight w:val="0"/>
          <w:marTop w:val="0"/>
          <w:marBottom w:val="0"/>
          <w:divBdr>
            <w:top w:val="none" w:sz="0" w:space="0" w:color="auto"/>
            <w:left w:val="none" w:sz="0" w:space="0" w:color="auto"/>
            <w:bottom w:val="none" w:sz="0" w:space="0" w:color="auto"/>
            <w:right w:val="none" w:sz="0" w:space="0" w:color="auto"/>
          </w:divBdr>
        </w:div>
        <w:div w:id="2005816112">
          <w:marLeft w:val="0"/>
          <w:marRight w:val="0"/>
          <w:marTop w:val="0"/>
          <w:marBottom w:val="0"/>
          <w:divBdr>
            <w:top w:val="none" w:sz="0" w:space="0" w:color="auto"/>
            <w:left w:val="none" w:sz="0" w:space="0" w:color="auto"/>
            <w:bottom w:val="none" w:sz="0" w:space="0" w:color="auto"/>
            <w:right w:val="none" w:sz="0" w:space="0" w:color="auto"/>
          </w:divBdr>
        </w:div>
        <w:div w:id="1838881971">
          <w:marLeft w:val="0"/>
          <w:marRight w:val="0"/>
          <w:marTop w:val="0"/>
          <w:marBottom w:val="0"/>
          <w:divBdr>
            <w:top w:val="none" w:sz="0" w:space="0" w:color="auto"/>
            <w:left w:val="none" w:sz="0" w:space="0" w:color="auto"/>
            <w:bottom w:val="none" w:sz="0" w:space="0" w:color="auto"/>
            <w:right w:val="none" w:sz="0" w:space="0" w:color="auto"/>
          </w:divBdr>
        </w:div>
        <w:div w:id="36587128">
          <w:marLeft w:val="0"/>
          <w:marRight w:val="0"/>
          <w:marTop w:val="0"/>
          <w:marBottom w:val="0"/>
          <w:divBdr>
            <w:top w:val="none" w:sz="0" w:space="0" w:color="auto"/>
            <w:left w:val="none" w:sz="0" w:space="0" w:color="auto"/>
            <w:bottom w:val="none" w:sz="0" w:space="0" w:color="auto"/>
            <w:right w:val="none" w:sz="0" w:space="0" w:color="auto"/>
          </w:divBdr>
        </w:div>
        <w:div w:id="2019767355">
          <w:marLeft w:val="0"/>
          <w:marRight w:val="0"/>
          <w:marTop w:val="0"/>
          <w:marBottom w:val="0"/>
          <w:divBdr>
            <w:top w:val="none" w:sz="0" w:space="0" w:color="auto"/>
            <w:left w:val="none" w:sz="0" w:space="0" w:color="auto"/>
            <w:bottom w:val="none" w:sz="0" w:space="0" w:color="auto"/>
            <w:right w:val="none" w:sz="0" w:space="0" w:color="auto"/>
          </w:divBdr>
        </w:div>
        <w:div w:id="1246114588">
          <w:marLeft w:val="0"/>
          <w:marRight w:val="0"/>
          <w:marTop w:val="0"/>
          <w:marBottom w:val="0"/>
          <w:divBdr>
            <w:top w:val="none" w:sz="0" w:space="0" w:color="auto"/>
            <w:left w:val="none" w:sz="0" w:space="0" w:color="auto"/>
            <w:bottom w:val="none" w:sz="0" w:space="0" w:color="auto"/>
            <w:right w:val="none" w:sz="0" w:space="0" w:color="auto"/>
          </w:divBdr>
        </w:div>
        <w:div w:id="1430003158">
          <w:marLeft w:val="0"/>
          <w:marRight w:val="0"/>
          <w:marTop w:val="0"/>
          <w:marBottom w:val="0"/>
          <w:divBdr>
            <w:top w:val="none" w:sz="0" w:space="0" w:color="auto"/>
            <w:left w:val="none" w:sz="0" w:space="0" w:color="auto"/>
            <w:bottom w:val="none" w:sz="0" w:space="0" w:color="auto"/>
            <w:right w:val="none" w:sz="0" w:space="0" w:color="auto"/>
          </w:divBdr>
        </w:div>
        <w:div w:id="1038235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9AEB21-8E94-1746-AE35-4E9FDCE33F9B}">
  <we:reference id="wa200001494" version="4.0.18.0" store="en-US" storeType="OMEX"/>
  <we:alternateReferences>
    <we:reference id="wa200001494" version="4.0.18.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Hollands</dc:creator>
  <cp:keywords/>
  <dc:description/>
  <cp:lastModifiedBy>Taylor Hollands</cp:lastModifiedBy>
  <cp:revision>3</cp:revision>
  <dcterms:created xsi:type="dcterms:W3CDTF">2022-02-28T21:00:00Z</dcterms:created>
  <dcterms:modified xsi:type="dcterms:W3CDTF">2022-03-01T00:45:00Z</dcterms:modified>
</cp:coreProperties>
</file>