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79F1E" w14:textId="53FDF6D5" w:rsidR="009C545E" w:rsidRPr="00B147B9" w:rsidRDefault="009C545E">
      <w:pPr>
        <w:rPr>
          <w:b/>
          <w:bCs/>
          <w:u w:val="single"/>
        </w:rPr>
      </w:pPr>
      <w:r w:rsidRPr="00B147B9">
        <w:rPr>
          <w:b/>
          <w:bCs/>
          <w:u w:val="single"/>
        </w:rPr>
        <w:t>Waterview POA Board Meeting Agenda November 4, 2024 Agenda</w:t>
      </w:r>
    </w:p>
    <w:p w14:paraId="53DD69D4" w14:textId="77777777" w:rsidR="00903B22" w:rsidRPr="00B147B9" w:rsidRDefault="00903B22">
      <w:pPr>
        <w:rPr>
          <w:b/>
          <w:bCs/>
          <w:u w:val="single"/>
        </w:rPr>
      </w:pPr>
    </w:p>
    <w:p w14:paraId="4587C5E0" w14:textId="77777777" w:rsidR="00903B22" w:rsidRDefault="00903B22" w:rsidP="00903B22">
      <w:r>
        <w:t>Establish the Boards priority of time and attorney expense for</w:t>
      </w:r>
    </w:p>
    <w:p w14:paraId="7BBB0F5D" w14:textId="77777777" w:rsidR="00C621EF" w:rsidRDefault="00C621EF" w:rsidP="00903B22"/>
    <w:p w14:paraId="2CDA1216" w14:textId="44F4A44B" w:rsidR="00C621EF" w:rsidRDefault="00903B22" w:rsidP="00C621EF">
      <w:pPr>
        <w:pStyle w:val="ListParagraph"/>
        <w:numPr>
          <w:ilvl w:val="0"/>
          <w:numId w:val="1"/>
        </w:numPr>
      </w:pPr>
      <w:r>
        <w:t>Getting the Covenants and Restrictions revised and approved at the annual meeting.</w:t>
      </w:r>
    </w:p>
    <w:p w14:paraId="2BF5F1A4" w14:textId="52FC9A29" w:rsidR="00903B22" w:rsidRDefault="00903B22" w:rsidP="00C621EF">
      <w:pPr>
        <w:pStyle w:val="ListParagraph"/>
        <w:numPr>
          <w:ilvl w:val="0"/>
          <w:numId w:val="1"/>
        </w:numPr>
      </w:pPr>
      <w:r>
        <w:t> Our response and plan on how to handle the DEP violations</w:t>
      </w:r>
    </w:p>
    <w:p w14:paraId="1543DDA6" w14:textId="5850E2BD" w:rsidR="00903B22" w:rsidRDefault="00903B22" w:rsidP="00C621EF">
      <w:pPr>
        <w:pStyle w:val="ListParagraph"/>
        <w:numPr>
          <w:ilvl w:val="0"/>
          <w:numId w:val="1"/>
        </w:numPr>
      </w:pPr>
      <w:r>
        <w:t>Pass a motion on how the board should handle Gurowski NELA</w:t>
      </w:r>
    </w:p>
    <w:p w14:paraId="1E6C410C" w14:textId="59266C50" w:rsidR="00A12695" w:rsidRDefault="00903B22" w:rsidP="00C621EF">
      <w:pPr>
        <w:pStyle w:val="ListParagraph"/>
        <w:numPr>
          <w:ilvl w:val="0"/>
          <w:numId w:val="1"/>
        </w:numPr>
      </w:pPr>
      <w:r>
        <w:t>Discuss the attorneys recommendations or discuss alternatives based on 3</w:t>
      </w:r>
    </w:p>
    <w:sectPr w:rsidR="00A12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93F37"/>
    <w:multiLevelType w:val="hybridMultilevel"/>
    <w:tmpl w:val="D5EE99B2"/>
    <w:lvl w:ilvl="0" w:tplc="FFFFFFF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56934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5E"/>
    <w:rsid w:val="0052298D"/>
    <w:rsid w:val="00813F62"/>
    <w:rsid w:val="00903B22"/>
    <w:rsid w:val="00915E83"/>
    <w:rsid w:val="009C545E"/>
    <w:rsid w:val="00A12695"/>
    <w:rsid w:val="00B147B9"/>
    <w:rsid w:val="00C621EF"/>
    <w:rsid w:val="00D3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D12D90"/>
  <w15:chartTrackingRefBased/>
  <w15:docId w15:val="{72404173-6CC0-C045-AA4B-FDF0DAD0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Bliss</dc:creator>
  <cp:keywords/>
  <dc:description/>
  <cp:lastModifiedBy>Maria Bliss</cp:lastModifiedBy>
  <cp:revision>2</cp:revision>
  <dcterms:created xsi:type="dcterms:W3CDTF">2024-11-02T15:29:00Z</dcterms:created>
  <dcterms:modified xsi:type="dcterms:W3CDTF">2024-11-02T15:29:00Z</dcterms:modified>
</cp:coreProperties>
</file>