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 Waterview POA December 16, 2024 Board Meeting</w:t>
      </w:r>
    </w:p>
    <w:p w:rsidR="00000000" w:rsidDel="00000000" w:rsidP="00000000" w:rsidRDefault="00000000" w:rsidRPr="00000000" w14:paraId="00000003">
      <w:pPr>
        <w:ind w:left="9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Approval of minutes for previous meetings. </w:t>
      </w:r>
    </w:p>
    <w:p w:rsidR="00000000" w:rsidDel="00000000" w:rsidP="00000000" w:rsidRDefault="00000000" w:rsidRPr="00000000" w14:paraId="00000005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07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</w:t>
        <w:tab/>
        <w:t xml:space="preserve">Financial - Ray</w:t>
      </w:r>
    </w:p>
    <w:p w:rsidR="00000000" w:rsidDel="00000000" w:rsidP="00000000" w:rsidRDefault="00000000" w:rsidRPr="00000000" w14:paraId="00000008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</w:t>
        <w:tab/>
        <w:t xml:space="preserve">ECC - Val</w:t>
      </w:r>
    </w:p>
    <w:p w:rsidR="00000000" w:rsidDel="00000000" w:rsidP="00000000" w:rsidRDefault="00000000" w:rsidRPr="00000000" w14:paraId="00000009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Preparations for Annual meeting</w:t>
      </w:r>
    </w:p>
    <w:p w:rsidR="00000000" w:rsidDel="00000000" w:rsidP="00000000" w:rsidRDefault="00000000" w:rsidRPr="00000000" w14:paraId="0000000A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  </w:t>
        <w:tab/>
        <w:t xml:space="preserve">Sign in desk with member confirmation</w:t>
      </w:r>
    </w:p>
    <w:p w:rsidR="00000000" w:rsidDel="00000000" w:rsidP="00000000" w:rsidRDefault="00000000" w:rsidRPr="00000000" w14:paraId="0000000B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  </w:t>
        <w:tab/>
        <w:t xml:space="preserve">Refreshments</w:t>
      </w:r>
    </w:p>
    <w:p w:rsidR="00000000" w:rsidDel="00000000" w:rsidP="00000000" w:rsidRDefault="00000000" w:rsidRPr="00000000" w14:paraId="0000000C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  </w:t>
        <w:tab/>
        <w:t xml:space="preserve">DEP presentation</w:t>
      </w:r>
    </w:p>
    <w:p w:rsidR="00000000" w:rsidDel="00000000" w:rsidP="00000000" w:rsidRDefault="00000000" w:rsidRPr="00000000" w14:paraId="0000000D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  </w:t>
        <w:tab/>
        <w:t xml:space="preserve">Presentation of WaterviewPOA.com web site</w:t>
      </w:r>
    </w:p>
    <w:p w:rsidR="00000000" w:rsidDel="00000000" w:rsidP="00000000" w:rsidRDefault="00000000" w:rsidRPr="00000000" w14:paraId="0000000E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Contact with DEP violation property owners</w:t>
      </w:r>
    </w:p>
    <w:p w:rsidR="00000000" w:rsidDel="00000000" w:rsidP="00000000" w:rsidRDefault="00000000" w:rsidRPr="00000000" w14:paraId="0000000F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Preparation of Consent order for DEP</w:t>
      </w:r>
    </w:p>
    <w:p w:rsidR="00000000" w:rsidDel="00000000" w:rsidP="00000000" w:rsidRDefault="00000000" w:rsidRPr="00000000" w14:paraId="00000010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Improved procedures</w:t>
      </w:r>
    </w:p>
    <w:p w:rsidR="00000000" w:rsidDel="00000000" w:rsidP="00000000" w:rsidRDefault="00000000" w:rsidRPr="00000000" w14:paraId="00000011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</w:t>
        <w:tab/>
        <w:t xml:space="preserve">EEC approvals</w:t>
      </w:r>
    </w:p>
    <w:p w:rsidR="00000000" w:rsidDel="00000000" w:rsidP="00000000" w:rsidRDefault="00000000" w:rsidRPr="00000000" w14:paraId="00000012">
      <w:pPr>
        <w:ind w:left="96"/>
        <w:rPr>
          <w:rFonts w:ascii="Helvetica Neue" w:cs="Helvetica Neue" w:eastAsia="Helvetica Neue" w:hAnsi="Helvetica Neue"/>
          <w:color w:val="31313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4"/>
          <w:szCs w:val="24"/>
          <w:rtl w:val="0"/>
        </w:rPr>
        <w:t xml:space="preserve">   </w:t>
        <w:tab/>
        <w:t xml:space="preserve">Newsletters to new property owners - continued</w:t>
      </w:r>
    </w:p>
    <w:p w:rsidR="00000000" w:rsidDel="00000000" w:rsidP="00000000" w:rsidRDefault="00000000" w:rsidRPr="00000000" w14:paraId="00000013">
      <w:pPr>
        <w:ind w:left="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+FHB6iM+KhgqiSSSdtpLgr32A==">CgMxLjA4AHIhMWVTYzFwOENiTHVtSzJkVHFqc3JCNWxVdFZUS0wwc3Nx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2023-11-04T17:25:00Z</dcterms:created>
  <dc:creator>Maria Bliss</dc:creator>
</cp:coreProperties>
</file>