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EDE0" w14:textId="092985AC" w:rsidR="00A97CD3" w:rsidRPr="00A97CD3" w:rsidRDefault="00A97CD3" w:rsidP="00766CAD">
      <w:pPr>
        <w:divId w:val="670261906"/>
        <w:rPr>
          <w:rFonts w:ascii="Helvetica Neue" w:eastAsia="Times New Roman" w:hAnsi="Helvetica Neue" w:cs="Times New Roman"/>
          <w:color w:val="313131"/>
          <w:kern w:val="0"/>
          <w:sz w:val="24"/>
          <w:szCs w:val="24"/>
          <w14:ligatures w14:val="none"/>
        </w:rPr>
      </w:pPr>
      <w:r w:rsidRPr="00A97CD3">
        <w:rPr>
          <w:rFonts w:ascii="Helvetica Neue" w:eastAsia="Times New Roman" w:hAnsi="Helvetica Neue" w:cs="Times New Roman"/>
          <w:color w:val="313131"/>
          <w:kern w:val="0"/>
          <w:sz w:val="24"/>
          <w:szCs w:val="24"/>
          <w14:ligatures w14:val="none"/>
        </w:rPr>
        <w:t>Oct 26</w:t>
      </w:r>
      <w:r w:rsidR="00C07B17">
        <w:rPr>
          <w:rFonts w:ascii="Helvetica Neue" w:eastAsia="Times New Roman" w:hAnsi="Helvetica Neue" w:cs="Times New Roman"/>
          <w:color w:val="313131"/>
          <w:kern w:val="0"/>
          <w:sz w:val="24"/>
          <w:szCs w:val="24"/>
          <w14:ligatures w14:val="none"/>
        </w:rPr>
        <w:t xml:space="preserve">, 2023 </w:t>
      </w:r>
      <w:r w:rsidRPr="00A97CD3">
        <w:rPr>
          <w:rFonts w:ascii="Helvetica Neue" w:eastAsia="Times New Roman" w:hAnsi="Helvetica Neue" w:cs="Times New Roman"/>
          <w:color w:val="313131"/>
          <w:kern w:val="0"/>
          <w:sz w:val="24"/>
          <w:szCs w:val="24"/>
          <w14:ligatures w14:val="none"/>
        </w:rPr>
        <w:t>Special Board Meeting.  </w:t>
      </w:r>
    </w:p>
    <w:p w14:paraId="043C7C20" w14:textId="77777777" w:rsidR="00A97CD3" w:rsidRPr="00A97CD3" w:rsidRDefault="00A97CD3" w:rsidP="00A97CD3">
      <w:pPr>
        <w:divId w:val="614139013"/>
        <w:rPr>
          <w:rFonts w:ascii="Helvetica Neue" w:eastAsia="Times New Roman" w:hAnsi="Helvetica Neue" w:cs="Times New Roman"/>
          <w:color w:val="313131"/>
          <w:kern w:val="0"/>
          <w:sz w:val="24"/>
          <w:szCs w:val="24"/>
          <w14:ligatures w14:val="none"/>
        </w:rPr>
      </w:pPr>
      <w:r w:rsidRPr="00A97CD3">
        <w:rPr>
          <w:rFonts w:ascii="Helvetica Neue" w:eastAsia="Times New Roman" w:hAnsi="Helvetica Neue" w:cs="Times New Roman"/>
          <w:color w:val="313131"/>
          <w:kern w:val="0"/>
          <w:sz w:val="24"/>
          <w:szCs w:val="24"/>
          <w14:ligatures w14:val="none"/>
        </w:rPr>
        <w:t>A</w:t>
      </w:r>
      <w:r w:rsidRPr="00A97CD3">
        <w:rPr>
          <w:rFonts w:ascii="Arial" w:eastAsia="Times New Roman" w:hAnsi="Arial" w:cs="Arial"/>
          <w:color w:val="313131"/>
          <w:kern w:val="0"/>
          <w:sz w:val="24"/>
          <w:szCs w:val="24"/>
          <w:bdr w:val="none" w:sz="0" w:space="0" w:color="auto" w:frame="1"/>
          <w14:ligatures w14:val="none"/>
        </w:rPr>
        <w:t>ttendees: Mike, Ray, Maria, Tim, Steve, Cindy</w:t>
      </w:r>
    </w:p>
    <w:p w14:paraId="1F72919F" w14:textId="77777777" w:rsidR="00A97CD3" w:rsidRPr="00A97CD3" w:rsidRDefault="00A97CD3" w:rsidP="00A97CD3">
      <w:pPr>
        <w:numPr>
          <w:ilvl w:val="0"/>
          <w:numId w:val="1"/>
        </w:numPr>
        <w:spacing w:before="100" w:beforeAutospacing="1" w:after="100" w:afterAutospacing="1"/>
        <w:ind w:left="945"/>
        <w:divId w:val="296032341"/>
        <w:rPr>
          <w:rFonts w:ascii="Helvetica Neue" w:eastAsia="Times New Roman" w:hAnsi="Helvetica Neue" w:cs="Times New Roman"/>
          <w:color w:val="313131"/>
          <w:kern w:val="0"/>
          <w:sz w:val="24"/>
          <w:szCs w:val="24"/>
          <w14:ligatures w14:val="none"/>
        </w:rPr>
      </w:pPr>
      <w:r w:rsidRPr="00A97CD3">
        <w:rPr>
          <w:rFonts w:ascii="Arial" w:eastAsia="Times New Roman" w:hAnsi="Arial" w:cs="Arial"/>
          <w:color w:val="000000"/>
          <w:kern w:val="0"/>
          <w:sz w:val="24"/>
          <w:szCs w:val="24"/>
          <w:bdr w:val="none" w:sz="0" w:space="0" w:color="auto" w:frame="1"/>
          <w14:ligatures w14:val="none"/>
        </w:rPr>
        <w:t>Lauren (ALS Input Specialist) provided a 3-month timeframe to have all legal documents updated and complete, as the quickest timeline assuming the Board turns the draft versions and decisions around quickly. </w:t>
      </w:r>
    </w:p>
    <w:p w14:paraId="09494ADF" w14:textId="77777777" w:rsidR="00A97CD3" w:rsidRPr="00A97CD3" w:rsidRDefault="00A97CD3" w:rsidP="00A97CD3">
      <w:pPr>
        <w:numPr>
          <w:ilvl w:val="0"/>
          <w:numId w:val="1"/>
        </w:numPr>
        <w:spacing w:before="100" w:beforeAutospacing="1" w:after="100" w:afterAutospacing="1"/>
        <w:ind w:left="945"/>
        <w:divId w:val="296032341"/>
        <w:rPr>
          <w:rFonts w:ascii="Helvetica Neue" w:eastAsia="Times New Roman" w:hAnsi="Helvetica Neue" w:cs="Times New Roman"/>
          <w:color w:val="313131"/>
          <w:kern w:val="0"/>
          <w:sz w:val="24"/>
          <w:szCs w:val="24"/>
          <w14:ligatures w14:val="none"/>
        </w:rPr>
      </w:pPr>
      <w:r w:rsidRPr="00A97CD3">
        <w:rPr>
          <w:rFonts w:ascii="Helvetica Neue" w:eastAsia="Times New Roman" w:hAnsi="Helvetica Neue" w:cs="Times New Roman"/>
          <w:color w:val="313131"/>
          <w:kern w:val="0"/>
          <w:sz w:val="24"/>
          <w:szCs w:val="24"/>
          <w14:ligatures w14:val="none"/>
        </w:rPr>
        <w:t>Bylaws are completed as of 10/24 email; they just need to be reviewed by an Attorney.  Maria to work with Lauren to get a copy to the Board for review as soon as possible.  Review at the next meeting.</w:t>
      </w:r>
    </w:p>
    <w:p w14:paraId="5BC9F2C6" w14:textId="77777777" w:rsidR="00A97CD3" w:rsidRPr="00A97CD3" w:rsidRDefault="00A97CD3" w:rsidP="00A97CD3">
      <w:pPr>
        <w:numPr>
          <w:ilvl w:val="0"/>
          <w:numId w:val="1"/>
        </w:numPr>
        <w:spacing w:before="100" w:beforeAutospacing="1" w:after="100" w:afterAutospacing="1"/>
        <w:ind w:left="945"/>
        <w:divId w:val="296032341"/>
        <w:rPr>
          <w:rFonts w:ascii="Helvetica Neue" w:eastAsia="Times New Roman" w:hAnsi="Helvetica Neue" w:cs="Times New Roman"/>
          <w:color w:val="313131"/>
          <w:kern w:val="0"/>
          <w:sz w:val="24"/>
          <w:szCs w:val="24"/>
          <w14:ligatures w14:val="none"/>
        </w:rPr>
      </w:pPr>
      <w:r w:rsidRPr="00A97CD3">
        <w:rPr>
          <w:rFonts w:ascii="Arial" w:eastAsia="Times New Roman" w:hAnsi="Arial" w:cs="Arial"/>
          <w:color w:val="000000"/>
          <w:kern w:val="0"/>
          <w:sz w:val="24"/>
          <w:szCs w:val="24"/>
          <w:bdr w:val="none" w:sz="0" w:space="0" w:color="auto" w:frame="1"/>
          <w14:ligatures w14:val="none"/>
        </w:rPr>
        <w:t>All agreed for electronic communications to be included in the Bylaws for approval at the annual meeting.</w:t>
      </w:r>
    </w:p>
    <w:p w14:paraId="6D7384BF" w14:textId="77777777" w:rsidR="00A97CD3" w:rsidRPr="00A97CD3" w:rsidRDefault="00A97CD3" w:rsidP="00A97CD3">
      <w:pPr>
        <w:numPr>
          <w:ilvl w:val="0"/>
          <w:numId w:val="1"/>
        </w:numPr>
        <w:spacing w:before="100" w:beforeAutospacing="1" w:after="100" w:afterAutospacing="1"/>
        <w:ind w:left="945"/>
        <w:divId w:val="296032341"/>
        <w:rPr>
          <w:rFonts w:ascii="Helvetica Neue" w:eastAsia="Times New Roman" w:hAnsi="Helvetica Neue" w:cs="Times New Roman"/>
          <w:color w:val="313131"/>
          <w:kern w:val="0"/>
          <w:sz w:val="24"/>
          <w:szCs w:val="24"/>
          <w14:ligatures w14:val="none"/>
        </w:rPr>
      </w:pPr>
      <w:r w:rsidRPr="00A97CD3">
        <w:rPr>
          <w:rFonts w:ascii="Helvetica Neue" w:eastAsia="Times New Roman" w:hAnsi="Helvetica Neue" w:cs="Times New Roman"/>
          <w:color w:val="313131"/>
          <w:kern w:val="0"/>
          <w:sz w:val="24"/>
          <w:szCs w:val="24"/>
          <w14:ligatures w14:val="none"/>
        </w:rPr>
        <w:t>30 days are needed for new Board Elections.</w:t>
      </w:r>
    </w:p>
    <w:p w14:paraId="03B88608" w14:textId="77777777" w:rsidR="00A97CD3" w:rsidRPr="00A97CD3" w:rsidRDefault="00A97CD3" w:rsidP="00A97CD3">
      <w:pPr>
        <w:numPr>
          <w:ilvl w:val="0"/>
          <w:numId w:val="1"/>
        </w:numPr>
        <w:spacing w:before="100" w:beforeAutospacing="1" w:after="100" w:afterAutospacing="1"/>
        <w:ind w:left="945"/>
        <w:divId w:val="296032341"/>
        <w:rPr>
          <w:rFonts w:ascii="Helvetica Neue" w:eastAsia="Times New Roman" w:hAnsi="Helvetica Neue" w:cs="Times New Roman"/>
          <w:color w:val="313131"/>
          <w:kern w:val="0"/>
          <w:sz w:val="24"/>
          <w:szCs w:val="24"/>
          <w14:ligatures w14:val="none"/>
        </w:rPr>
      </w:pPr>
      <w:r w:rsidRPr="00A97CD3">
        <w:rPr>
          <w:rFonts w:ascii="Helvetica Neue" w:eastAsia="Times New Roman" w:hAnsi="Helvetica Neue" w:cs="Times New Roman"/>
          <w:color w:val="313131"/>
          <w:kern w:val="0"/>
          <w:sz w:val="24"/>
          <w:szCs w:val="24"/>
          <w14:ligatures w14:val="none"/>
        </w:rPr>
        <w:t>There are no consequences </w:t>
      </w:r>
      <w:r w:rsidRPr="00A97CD3">
        <w:rPr>
          <w:rFonts w:ascii="Arial" w:eastAsia="Times New Roman" w:hAnsi="Arial" w:cs="Arial"/>
          <w:color w:val="000000"/>
          <w:kern w:val="0"/>
          <w:sz w:val="24"/>
          <w:szCs w:val="24"/>
          <w:bdr w:val="none" w:sz="0" w:space="0" w:color="auto" w:frame="1"/>
          <w14:ligatures w14:val="none"/>
        </w:rPr>
        <w:t>given we are working on restating the governing documents if we go beyond the 13-month period for our next annual meeting.</w:t>
      </w:r>
    </w:p>
    <w:p w14:paraId="58FA90EF" w14:textId="77777777" w:rsidR="00A97CD3" w:rsidRPr="00A97CD3" w:rsidRDefault="00A97CD3" w:rsidP="00A97CD3">
      <w:pPr>
        <w:numPr>
          <w:ilvl w:val="0"/>
          <w:numId w:val="1"/>
        </w:numPr>
        <w:spacing w:before="100" w:beforeAutospacing="1" w:after="100" w:afterAutospacing="1"/>
        <w:ind w:left="945"/>
        <w:divId w:val="296032341"/>
        <w:rPr>
          <w:rFonts w:ascii="Helvetica Neue" w:eastAsia="Times New Roman" w:hAnsi="Helvetica Neue" w:cs="Times New Roman"/>
          <w:color w:val="313131"/>
          <w:kern w:val="0"/>
          <w:sz w:val="24"/>
          <w:szCs w:val="24"/>
          <w14:ligatures w14:val="none"/>
        </w:rPr>
      </w:pPr>
      <w:r w:rsidRPr="00A97CD3">
        <w:rPr>
          <w:rFonts w:ascii="Helvetica Neue" w:eastAsia="Times New Roman" w:hAnsi="Helvetica Neue" w:cs="Times New Roman"/>
          <w:color w:val="313131"/>
          <w:kern w:val="0"/>
          <w:sz w:val="24"/>
          <w:szCs w:val="24"/>
          <w14:ligatures w14:val="none"/>
        </w:rPr>
        <w:t>Tim can get notices out for the Regular Board Meeting on 11/20 to review the Draft budget.</w:t>
      </w:r>
    </w:p>
    <w:p w14:paraId="1F970B3A" w14:textId="77777777" w:rsidR="00A97CD3" w:rsidRPr="00A97CD3" w:rsidRDefault="00A97CD3" w:rsidP="00A97CD3">
      <w:pPr>
        <w:numPr>
          <w:ilvl w:val="0"/>
          <w:numId w:val="1"/>
        </w:numPr>
        <w:spacing w:before="100" w:beforeAutospacing="1" w:after="100" w:afterAutospacing="1"/>
        <w:ind w:left="945"/>
        <w:divId w:val="296032341"/>
        <w:rPr>
          <w:rFonts w:ascii="Helvetica Neue" w:eastAsia="Times New Roman" w:hAnsi="Helvetica Neue" w:cs="Times New Roman"/>
          <w:color w:val="313131"/>
          <w:kern w:val="0"/>
          <w:sz w:val="24"/>
          <w:szCs w:val="24"/>
          <w14:ligatures w14:val="none"/>
        </w:rPr>
      </w:pPr>
      <w:r w:rsidRPr="00A97CD3">
        <w:rPr>
          <w:rFonts w:ascii="Helvetica Neue" w:eastAsia="Times New Roman" w:hAnsi="Helvetica Neue" w:cs="Times New Roman"/>
          <w:color w:val="313131"/>
          <w:kern w:val="0"/>
          <w:sz w:val="24"/>
          <w:szCs w:val="24"/>
          <w14:ligatures w14:val="none"/>
        </w:rPr>
        <w:t>Ray to meet with Tim to discuss the 2024 Draft Budget.</w:t>
      </w:r>
    </w:p>
    <w:p w14:paraId="009660DA" w14:textId="77777777" w:rsidR="00A97CD3" w:rsidRPr="00A97CD3" w:rsidRDefault="00A97CD3" w:rsidP="00A97CD3">
      <w:pPr>
        <w:numPr>
          <w:ilvl w:val="0"/>
          <w:numId w:val="1"/>
        </w:numPr>
        <w:spacing w:before="100" w:beforeAutospacing="1" w:after="100" w:afterAutospacing="1"/>
        <w:ind w:left="945"/>
        <w:divId w:val="296032341"/>
        <w:rPr>
          <w:rFonts w:ascii="Helvetica Neue" w:eastAsia="Times New Roman" w:hAnsi="Helvetica Neue" w:cs="Times New Roman"/>
          <w:color w:val="313131"/>
          <w:kern w:val="0"/>
          <w:sz w:val="24"/>
          <w:szCs w:val="24"/>
          <w14:ligatures w14:val="none"/>
        </w:rPr>
      </w:pPr>
      <w:r w:rsidRPr="00A97CD3">
        <w:rPr>
          <w:rFonts w:ascii="Helvetica Neue" w:eastAsia="Times New Roman" w:hAnsi="Helvetica Neue" w:cs="Times New Roman"/>
          <w:color w:val="313131"/>
          <w:kern w:val="0"/>
          <w:sz w:val="24"/>
          <w:szCs w:val="24"/>
          <w14:ligatures w14:val="none"/>
        </w:rPr>
        <w:t>All agreed to ensure the quorum is 1/3 of the vote for all meetings.</w:t>
      </w:r>
    </w:p>
    <w:p w14:paraId="240E4830" w14:textId="77777777" w:rsidR="00A97CD3" w:rsidRPr="00A97CD3" w:rsidRDefault="00A97CD3" w:rsidP="00A97CD3">
      <w:pPr>
        <w:numPr>
          <w:ilvl w:val="0"/>
          <w:numId w:val="1"/>
        </w:numPr>
        <w:spacing w:before="100" w:beforeAutospacing="1" w:after="100" w:afterAutospacing="1"/>
        <w:ind w:left="945"/>
        <w:divId w:val="296032341"/>
        <w:rPr>
          <w:rFonts w:ascii="Helvetica Neue" w:eastAsia="Times New Roman" w:hAnsi="Helvetica Neue" w:cs="Times New Roman"/>
          <w:color w:val="313131"/>
          <w:kern w:val="0"/>
          <w:sz w:val="24"/>
          <w:szCs w:val="24"/>
          <w14:ligatures w14:val="none"/>
        </w:rPr>
      </w:pPr>
      <w:r w:rsidRPr="00A97CD3">
        <w:rPr>
          <w:rFonts w:ascii="Helvetica Neue" w:eastAsia="Times New Roman" w:hAnsi="Helvetica Neue" w:cs="Times New Roman"/>
          <w:color w:val="313131"/>
          <w:kern w:val="0"/>
          <w:sz w:val="24"/>
          <w:szCs w:val="24"/>
          <w14:ligatures w14:val="none"/>
        </w:rPr>
        <w:t>All agreed to target January for the annual meeting.</w:t>
      </w:r>
    </w:p>
    <w:p w14:paraId="52F42DBB" w14:textId="77777777" w:rsidR="00A97CD3" w:rsidRPr="00A97CD3" w:rsidRDefault="00A97CD3" w:rsidP="00A97CD3">
      <w:pPr>
        <w:divId w:val="2053382789"/>
        <w:rPr>
          <w:rFonts w:ascii="Helvetica Neue" w:eastAsia="Times New Roman" w:hAnsi="Helvetica Neue" w:cs="Times New Roman"/>
          <w:color w:val="313131"/>
          <w:kern w:val="0"/>
          <w:sz w:val="24"/>
          <w:szCs w:val="24"/>
          <w14:ligatures w14:val="none"/>
        </w:rPr>
      </w:pPr>
    </w:p>
    <w:p w14:paraId="6F389D26" w14:textId="77777777" w:rsidR="009421BB" w:rsidRPr="009421BB" w:rsidRDefault="009421BB" w:rsidP="009421BB">
      <w:pPr>
        <w:ind w:left="96"/>
        <w:divId w:val="1338657692"/>
        <w:rPr>
          <w:rFonts w:ascii="Helvetica Neue" w:eastAsia="Times New Roman" w:hAnsi="Helvetica Neue" w:cs="Times New Roman"/>
          <w:color w:val="313131"/>
          <w:kern w:val="0"/>
          <w:sz w:val="24"/>
          <w:szCs w:val="24"/>
          <w14:ligatures w14:val="none"/>
        </w:rPr>
      </w:pPr>
      <w:r w:rsidRPr="009421BB">
        <w:rPr>
          <w:rFonts w:ascii="Arial" w:eastAsia="Times New Roman" w:hAnsi="Arial" w:cs="Arial"/>
          <w:b/>
          <w:bCs/>
          <w:color w:val="000000"/>
          <w:kern w:val="0"/>
          <w:sz w:val="24"/>
          <w:szCs w:val="24"/>
          <w:bdr w:val="none" w:sz="0" w:space="0" w:color="auto" w:frame="1"/>
          <w14:ligatures w14:val="none"/>
        </w:rPr>
        <w:t>Motion Approved -</w:t>
      </w:r>
      <w:r w:rsidRPr="009421BB">
        <w:rPr>
          <w:rFonts w:ascii="Arial" w:eastAsia="Times New Roman" w:hAnsi="Arial" w:cs="Arial"/>
          <w:color w:val="000000"/>
          <w:kern w:val="0"/>
          <w:sz w:val="24"/>
          <w:szCs w:val="24"/>
          <w:bdr w:val="none" w:sz="0" w:space="0" w:color="auto" w:frame="1"/>
          <w14:ligatures w14:val="none"/>
        </w:rPr>
        <w:t> to provide the new Bylaws at the annual meeting.</w:t>
      </w:r>
    </w:p>
    <w:p w14:paraId="69F1C066" w14:textId="77777777" w:rsidR="009421BB" w:rsidRPr="009421BB" w:rsidRDefault="009421BB" w:rsidP="009421BB">
      <w:pPr>
        <w:ind w:left="96"/>
        <w:divId w:val="1164734982"/>
        <w:rPr>
          <w:rFonts w:ascii="Helvetica Neue" w:eastAsia="Times New Roman" w:hAnsi="Helvetica Neue" w:cs="Times New Roman"/>
          <w:color w:val="313131"/>
          <w:kern w:val="0"/>
          <w:sz w:val="24"/>
          <w:szCs w:val="24"/>
          <w14:ligatures w14:val="none"/>
        </w:rPr>
      </w:pPr>
      <w:r w:rsidRPr="009421BB">
        <w:rPr>
          <w:rFonts w:ascii="Arial" w:eastAsia="Times New Roman" w:hAnsi="Arial" w:cs="Arial"/>
          <w:b/>
          <w:bCs/>
          <w:color w:val="000000"/>
          <w:kern w:val="0"/>
          <w:sz w:val="24"/>
          <w:szCs w:val="24"/>
          <w:bdr w:val="none" w:sz="0" w:space="0" w:color="auto" w:frame="1"/>
          <w14:ligatures w14:val="none"/>
        </w:rPr>
        <w:t>Motion Approved -</w:t>
      </w:r>
      <w:r w:rsidRPr="009421BB">
        <w:rPr>
          <w:rFonts w:ascii="Arial" w:eastAsia="Times New Roman" w:hAnsi="Arial" w:cs="Arial"/>
          <w:color w:val="000000"/>
          <w:kern w:val="0"/>
          <w:sz w:val="24"/>
          <w:szCs w:val="24"/>
          <w:bdr w:val="none" w:sz="0" w:space="0" w:color="auto" w:frame="1"/>
          <w14:ligatures w14:val="none"/>
        </w:rPr>
        <w:t>Term Limit of 2 years for election of Board Members. 2-year term for 3 officers and 1 year term for 2 officers.  This will allow future elections to be offset and not a full election of all board members.</w:t>
      </w:r>
    </w:p>
    <w:p w14:paraId="7A6F0429" w14:textId="77777777" w:rsidR="009421BB" w:rsidRPr="009421BB" w:rsidRDefault="009421BB" w:rsidP="009421BB">
      <w:pPr>
        <w:ind w:left="96"/>
        <w:divId w:val="110823341"/>
        <w:rPr>
          <w:rFonts w:ascii="Helvetica Neue" w:eastAsia="Times New Roman" w:hAnsi="Helvetica Neue" w:cs="Times New Roman"/>
          <w:color w:val="313131"/>
          <w:kern w:val="0"/>
          <w:sz w:val="24"/>
          <w:szCs w:val="24"/>
          <w14:ligatures w14:val="none"/>
        </w:rPr>
      </w:pPr>
      <w:r w:rsidRPr="009421BB">
        <w:rPr>
          <w:rFonts w:ascii="Arial" w:eastAsia="Times New Roman" w:hAnsi="Arial" w:cs="Arial"/>
          <w:b/>
          <w:bCs/>
          <w:color w:val="000000"/>
          <w:kern w:val="0"/>
          <w:sz w:val="24"/>
          <w:szCs w:val="24"/>
          <w:bdr w:val="none" w:sz="0" w:space="0" w:color="auto" w:frame="1"/>
          <w14:ligatures w14:val="none"/>
        </w:rPr>
        <w:t>Motion Approved </w:t>
      </w:r>
      <w:r w:rsidRPr="009421BB">
        <w:rPr>
          <w:rFonts w:ascii="Arial" w:eastAsia="Times New Roman" w:hAnsi="Arial" w:cs="Arial"/>
          <w:color w:val="000000"/>
          <w:kern w:val="0"/>
          <w:sz w:val="24"/>
          <w:szCs w:val="24"/>
          <w:bdr w:val="none" w:sz="0" w:space="0" w:color="auto" w:frame="1"/>
          <w14:ligatures w14:val="none"/>
        </w:rPr>
        <w:t>- Remove Secret Ballots from the Bylaws</w:t>
      </w:r>
    </w:p>
    <w:p w14:paraId="0FFF8372" w14:textId="77777777" w:rsidR="009421BB" w:rsidRPr="009421BB" w:rsidRDefault="009421BB" w:rsidP="009421BB">
      <w:pPr>
        <w:ind w:left="96"/>
        <w:divId w:val="328949044"/>
        <w:rPr>
          <w:rFonts w:ascii="Helvetica Neue" w:eastAsia="Times New Roman" w:hAnsi="Helvetica Neue" w:cs="Times New Roman"/>
          <w:color w:val="313131"/>
          <w:kern w:val="0"/>
          <w:sz w:val="24"/>
          <w:szCs w:val="24"/>
          <w14:ligatures w14:val="none"/>
        </w:rPr>
      </w:pPr>
      <w:r w:rsidRPr="009421BB">
        <w:rPr>
          <w:rFonts w:ascii="Arial" w:eastAsia="Times New Roman" w:hAnsi="Arial" w:cs="Arial"/>
          <w:b/>
          <w:bCs/>
          <w:color w:val="000000"/>
          <w:kern w:val="0"/>
          <w:sz w:val="24"/>
          <w:szCs w:val="24"/>
          <w:bdr w:val="none" w:sz="0" w:space="0" w:color="auto" w:frame="1"/>
          <w14:ligatures w14:val="none"/>
        </w:rPr>
        <w:t>Motion Approved</w:t>
      </w:r>
      <w:r w:rsidRPr="009421BB">
        <w:rPr>
          <w:rFonts w:ascii="Arial" w:eastAsia="Times New Roman" w:hAnsi="Arial" w:cs="Arial"/>
          <w:color w:val="000000"/>
          <w:kern w:val="0"/>
          <w:sz w:val="24"/>
          <w:szCs w:val="24"/>
          <w:bdr w:val="none" w:sz="0" w:space="0" w:color="auto" w:frame="1"/>
          <w14:ligatures w14:val="none"/>
        </w:rPr>
        <w:t> - to keep the yearly dues at $60 and not increase them for 2024.</w:t>
      </w:r>
    </w:p>
    <w:p w14:paraId="58626B21" w14:textId="77777777" w:rsidR="009421BB" w:rsidRPr="009421BB" w:rsidRDefault="009421BB" w:rsidP="009421BB">
      <w:pPr>
        <w:ind w:left="96"/>
        <w:divId w:val="694234501"/>
        <w:rPr>
          <w:rFonts w:ascii="Helvetica Neue" w:eastAsia="Times New Roman" w:hAnsi="Helvetica Neue" w:cs="Times New Roman"/>
          <w:color w:val="313131"/>
          <w:kern w:val="0"/>
          <w:sz w:val="24"/>
          <w:szCs w:val="24"/>
          <w14:ligatures w14:val="none"/>
        </w:rPr>
      </w:pPr>
    </w:p>
    <w:p w14:paraId="52B4AC1A" w14:textId="77777777" w:rsidR="009421BB" w:rsidRPr="009421BB" w:rsidRDefault="009421BB" w:rsidP="009421BB">
      <w:pPr>
        <w:ind w:left="96"/>
        <w:divId w:val="1441224212"/>
        <w:rPr>
          <w:rFonts w:ascii="Helvetica Neue" w:eastAsia="Times New Roman" w:hAnsi="Helvetica Neue" w:cs="Times New Roman"/>
          <w:color w:val="313131"/>
          <w:kern w:val="0"/>
          <w:sz w:val="24"/>
          <w:szCs w:val="24"/>
          <w14:ligatures w14:val="none"/>
        </w:rPr>
      </w:pPr>
      <w:r w:rsidRPr="009421BB">
        <w:rPr>
          <w:rFonts w:ascii="Arial" w:eastAsia="Times New Roman" w:hAnsi="Arial" w:cs="Arial"/>
          <w:b/>
          <w:bCs/>
          <w:color w:val="000000"/>
          <w:kern w:val="0"/>
          <w:sz w:val="24"/>
          <w:szCs w:val="24"/>
          <w:bdr w:val="none" w:sz="0" w:space="0" w:color="auto" w:frame="1"/>
          <w14:ligatures w14:val="none"/>
        </w:rPr>
        <w:t>Discussions around Section 94 as a subdivision to SGC</w:t>
      </w:r>
      <w:r w:rsidRPr="009421BB">
        <w:rPr>
          <w:rFonts w:ascii="Arial" w:eastAsia="Times New Roman" w:hAnsi="Arial" w:cs="Arial"/>
          <w:color w:val="000000"/>
          <w:kern w:val="0"/>
          <w:sz w:val="24"/>
          <w:szCs w:val="24"/>
          <w:bdr w:val="none" w:sz="0" w:space="0" w:color="auto" w:frame="1"/>
          <w14:ligatures w14:val="none"/>
        </w:rPr>
        <w:t>.  ARC would like to be on its own and not under SGC.  Negotiations need to be made with SGC to accomplish this since section 94 is a subdivision of SGC   As a mandatory POA we still have the same Deed restrictions as SGC, but we can decide that ours are just stricter.  We would like to be able to keep the additional fees for Waterview vs. SGC collecting the majority of all fees and we net only $50 each.  Tim to help with negotiations with SGC to try and reach an agreement.</w:t>
      </w:r>
    </w:p>
    <w:p w14:paraId="783B367C" w14:textId="77777777" w:rsidR="009421BB" w:rsidRPr="009421BB" w:rsidRDefault="009421BB" w:rsidP="009421BB">
      <w:pPr>
        <w:ind w:left="96"/>
        <w:divId w:val="1600409902"/>
        <w:rPr>
          <w:rFonts w:ascii="Helvetica Neue" w:eastAsia="Times New Roman" w:hAnsi="Helvetica Neue" w:cs="Times New Roman"/>
          <w:color w:val="313131"/>
          <w:kern w:val="0"/>
          <w:sz w:val="24"/>
          <w:szCs w:val="24"/>
          <w14:ligatures w14:val="none"/>
        </w:rPr>
      </w:pPr>
    </w:p>
    <w:p w14:paraId="12A63979" w14:textId="77777777" w:rsidR="009421BB" w:rsidRPr="009421BB" w:rsidRDefault="009421BB" w:rsidP="009421BB">
      <w:pPr>
        <w:ind w:left="96"/>
        <w:divId w:val="1660427054"/>
        <w:rPr>
          <w:rFonts w:ascii="Helvetica Neue" w:eastAsia="Times New Roman" w:hAnsi="Helvetica Neue" w:cs="Times New Roman"/>
          <w:color w:val="313131"/>
          <w:kern w:val="0"/>
          <w:sz w:val="24"/>
          <w:szCs w:val="24"/>
          <w14:ligatures w14:val="none"/>
        </w:rPr>
      </w:pPr>
      <w:r w:rsidRPr="009421BB">
        <w:rPr>
          <w:rFonts w:ascii="Arial" w:eastAsia="Times New Roman" w:hAnsi="Arial" w:cs="Arial"/>
          <w:b/>
          <w:bCs/>
          <w:color w:val="000000"/>
          <w:kern w:val="0"/>
          <w:sz w:val="24"/>
          <w:szCs w:val="24"/>
          <w:bdr w:val="none" w:sz="0" w:space="0" w:color="auto" w:frame="1"/>
          <w14:ligatures w14:val="none"/>
        </w:rPr>
        <w:t>NELA (Non-Exclusive License Agreement) discussion:</w:t>
      </w:r>
    </w:p>
    <w:p w14:paraId="0DF78531" w14:textId="77777777" w:rsidR="009421BB" w:rsidRPr="009421BB" w:rsidRDefault="009421BB" w:rsidP="009421BB">
      <w:pPr>
        <w:ind w:left="96"/>
        <w:divId w:val="1390299786"/>
        <w:rPr>
          <w:rFonts w:ascii="Helvetica Neue" w:eastAsia="Times New Roman" w:hAnsi="Helvetica Neue" w:cs="Times New Roman"/>
          <w:color w:val="313131"/>
          <w:kern w:val="0"/>
          <w:sz w:val="24"/>
          <w:szCs w:val="24"/>
          <w14:ligatures w14:val="none"/>
        </w:rPr>
      </w:pPr>
      <w:r w:rsidRPr="009421BB">
        <w:rPr>
          <w:rFonts w:ascii="Arial" w:eastAsia="Times New Roman" w:hAnsi="Arial" w:cs="Arial"/>
          <w:color w:val="000000"/>
          <w:kern w:val="0"/>
          <w:sz w:val="24"/>
          <w:szCs w:val="24"/>
          <w:bdr w:val="none" w:sz="0" w:space="0" w:color="auto" w:frame="1"/>
          <w14:ligatures w14:val="none"/>
        </w:rPr>
        <w:t>Steve proposed having owners be able to have the option to have the DEP VOE or an Environmentalist determine if the Greenbelt is wetlands or uplands.  Also, we would hold owners responsible for any DEP fines imposed on us.  </w:t>
      </w:r>
    </w:p>
    <w:p w14:paraId="6BBD5F0C" w14:textId="77777777" w:rsidR="009421BB" w:rsidRPr="009421BB" w:rsidRDefault="009421BB" w:rsidP="009421BB">
      <w:pPr>
        <w:ind w:left="96"/>
        <w:divId w:val="717557817"/>
        <w:rPr>
          <w:rFonts w:ascii="Helvetica Neue" w:eastAsia="Times New Roman" w:hAnsi="Helvetica Neue" w:cs="Times New Roman"/>
          <w:color w:val="313131"/>
          <w:kern w:val="0"/>
          <w:sz w:val="24"/>
          <w:szCs w:val="24"/>
          <w14:ligatures w14:val="none"/>
        </w:rPr>
      </w:pPr>
      <w:r w:rsidRPr="009421BB">
        <w:rPr>
          <w:rFonts w:ascii="Arial" w:eastAsia="Times New Roman" w:hAnsi="Arial" w:cs="Arial"/>
          <w:color w:val="000000"/>
          <w:kern w:val="0"/>
          <w:sz w:val="24"/>
          <w:szCs w:val="24"/>
          <w:bdr w:val="none" w:sz="0" w:space="0" w:color="auto" w:frame="1"/>
          <w14:ligatures w14:val="none"/>
        </w:rPr>
        <w:t>Steve to write up changes to Section 1, A - Determination of Wetlands or Uplands to reflect this option and changes for Lawyer to review.</w:t>
      </w:r>
    </w:p>
    <w:p w14:paraId="5379E271" w14:textId="05F0E7D7" w:rsidR="00766CAD" w:rsidRPr="009421BB" w:rsidRDefault="009421BB" w:rsidP="00766CAD">
      <w:pPr>
        <w:ind w:left="480"/>
        <w:divId w:val="1423180963"/>
        <w:rPr>
          <w:rFonts w:ascii="Helvetica Neue" w:eastAsia="Times New Roman" w:hAnsi="Helvetica Neue" w:cs="Times New Roman"/>
          <w:color w:val="313131"/>
          <w:kern w:val="0"/>
          <w:sz w:val="24"/>
          <w:szCs w:val="24"/>
          <w14:ligatures w14:val="none"/>
        </w:rPr>
      </w:pPr>
      <w:r w:rsidRPr="009421BB">
        <w:rPr>
          <w:rFonts w:ascii="Arial" w:eastAsia="Times New Roman" w:hAnsi="Arial" w:cs="Arial"/>
          <w:color w:val="000000"/>
          <w:kern w:val="0"/>
          <w:sz w:val="24"/>
          <w:szCs w:val="24"/>
          <w:bdr w:val="none" w:sz="0" w:space="0" w:color="auto" w:frame="1"/>
          <w14:ligatures w14:val="none"/>
        </w:rPr>
        <w:t>Lawyer to review Section 3 Compliance with Laws to ensure we are protected in the event of DEP fines.</w:t>
      </w:r>
    </w:p>
    <w:p w14:paraId="7DF2C034" w14:textId="77777777" w:rsidR="009421BB" w:rsidRPr="009421BB" w:rsidRDefault="009421BB" w:rsidP="009421BB">
      <w:pPr>
        <w:ind w:left="96"/>
        <w:divId w:val="1025836917"/>
        <w:rPr>
          <w:rFonts w:ascii="Helvetica Neue" w:eastAsia="Times New Roman" w:hAnsi="Helvetica Neue" w:cs="Times New Roman"/>
          <w:color w:val="313131"/>
          <w:kern w:val="0"/>
          <w:sz w:val="24"/>
          <w:szCs w:val="24"/>
          <w14:ligatures w14:val="none"/>
        </w:rPr>
      </w:pPr>
      <w:r w:rsidRPr="009421BB">
        <w:rPr>
          <w:rFonts w:ascii="Helvetica Neue" w:eastAsia="Times New Roman" w:hAnsi="Helvetica Neue" w:cs="Times New Roman"/>
          <w:color w:val="313131"/>
          <w:kern w:val="0"/>
          <w:sz w:val="24"/>
          <w:szCs w:val="24"/>
          <w14:ligatures w14:val="none"/>
        </w:rPr>
        <w:t>Next Meeting is scheduled for Nov 1 at 8:30 EST.</w:t>
      </w:r>
    </w:p>
    <w:p w14:paraId="7C8B5188" w14:textId="24D30DF7" w:rsidR="00A97CD3" w:rsidRPr="00A97CD3" w:rsidRDefault="00A97CD3" w:rsidP="00A97CD3">
      <w:pPr>
        <w:divId w:val="242377036"/>
        <w:rPr>
          <w:rFonts w:ascii="Helvetica Neue" w:eastAsia="Times New Roman" w:hAnsi="Helvetica Neue" w:cs="Times New Roman"/>
          <w:color w:val="313131"/>
          <w:kern w:val="0"/>
          <w:sz w:val="24"/>
          <w:szCs w:val="24"/>
          <w14:ligatures w14:val="none"/>
        </w:rPr>
      </w:pPr>
    </w:p>
    <w:p w14:paraId="645E1093" w14:textId="77777777" w:rsidR="00A97CD3" w:rsidRDefault="00A97CD3"/>
    <w:sectPr w:rsidR="00A97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52D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205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D3"/>
    <w:rsid w:val="000B5617"/>
    <w:rsid w:val="00766CAD"/>
    <w:rsid w:val="009421BB"/>
    <w:rsid w:val="00A97CD3"/>
    <w:rsid w:val="00C0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531556"/>
  <w15:chartTrackingRefBased/>
  <w15:docId w15:val="{4F0279BB-89A9-F24A-92A1-90C6A1B5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74768">
      <w:marLeft w:val="0"/>
      <w:marRight w:val="0"/>
      <w:marTop w:val="0"/>
      <w:marBottom w:val="0"/>
      <w:divBdr>
        <w:top w:val="none" w:sz="0" w:space="0" w:color="313131"/>
        <w:left w:val="none" w:sz="0" w:space="0" w:color="313131"/>
        <w:bottom w:val="none" w:sz="0" w:space="0" w:color="313131"/>
        <w:right w:val="none" w:sz="0" w:space="0" w:color="313131"/>
      </w:divBdr>
      <w:divsChild>
        <w:div w:id="614139013">
          <w:marLeft w:val="0"/>
          <w:marRight w:val="0"/>
          <w:marTop w:val="0"/>
          <w:marBottom w:val="0"/>
          <w:divBdr>
            <w:top w:val="none" w:sz="0" w:space="0" w:color="313131"/>
            <w:left w:val="none" w:sz="0" w:space="0" w:color="313131"/>
            <w:bottom w:val="none" w:sz="0" w:space="0" w:color="313131"/>
            <w:right w:val="none" w:sz="0" w:space="0" w:color="313131"/>
          </w:divBdr>
        </w:div>
        <w:div w:id="1483237768">
          <w:marLeft w:val="0"/>
          <w:marRight w:val="0"/>
          <w:marTop w:val="0"/>
          <w:marBottom w:val="0"/>
          <w:divBdr>
            <w:top w:val="none" w:sz="0" w:space="0" w:color="313131"/>
            <w:left w:val="none" w:sz="0" w:space="0" w:color="313131"/>
            <w:bottom w:val="none" w:sz="0" w:space="0" w:color="313131"/>
            <w:right w:val="none" w:sz="0" w:space="0" w:color="313131"/>
          </w:divBdr>
          <w:divsChild>
            <w:div w:id="296032341">
              <w:marLeft w:val="0"/>
              <w:marRight w:val="0"/>
              <w:marTop w:val="0"/>
              <w:marBottom w:val="0"/>
              <w:divBdr>
                <w:top w:val="none" w:sz="0" w:space="0" w:color="313131"/>
                <w:left w:val="none" w:sz="0" w:space="0" w:color="313131"/>
                <w:bottom w:val="none" w:sz="0" w:space="0" w:color="313131"/>
                <w:right w:val="none" w:sz="0" w:space="0" w:color="313131"/>
              </w:divBdr>
            </w:div>
            <w:div w:id="1783065034">
              <w:marLeft w:val="0"/>
              <w:marRight w:val="0"/>
              <w:marTop w:val="0"/>
              <w:marBottom w:val="0"/>
              <w:divBdr>
                <w:top w:val="none" w:sz="0" w:space="0" w:color="FFFFFF"/>
                <w:left w:val="none" w:sz="0" w:space="0" w:color="FFFFFF"/>
                <w:bottom w:val="none" w:sz="0" w:space="0" w:color="FFFFFF"/>
                <w:right w:val="none" w:sz="0" w:space="0" w:color="FFFFFF"/>
              </w:divBdr>
              <w:divsChild>
                <w:div w:id="2053382789">
                  <w:marLeft w:val="0"/>
                  <w:marRight w:val="0"/>
                  <w:marTop w:val="0"/>
                  <w:marBottom w:val="0"/>
                  <w:divBdr>
                    <w:top w:val="none" w:sz="0" w:space="0" w:color="FFFFFF"/>
                    <w:left w:val="none" w:sz="0" w:space="0" w:color="FFFFFF"/>
                    <w:bottom w:val="none" w:sz="0" w:space="0" w:color="FFFFFF"/>
                    <w:right w:val="none" w:sz="0" w:space="0" w:color="FFFFFF"/>
                  </w:divBdr>
                </w:div>
              </w:divsChild>
            </w:div>
            <w:div w:id="543566763">
              <w:marLeft w:val="0"/>
              <w:marRight w:val="0"/>
              <w:marTop w:val="0"/>
              <w:marBottom w:val="0"/>
              <w:divBdr>
                <w:top w:val="none" w:sz="0" w:space="0" w:color="313131"/>
                <w:left w:val="none" w:sz="0" w:space="0" w:color="313131"/>
                <w:bottom w:val="none" w:sz="0" w:space="0" w:color="313131"/>
                <w:right w:val="none" w:sz="0" w:space="0" w:color="313131"/>
              </w:divBdr>
              <w:divsChild>
                <w:div w:id="201015375">
                  <w:marLeft w:val="0"/>
                  <w:marRight w:val="0"/>
                  <w:marTop w:val="0"/>
                  <w:marBottom w:val="0"/>
                  <w:divBdr>
                    <w:top w:val="none" w:sz="0" w:space="0" w:color="313131"/>
                    <w:left w:val="none" w:sz="0" w:space="0" w:color="313131"/>
                    <w:bottom w:val="none" w:sz="0" w:space="0" w:color="313131"/>
                    <w:right w:val="none" w:sz="0" w:space="0" w:color="313131"/>
                  </w:divBdr>
                  <w:divsChild>
                    <w:div w:id="265308305">
                      <w:blockQuote w:val="1"/>
                      <w:marLeft w:val="96"/>
                      <w:marRight w:val="0"/>
                      <w:marTop w:val="0"/>
                      <w:marBottom w:val="0"/>
                      <w:divBdr>
                        <w:top w:val="none" w:sz="0" w:space="0" w:color="313131"/>
                        <w:left w:val="single" w:sz="6" w:space="6" w:color="CCCCCC"/>
                        <w:bottom w:val="none" w:sz="0" w:space="0" w:color="313131"/>
                        <w:right w:val="none" w:sz="0" w:space="0" w:color="313131"/>
                      </w:divBdr>
                      <w:divsChild>
                        <w:div w:id="1116943377">
                          <w:marLeft w:val="0"/>
                          <w:marRight w:val="0"/>
                          <w:marTop w:val="0"/>
                          <w:marBottom w:val="0"/>
                          <w:divBdr>
                            <w:top w:val="none" w:sz="0" w:space="0" w:color="313131"/>
                            <w:left w:val="none" w:sz="0" w:space="0" w:color="313131"/>
                            <w:bottom w:val="none" w:sz="0" w:space="0" w:color="313131"/>
                            <w:right w:val="none" w:sz="0" w:space="0" w:color="313131"/>
                          </w:divBdr>
                          <w:divsChild>
                            <w:div w:id="1023091599">
                              <w:marLeft w:val="0"/>
                              <w:marRight w:val="0"/>
                              <w:marTop w:val="0"/>
                              <w:marBottom w:val="0"/>
                              <w:divBdr>
                                <w:top w:val="none" w:sz="0" w:space="0" w:color="313131"/>
                                <w:left w:val="none" w:sz="0" w:space="0" w:color="313131"/>
                                <w:bottom w:val="none" w:sz="0" w:space="0" w:color="313131"/>
                                <w:right w:val="none" w:sz="0" w:space="0" w:color="313131"/>
                              </w:divBdr>
                              <w:divsChild>
                                <w:div w:id="242377036">
                                  <w:marLeft w:val="0"/>
                                  <w:marRight w:val="0"/>
                                  <w:marTop w:val="0"/>
                                  <w:marBottom w:val="0"/>
                                  <w:divBdr>
                                    <w:top w:val="none" w:sz="0" w:space="0" w:color="313131"/>
                                    <w:left w:val="none" w:sz="0" w:space="0" w:color="313131"/>
                                    <w:bottom w:val="none" w:sz="0" w:space="0" w:color="313131"/>
                                    <w:right w:val="none" w:sz="0" w:space="0" w:color="313131"/>
                                  </w:divBdr>
                                  <w:divsChild>
                                    <w:div w:id="1486968822">
                                      <w:marLeft w:val="0"/>
                                      <w:marRight w:val="0"/>
                                      <w:marTop w:val="0"/>
                                      <w:marBottom w:val="0"/>
                                      <w:divBdr>
                                        <w:top w:val="none" w:sz="0" w:space="0" w:color="auto"/>
                                        <w:left w:val="none" w:sz="0" w:space="0" w:color="auto"/>
                                        <w:bottom w:val="none" w:sz="0" w:space="0" w:color="auto"/>
                                        <w:right w:val="none" w:sz="0" w:space="0" w:color="auto"/>
                                      </w:divBdr>
                                      <w:divsChild>
                                        <w:div w:id="1995065399">
                                          <w:blockQuote w:val="1"/>
                                          <w:marLeft w:val="96"/>
                                          <w:marRight w:val="0"/>
                                          <w:marTop w:val="0"/>
                                          <w:marBottom w:val="0"/>
                                          <w:divBdr>
                                            <w:top w:val="none" w:sz="0" w:space="0" w:color="313131"/>
                                            <w:left w:val="single" w:sz="6" w:space="6" w:color="CCCCCC"/>
                                            <w:bottom w:val="none" w:sz="0" w:space="0" w:color="313131"/>
                                            <w:right w:val="none" w:sz="0" w:space="0" w:color="313131"/>
                                          </w:divBdr>
                                          <w:divsChild>
                                            <w:div w:id="1694188929">
                                              <w:marLeft w:val="0"/>
                                              <w:marRight w:val="0"/>
                                              <w:marTop w:val="0"/>
                                              <w:marBottom w:val="0"/>
                                              <w:divBdr>
                                                <w:top w:val="none" w:sz="0" w:space="0" w:color="313131"/>
                                                <w:left w:val="none" w:sz="0" w:space="0" w:color="313131"/>
                                                <w:bottom w:val="none" w:sz="0" w:space="0" w:color="313131"/>
                                                <w:right w:val="none" w:sz="0" w:space="0" w:color="313131"/>
                                              </w:divBdr>
                                              <w:divsChild>
                                                <w:div w:id="1867908329">
                                                  <w:marLeft w:val="0"/>
                                                  <w:marRight w:val="0"/>
                                                  <w:marTop w:val="0"/>
                                                  <w:marBottom w:val="0"/>
                                                  <w:divBdr>
                                                    <w:top w:val="none" w:sz="0" w:space="0" w:color="313131"/>
                                                    <w:left w:val="none" w:sz="0" w:space="0" w:color="313131"/>
                                                    <w:bottom w:val="none" w:sz="0" w:space="0" w:color="313131"/>
                                                    <w:right w:val="none" w:sz="0" w:space="0" w:color="313131"/>
                                                  </w:divBdr>
                                                  <w:divsChild>
                                                    <w:div w:id="1338657692">
                                                      <w:marLeft w:val="0"/>
                                                      <w:marRight w:val="0"/>
                                                      <w:marTop w:val="0"/>
                                                      <w:marBottom w:val="0"/>
                                                      <w:divBdr>
                                                        <w:top w:val="none" w:sz="0" w:space="0" w:color="313131"/>
                                                        <w:left w:val="none" w:sz="0" w:space="0" w:color="313131"/>
                                                        <w:bottom w:val="none" w:sz="0" w:space="0" w:color="313131"/>
                                                        <w:right w:val="none" w:sz="0" w:space="0" w:color="313131"/>
                                                      </w:divBdr>
                                                    </w:div>
                                                    <w:div w:id="1164734982">
                                                      <w:marLeft w:val="0"/>
                                                      <w:marRight w:val="0"/>
                                                      <w:marTop w:val="0"/>
                                                      <w:marBottom w:val="0"/>
                                                      <w:divBdr>
                                                        <w:top w:val="none" w:sz="0" w:space="0" w:color="313131"/>
                                                        <w:left w:val="none" w:sz="0" w:space="0" w:color="313131"/>
                                                        <w:bottom w:val="none" w:sz="0" w:space="0" w:color="313131"/>
                                                        <w:right w:val="none" w:sz="0" w:space="0" w:color="313131"/>
                                                      </w:divBdr>
                                                    </w:div>
                                                    <w:div w:id="110823341">
                                                      <w:marLeft w:val="0"/>
                                                      <w:marRight w:val="0"/>
                                                      <w:marTop w:val="0"/>
                                                      <w:marBottom w:val="0"/>
                                                      <w:divBdr>
                                                        <w:top w:val="none" w:sz="0" w:space="0" w:color="313131"/>
                                                        <w:left w:val="none" w:sz="0" w:space="0" w:color="313131"/>
                                                        <w:bottom w:val="none" w:sz="0" w:space="0" w:color="313131"/>
                                                        <w:right w:val="none" w:sz="0" w:space="0" w:color="313131"/>
                                                      </w:divBdr>
                                                    </w:div>
                                                    <w:div w:id="328949044">
                                                      <w:marLeft w:val="0"/>
                                                      <w:marRight w:val="0"/>
                                                      <w:marTop w:val="0"/>
                                                      <w:marBottom w:val="0"/>
                                                      <w:divBdr>
                                                        <w:top w:val="none" w:sz="0" w:space="0" w:color="313131"/>
                                                        <w:left w:val="none" w:sz="0" w:space="0" w:color="313131"/>
                                                        <w:bottom w:val="none" w:sz="0" w:space="0" w:color="313131"/>
                                                        <w:right w:val="none" w:sz="0" w:space="0" w:color="313131"/>
                                                      </w:divBdr>
                                                    </w:div>
                                                    <w:div w:id="694234501">
                                                      <w:marLeft w:val="0"/>
                                                      <w:marRight w:val="0"/>
                                                      <w:marTop w:val="0"/>
                                                      <w:marBottom w:val="0"/>
                                                      <w:divBdr>
                                                        <w:top w:val="none" w:sz="0" w:space="0" w:color="313131"/>
                                                        <w:left w:val="none" w:sz="0" w:space="0" w:color="313131"/>
                                                        <w:bottom w:val="none" w:sz="0" w:space="0" w:color="313131"/>
                                                        <w:right w:val="none" w:sz="0" w:space="0" w:color="313131"/>
                                                      </w:divBdr>
                                                    </w:div>
                                                    <w:div w:id="1441224212">
                                                      <w:marLeft w:val="0"/>
                                                      <w:marRight w:val="0"/>
                                                      <w:marTop w:val="0"/>
                                                      <w:marBottom w:val="0"/>
                                                      <w:divBdr>
                                                        <w:top w:val="none" w:sz="0" w:space="0" w:color="313131"/>
                                                        <w:left w:val="none" w:sz="0" w:space="0" w:color="313131"/>
                                                        <w:bottom w:val="none" w:sz="0" w:space="0" w:color="313131"/>
                                                        <w:right w:val="none" w:sz="0" w:space="0" w:color="313131"/>
                                                      </w:divBdr>
                                                    </w:div>
                                                    <w:div w:id="1600409902">
                                                      <w:marLeft w:val="0"/>
                                                      <w:marRight w:val="0"/>
                                                      <w:marTop w:val="0"/>
                                                      <w:marBottom w:val="0"/>
                                                      <w:divBdr>
                                                        <w:top w:val="none" w:sz="0" w:space="0" w:color="313131"/>
                                                        <w:left w:val="none" w:sz="0" w:space="0" w:color="313131"/>
                                                        <w:bottom w:val="none" w:sz="0" w:space="0" w:color="313131"/>
                                                        <w:right w:val="none" w:sz="0" w:space="0" w:color="313131"/>
                                                      </w:divBdr>
                                                    </w:div>
                                                    <w:div w:id="1660427054">
                                                      <w:marLeft w:val="0"/>
                                                      <w:marRight w:val="0"/>
                                                      <w:marTop w:val="0"/>
                                                      <w:marBottom w:val="0"/>
                                                      <w:divBdr>
                                                        <w:top w:val="none" w:sz="0" w:space="0" w:color="313131"/>
                                                        <w:left w:val="none" w:sz="0" w:space="0" w:color="313131"/>
                                                        <w:bottom w:val="none" w:sz="0" w:space="0" w:color="313131"/>
                                                        <w:right w:val="none" w:sz="0" w:space="0" w:color="313131"/>
                                                      </w:divBdr>
                                                    </w:div>
                                                    <w:div w:id="1390299786">
                                                      <w:marLeft w:val="0"/>
                                                      <w:marRight w:val="0"/>
                                                      <w:marTop w:val="0"/>
                                                      <w:marBottom w:val="0"/>
                                                      <w:divBdr>
                                                        <w:top w:val="none" w:sz="0" w:space="0" w:color="313131"/>
                                                        <w:left w:val="none" w:sz="0" w:space="0" w:color="313131"/>
                                                        <w:bottom w:val="none" w:sz="0" w:space="0" w:color="313131"/>
                                                        <w:right w:val="none" w:sz="0" w:space="0" w:color="313131"/>
                                                      </w:divBdr>
                                                    </w:div>
                                                    <w:div w:id="717557817">
                                                      <w:marLeft w:val="0"/>
                                                      <w:marRight w:val="0"/>
                                                      <w:marTop w:val="0"/>
                                                      <w:marBottom w:val="0"/>
                                                      <w:divBdr>
                                                        <w:top w:val="none" w:sz="0" w:space="0" w:color="313131"/>
                                                        <w:left w:val="none" w:sz="0" w:space="0" w:color="313131"/>
                                                        <w:bottom w:val="none" w:sz="0" w:space="0" w:color="313131"/>
                                                        <w:right w:val="none" w:sz="0" w:space="0" w:color="313131"/>
                                                      </w:divBdr>
                                                    </w:div>
                                                    <w:div w:id="1423180963">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sChild>
                                        </w:div>
                                        <w:div w:id="1895769430">
                                          <w:blockQuote w:val="1"/>
                                          <w:marLeft w:val="96"/>
                                          <w:marRight w:val="0"/>
                                          <w:marTop w:val="0"/>
                                          <w:marBottom w:val="0"/>
                                          <w:divBdr>
                                            <w:top w:val="none" w:sz="0" w:space="0" w:color="313131"/>
                                            <w:left w:val="single" w:sz="6" w:space="6" w:color="CCCCCC"/>
                                            <w:bottom w:val="none" w:sz="0" w:space="0" w:color="313131"/>
                                            <w:right w:val="none" w:sz="0" w:space="0" w:color="313131"/>
                                          </w:divBdr>
                                          <w:divsChild>
                                            <w:div w:id="350180284">
                                              <w:marLeft w:val="0"/>
                                              <w:marRight w:val="0"/>
                                              <w:marTop w:val="0"/>
                                              <w:marBottom w:val="0"/>
                                              <w:divBdr>
                                                <w:top w:val="none" w:sz="0" w:space="0" w:color="313131"/>
                                                <w:left w:val="none" w:sz="0" w:space="0" w:color="313131"/>
                                                <w:bottom w:val="none" w:sz="0" w:space="0" w:color="313131"/>
                                                <w:right w:val="none" w:sz="0" w:space="0" w:color="313131"/>
                                              </w:divBdr>
                                              <w:divsChild>
                                                <w:div w:id="299968362">
                                                  <w:marLeft w:val="0"/>
                                                  <w:marRight w:val="0"/>
                                                  <w:marTop w:val="0"/>
                                                  <w:marBottom w:val="0"/>
                                                  <w:divBdr>
                                                    <w:top w:val="none" w:sz="0" w:space="0" w:color="313131"/>
                                                    <w:left w:val="none" w:sz="0" w:space="0" w:color="313131"/>
                                                    <w:bottom w:val="none" w:sz="0" w:space="0" w:color="313131"/>
                                                    <w:right w:val="none" w:sz="0" w:space="0" w:color="313131"/>
                                                  </w:divBdr>
                                                  <w:divsChild>
                                                    <w:div w:id="1025836917">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sChild>
                                        </w:div>
                                      </w:divsChild>
                                    </w:div>
                                  </w:divsChild>
                                </w:div>
                              </w:divsChild>
                            </w:div>
                          </w:divsChild>
                        </w:div>
                      </w:divsChild>
                    </w:div>
                  </w:divsChild>
                </w:div>
              </w:divsChild>
            </w:div>
          </w:divsChild>
        </w:div>
      </w:divsChild>
    </w:div>
    <w:div w:id="670261906">
      <w:marLeft w:val="0"/>
      <w:marRight w:val="0"/>
      <w:marTop w:val="0"/>
      <w:marBottom w:val="0"/>
      <w:divBdr>
        <w:top w:val="none" w:sz="0" w:space="0" w:color="313131"/>
        <w:left w:val="none" w:sz="0" w:space="0" w:color="313131"/>
        <w:bottom w:val="none" w:sz="0" w:space="0" w:color="313131"/>
        <w:right w:val="none" w:sz="0" w:space="0" w:color="313131"/>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Bliss</dc:creator>
  <cp:keywords/>
  <dc:description/>
  <cp:lastModifiedBy>Maria Bliss</cp:lastModifiedBy>
  <cp:revision>2</cp:revision>
  <dcterms:created xsi:type="dcterms:W3CDTF">2023-11-04T17:25:00Z</dcterms:created>
  <dcterms:modified xsi:type="dcterms:W3CDTF">2023-11-04T17:25:00Z</dcterms:modified>
</cp:coreProperties>
</file>