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3A4B9" w14:textId="20FE5236" w:rsidR="00E302C8" w:rsidRPr="00A71188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0"/>
        <w:ind w:right="5793"/>
        <w:rPr>
          <w:rFonts w:eastAsia="Arial"/>
          <w:b/>
          <w:color w:val="000000" w:themeColor="text1"/>
          <w:sz w:val="40"/>
          <w:szCs w:val="40"/>
        </w:rPr>
      </w:pPr>
      <w:r w:rsidRPr="00A71188">
        <w:rPr>
          <w:rFonts w:eastAsia="Arial"/>
          <w:b/>
          <w:color w:val="000000" w:themeColor="text1"/>
          <w:sz w:val="40"/>
          <w:szCs w:val="40"/>
        </w:rPr>
        <w:t>Art in The Garden</w:t>
      </w:r>
      <w:r w:rsidR="00210BC2">
        <w:rPr>
          <w:rFonts w:eastAsia="Arial"/>
          <w:b/>
          <w:color w:val="000000" w:themeColor="text1"/>
          <w:sz w:val="40"/>
          <w:szCs w:val="40"/>
        </w:rPr>
        <w:t>*</w:t>
      </w:r>
    </w:p>
    <w:p w14:paraId="5A034EAF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/>
        <w:ind w:left="-24" w:right="33" w:firstLine="67"/>
        <w:rPr>
          <w:rFonts w:eastAsia="Arial"/>
          <w:b/>
          <w:color w:val="474700"/>
        </w:rPr>
      </w:pPr>
      <w:r w:rsidRPr="00B118D0">
        <w:rPr>
          <w:rFonts w:eastAsia="Rockwell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16867" wp14:editId="4C4F10A8">
                <wp:simplePos x="0" y="0"/>
                <wp:positionH relativeFrom="column">
                  <wp:posOffset>4286724</wp:posOffset>
                </wp:positionH>
                <wp:positionV relativeFrom="paragraph">
                  <wp:posOffset>746223</wp:posOffset>
                </wp:positionV>
                <wp:extent cx="1448410" cy="2214880"/>
                <wp:effectExtent l="0" t="0" r="12700" b="7620"/>
                <wp:wrapNone/>
                <wp:docPr id="1456" name="Text Box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10" cy="221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99FAF6" w14:textId="77777777" w:rsidR="00E302C8" w:rsidRPr="00BD1CDD" w:rsidRDefault="00E302C8" w:rsidP="00E302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208"/>
                              <w:rPr>
                                <w:rFonts w:ascii="Times" w:eastAsia="Rockwell" w:hAnsi="Time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" w:eastAsia="Rockwell" w:hAnsi="Time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Grade Level</w:t>
                            </w:r>
                            <w:r w:rsidRPr="00BD1CDD">
                              <w:rPr>
                                <w:rFonts w:ascii="Times" w:eastAsia="Rockwell" w:hAnsi="Time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3D9BCA" w14:textId="77777777" w:rsidR="00E302C8" w:rsidRPr="00BD1CDD" w:rsidRDefault="00E302C8" w:rsidP="00E302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5"/>
                              <w:rPr>
                                <w:rFonts w:ascii="Times" w:hAnsi="Time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 w:themeColor="text1"/>
                              </w:rPr>
                              <w:t>6 - 8</w:t>
                            </w:r>
                            <w:r w:rsidRPr="00BD1CDD">
                              <w:rPr>
                                <w:rFonts w:ascii="Times" w:hAnsi="Times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" w:hAnsi="Times"/>
                                <w:color w:val="000000" w:themeColor="text1"/>
                              </w:rPr>
                              <w:t>(Can be adapted for Elementary or HS)</w:t>
                            </w:r>
                          </w:p>
                          <w:p w14:paraId="5D8E67DA" w14:textId="77777777" w:rsidR="00E302C8" w:rsidRDefault="00E302C8" w:rsidP="00E302C8"/>
                          <w:p w14:paraId="3B32FD5F" w14:textId="77777777" w:rsidR="00E302C8" w:rsidRPr="00BD1CDD" w:rsidRDefault="00E302C8" w:rsidP="00E302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208"/>
                              <w:rPr>
                                <w:rFonts w:ascii="Times" w:eastAsia="Rockwell" w:hAnsi="Time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1CDD">
                              <w:rPr>
                                <w:rFonts w:ascii="Times" w:eastAsia="Rockwell" w:hAnsi="Time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Lesson Length </w:t>
                            </w:r>
                          </w:p>
                          <w:p w14:paraId="2E2F03EC" w14:textId="77777777" w:rsidR="00E302C8" w:rsidRPr="00BD1CDD" w:rsidRDefault="00E302C8" w:rsidP="00E302C8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5"/>
                              <w:rPr>
                                <w:rFonts w:ascii="Times" w:hAnsi="Time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" w:hAnsi="Times"/>
                                <w:color w:val="000000" w:themeColor="text1"/>
                              </w:rPr>
                              <w:t>2 hours for all four lessons (or broken down into shorter sessions)</w:t>
                            </w:r>
                          </w:p>
                          <w:p w14:paraId="5CB6497A" w14:textId="77777777" w:rsidR="00E302C8" w:rsidRDefault="00E302C8" w:rsidP="00E302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16867" id="_x0000_t202" coordsize="21600,21600" o:spt="202" path="m,l,21600r21600,l21600,xe">
                <v:stroke joinstyle="miter"/>
                <v:path gradientshapeok="t" o:connecttype="rect"/>
              </v:shapetype>
              <v:shape id="Text Box 1456" o:spid="_x0000_s1026" type="#_x0000_t202" style="position:absolute;left:0;text-align:left;margin-left:337.55pt;margin-top:58.75pt;width:114.05pt;height:17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8e8TQIAAKgEAAAOAAAAZHJzL2Uyb0RvYy54bWysVMtu2zAQvBfoPxC817JdOXUFy4GbIEWB&#13;&#10;IAngFDnTFBULpbgsSVtKv75D+hWnPRW9UPsccmd3NbvsW822yvmGTMlHgyFnykiqGvNc8u+PNx+m&#13;&#10;nPkgTCU0GVXyF+X55fz9u1lnCzWmNelKOQYQ44vOlnwdgi2yzMu1aoUfkFUGzppcKwJU95xVTnRA&#13;&#10;b3U2Hg4vso5cZR1J5T2s1zsnnyf8ulYy3Ne1V4HpkuNtIZ0unat4ZvOZKJ6dsOtG7p8h/uEVrWgM&#13;&#10;Lj1CXYsg2MY1f0C1jXTkqQ4DSW1Gdd1IlWpANaPhm2qWa2FVqgXkeHukyf8/WHm3fXCsqdC7fHLB&#13;&#10;mREtuvSo+sC+UM+SERx11hcIXVoEhx4exEfuot3DGEvva9fGL4pi8IPtlyPDEU/GpDyf5iO4JHzj&#13;&#10;8SifTlMPslO6dT58VdSyKJTcoYWJWbG99QFXIvQQEm/zpJvqptE6KXFs1JV2bCvQcB3SI5FxFqUN&#13;&#10;60p+8XEyTMBnvgh9zF9pIX/EMs8RoGkD46n4KIV+1e8ZWVH1AqIc7cbNW3nTAPdW+PAgHOYLBGBn&#13;&#10;wj2OWhMeQ3uJszW5X3+zx3i0HV7OOsxryf3PjXCKM/3NYCA+g9o44EnJJ5/GUNxrz+q1x2zaKwJD&#13;&#10;I2ynlUmM8UEfxNpR+4TVWsRb4RJG4u6Sh4N4FXZbhNWUarFIQRhpK8KtWVoZoWNHIp+P/ZNwdt/P&#13;&#10;gFG4o8Nki+JNW3exMdPQYhOoblLPI8E7Vve8Yx1SW/arG/fttZ6iTj+Y+W8AAAD//wMAUEsDBBQA&#13;&#10;BgAIAAAAIQCv3HQL4wAAABABAAAPAAAAZHJzL2Rvd25yZXYueG1sTE/LTsMwELwj8Q/WInGjTlqa&#13;&#10;pmmcikfphRMFcXZj17aI11HspuHvWU5wGWk1s/Oot5Pv2KiH6AIKyGcZMI1tUA6NgI/3l7sSWEwS&#13;&#10;lewCagHfOsK2ub6qZaXCBd/0eEiGkQnGSgqwKfUV57G12ss4C71G4k5h8DLRORiuBnkhc9/xeZYV&#13;&#10;3EuHlGBlr5+sbr8OZy9g92jWpi3lYHelcm6cPk+vZi/E7c30vCF42ABLekp/H/C7gfpDQ8WO4Ywq&#13;&#10;sk5AsVrmJCUiXy2BkWKdLebAjgLui2IBvKn5/yHNDwAAAP//AwBQSwECLQAUAAYACAAAACEAtoM4&#13;&#10;kv4AAADhAQAAEwAAAAAAAAAAAAAAAAAAAAAAW0NvbnRlbnRfVHlwZXNdLnhtbFBLAQItABQABgAI&#13;&#10;AAAAIQA4/SH/1gAAAJQBAAALAAAAAAAAAAAAAAAAAC8BAABfcmVscy8ucmVsc1BLAQItABQABgAI&#13;&#10;AAAAIQBrG8e8TQIAAKgEAAAOAAAAAAAAAAAAAAAAAC4CAABkcnMvZTJvRG9jLnhtbFBLAQItABQA&#13;&#10;BgAIAAAAIQCv3HQL4wAAABABAAAPAAAAAAAAAAAAAAAAAKcEAABkcnMvZG93bnJldi54bWxQSwUG&#13;&#10;AAAAAAQABADzAAAAtwUAAAAA&#13;&#10;" fillcolor="white [3201]" strokeweight=".5pt">
                <v:textbox>
                  <w:txbxContent>
                    <w:p w14:paraId="4999FAF6" w14:textId="77777777" w:rsidR="00E302C8" w:rsidRPr="00BD1CDD" w:rsidRDefault="00E302C8" w:rsidP="00E302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208"/>
                        <w:rPr>
                          <w:rFonts w:ascii="Times" w:eastAsia="Rockwell" w:hAnsi="Time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" w:eastAsia="Rockwell" w:hAnsi="Times"/>
                          <w:b/>
                          <w:color w:val="000000" w:themeColor="text1"/>
                          <w:sz w:val="28"/>
                          <w:szCs w:val="28"/>
                        </w:rPr>
                        <w:t>Grade Level</w:t>
                      </w:r>
                      <w:r w:rsidRPr="00BD1CDD">
                        <w:rPr>
                          <w:rFonts w:ascii="Times" w:eastAsia="Rockwell" w:hAnsi="Time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3D9BCA" w14:textId="77777777" w:rsidR="00E302C8" w:rsidRPr="00BD1CDD" w:rsidRDefault="00E302C8" w:rsidP="00E302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5"/>
                        <w:rPr>
                          <w:rFonts w:ascii="Times" w:hAnsi="Times"/>
                          <w:color w:val="000000" w:themeColor="text1"/>
                        </w:rPr>
                      </w:pPr>
                      <w:r>
                        <w:rPr>
                          <w:rFonts w:ascii="Times" w:hAnsi="Times"/>
                          <w:color w:val="000000" w:themeColor="text1"/>
                        </w:rPr>
                        <w:t>6 - 8</w:t>
                      </w:r>
                      <w:r w:rsidRPr="00BD1CDD">
                        <w:rPr>
                          <w:rFonts w:ascii="Times" w:hAnsi="Times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color w:val="000000" w:themeColor="text1"/>
                        </w:rPr>
                        <w:t>(Can be adapted for Elementary or HS)</w:t>
                      </w:r>
                    </w:p>
                    <w:p w14:paraId="5D8E67DA" w14:textId="77777777" w:rsidR="00E302C8" w:rsidRDefault="00E302C8" w:rsidP="00E302C8"/>
                    <w:p w14:paraId="3B32FD5F" w14:textId="77777777" w:rsidR="00E302C8" w:rsidRPr="00BD1CDD" w:rsidRDefault="00E302C8" w:rsidP="00E302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208"/>
                        <w:rPr>
                          <w:rFonts w:ascii="Times" w:eastAsia="Rockwell" w:hAnsi="Times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D1CDD">
                        <w:rPr>
                          <w:rFonts w:ascii="Times" w:eastAsia="Rockwell" w:hAnsi="Time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Lesson Length </w:t>
                      </w:r>
                    </w:p>
                    <w:p w14:paraId="2E2F03EC" w14:textId="77777777" w:rsidR="00E302C8" w:rsidRPr="00BD1CDD" w:rsidRDefault="00E302C8" w:rsidP="00E302C8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5"/>
                        <w:rPr>
                          <w:rFonts w:ascii="Times" w:hAnsi="Times"/>
                          <w:color w:val="000000" w:themeColor="text1"/>
                        </w:rPr>
                      </w:pPr>
                      <w:r>
                        <w:rPr>
                          <w:rFonts w:ascii="Times" w:hAnsi="Times"/>
                          <w:color w:val="000000" w:themeColor="text1"/>
                        </w:rPr>
                        <w:t>2 hours for all four lessons (or broken down into shorter sessions)</w:t>
                      </w:r>
                    </w:p>
                    <w:p w14:paraId="5CB6497A" w14:textId="77777777" w:rsidR="00E302C8" w:rsidRDefault="00E302C8" w:rsidP="00E302C8"/>
                  </w:txbxContent>
                </v:textbox>
              </v:shape>
            </w:pict>
          </mc:Fallback>
        </mc:AlternateContent>
      </w:r>
      <w:r w:rsidRPr="00B118D0">
        <w:rPr>
          <w:rFonts w:eastAsia="Arial"/>
          <w:b/>
          <w:noProof/>
          <w:color w:val="474700"/>
        </w:rPr>
        <w:drawing>
          <wp:inline distT="0" distB="0" distL="0" distR="0" wp14:anchorId="103EE3B0" wp14:editId="57B18491">
            <wp:extent cx="3881842" cy="3219718"/>
            <wp:effectExtent l="0" t="0" r="4445" b="6350"/>
            <wp:docPr id="1455" name="Picture 1455" descr="A person sitting on a bench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 descr="A person sitting on a bench in front of a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16" cy="323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649E" w14:textId="2356D744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/>
        <w:ind w:left="-24" w:right="33"/>
        <w:rPr>
          <w:color w:val="6F6F00"/>
        </w:rPr>
      </w:pPr>
      <w:r w:rsidRPr="00B118D0">
        <w:rPr>
          <w:rFonts w:eastAsia="Arial"/>
          <w:color w:val="343400"/>
        </w:rPr>
        <w:t xml:space="preserve">Choose </w:t>
      </w:r>
      <w:r w:rsidRPr="00B118D0">
        <w:rPr>
          <w:rFonts w:eastAsia="Arial"/>
          <w:color w:val="555500"/>
        </w:rPr>
        <w:t xml:space="preserve">your </w:t>
      </w:r>
      <w:r w:rsidRPr="00B118D0">
        <w:rPr>
          <w:rFonts w:eastAsia="Arial"/>
          <w:color w:val="444400"/>
        </w:rPr>
        <w:t xml:space="preserve">own </w:t>
      </w:r>
      <w:r w:rsidRPr="00B118D0">
        <w:rPr>
          <w:rFonts w:eastAsia="Arial"/>
          <w:color w:val="3E3E00"/>
        </w:rPr>
        <w:t>garden</w:t>
      </w:r>
      <w:r w:rsidRPr="00B118D0">
        <w:rPr>
          <w:rFonts w:eastAsia="Arial"/>
          <w:color w:val="C5C500"/>
        </w:rPr>
        <w:t xml:space="preserve">, </w:t>
      </w:r>
      <w:r w:rsidRPr="00B118D0">
        <w:rPr>
          <w:rFonts w:eastAsia="Arial"/>
          <w:color w:val="414100"/>
        </w:rPr>
        <w:t>park</w:t>
      </w:r>
      <w:r w:rsidRPr="00B118D0">
        <w:rPr>
          <w:rFonts w:eastAsia="Arial"/>
          <w:color w:val="C5C500"/>
        </w:rPr>
        <w:t xml:space="preserve">, </w:t>
      </w:r>
      <w:r w:rsidRPr="00B118D0">
        <w:rPr>
          <w:rFonts w:eastAsia="Arial"/>
          <w:color w:val="000000" w:themeColor="text1"/>
        </w:rPr>
        <w:t xml:space="preserve">forest or public garden. This is a good chance for a </w:t>
      </w:r>
      <w:r w:rsidRPr="00B118D0">
        <w:rPr>
          <w:rFonts w:eastAsia="Courier New"/>
          <w:color w:val="000000" w:themeColor="text1"/>
        </w:rPr>
        <w:t xml:space="preserve">field </w:t>
      </w:r>
      <w:r w:rsidRPr="00B118D0">
        <w:rPr>
          <w:rFonts w:eastAsia="Arial"/>
          <w:color w:val="000000" w:themeColor="text1"/>
        </w:rPr>
        <w:t xml:space="preserve">trip and an opportunity to explore and </w:t>
      </w:r>
      <w:r w:rsidRPr="00B118D0">
        <w:rPr>
          <w:rFonts w:eastAsia="Arial"/>
          <w:color w:val="484800"/>
        </w:rPr>
        <w:t xml:space="preserve">observe </w:t>
      </w:r>
      <w:r w:rsidRPr="00B118D0">
        <w:rPr>
          <w:rFonts w:eastAsia="Arial"/>
          <w:color w:val="474700"/>
        </w:rPr>
        <w:t>nature</w:t>
      </w:r>
      <w:r w:rsidRPr="00B118D0">
        <w:rPr>
          <w:rFonts w:eastAsia="Arial"/>
          <w:color w:val="C5C500"/>
        </w:rPr>
        <w:t xml:space="preserve">. </w:t>
      </w:r>
      <w:r w:rsidRPr="00B118D0">
        <w:rPr>
          <w:rFonts w:eastAsia="Arial"/>
          <w:color w:val="484800"/>
        </w:rPr>
        <w:t xml:space="preserve">Allow </w:t>
      </w:r>
      <w:r w:rsidRPr="00B118D0">
        <w:rPr>
          <w:rFonts w:eastAsia="Arial"/>
          <w:color w:val="454500"/>
        </w:rPr>
        <w:t xml:space="preserve">about </w:t>
      </w:r>
      <w:r w:rsidRPr="00B118D0">
        <w:rPr>
          <w:rFonts w:eastAsia="Arial"/>
          <w:color w:val="313100"/>
        </w:rPr>
        <w:t xml:space="preserve">2 </w:t>
      </w:r>
      <w:r w:rsidRPr="00B118D0">
        <w:rPr>
          <w:rFonts w:eastAsia="Arial"/>
          <w:color w:val="555500"/>
        </w:rPr>
        <w:t xml:space="preserve">hours </w:t>
      </w:r>
      <w:r w:rsidRPr="00B118D0">
        <w:rPr>
          <w:rFonts w:eastAsia="Arial"/>
          <w:color w:val="787800"/>
        </w:rPr>
        <w:t xml:space="preserve">to </w:t>
      </w:r>
      <w:r w:rsidRPr="00B118D0">
        <w:rPr>
          <w:rFonts w:eastAsia="Arial"/>
          <w:color w:val="161600"/>
        </w:rPr>
        <w:t xml:space="preserve">include </w:t>
      </w:r>
      <w:r w:rsidRPr="00B118D0">
        <w:rPr>
          <w:rFonts w:eastAsia="Arial"/>
          <w:color w:val="0B0B00"/>
        </w:rPr>
        <w:t xml:space="preserve">all </w:t>
      </w:r>
      <w:r w:rsidRPr="00B118D0">
        <w:rPr>
          <w:rFonts w:eastAsia="Arial"/>
          <w:color w:val="656500"/>
        </w:rPr>
        <w:t xml:space="preserve">4 </w:t>
      </w:r>
      <w:r w:rsidRPr="00B118D0">
        <w:rPr>
          <w:rFonts w:eastAsia="Arial"/>
          <w:color w:val="404000"/>
        </w:rPr>
        <w:t>lessons</w:t>
      </w:r>
      <w:r w:rsidRPr="00B118D0">
        <w:rPr>
          <w:rFonts w:eastAsia="Arial"/>
          <w:color w:val="C5C500"/>
        </w:rPr>
        <w:t xml:space="preserve">. </w:t>
      </w:r>
      <w:r w:rsidRPr="00B118D0">
        <w:rPr>
          <w:rFonts w:eastAsia="Arial"/>
          <w:color w:val="454500"/>
        </w:rPr>
        <w:t xml:space="preserve">It </w:t>
      </w:r>
      <w:r w:rsidRPr="00B118D0">
        <w:rPr>
          <w:rFonts w:eastAsia="Arial"/>
          <w:color w:val="202000"/>
        </w:rPr>
        <w:t xml:space="preserve">can </w:t>
      </w:r>
      <w:r w:rsidRPr="00B118D0">
        <w:rPr>
          <w:rFonts w:eastAsia="Arial"/>
          <w:color w:val="353500"/>
        </w:rPr>
        <w:t xml:space="preserve">be </w:t>
      </w:r>
      <w:r w:rsidRPr="00B118D0">
        <w:rPr>
          <w:rFonts w:eastAsia="Arial"/>
          <w:color w:val="2D2D00"/>
        </w:rPr>
        <w:t xml:space="preserve">done </w:t>
      </w:r>
      <w:r w:rsidRPr="00B118D0">
        <w:rPr>
          <w:rFonts w:eastAsia="Arial"/>
          <w:color w:val="3B3B00"/>
        </w:rPr>
        <w:t xml:space="preserve">separately </w:t>
      </w:r>
      <w:r w:rsidRPr="00B118D0">
        <w:rPr>
          <w:rFonts w:eastAsia="Arial"/>
          <w:color w:val="484800"/>
        </w:rPr>
        <w:t xml:space="preserve">if </w:t>
      </w:r>
      <w:r w:rsidRPr="00B118D0">
        <w:rPr>
          <w:rFonts w:eastAsia="Arial"/>
          <w:color w:val="373700"/>
        </w:rPr>
        <w:t xml:space="preserve">your </w:t>
      </w:r>
      <w:r w:rsidRPr="00B118D0">
        <w:rPr>
          <w:rFonts w:eastAsia="Arial"/>
          <w:color w:val="2D2D00"/>
        </w:rPr>
        <w:t xml:space="preserve">garden </w:t>
      </w:r>
      <w:r w:rsidRPr="00B118D0">
        <w:rPr>
          <w:rFonts w:eastAsia="Arial"/>
          <w:color w:val="323200"/>
        </w:rPr>
        <w:t xml:space="preserve">or </w:t>
      </w:r>
      <w:r w:rsidRPr="00B118D0">
        <w:rPr>
          <w:rFonts w:eastAsia="Arial"/>
          <w:color w:val="373700"/>
        </w:rPr>
        <w:t xml:space="preserve">park </w:t>
      </w:r>
      <w:r w:rsidRPr="00B118D0">
        <w:rPr>
          <w:rFonts w:eastAsia="Arial"/>
          <w:color w:val="404000"/>
        </w:rPr>
        <w:t xml:space="preserve">is </w:t>
      </w:r>
      <w:r w:rsidRPr="00B118D0">
        <w:rPr>
          <w:rFonts w:eastAsia="Arial"/>
          <w:color w:val="282800"/>
        </w:rPr>
        <w:t xml:space="preserve">close </w:t>
      </w:r>
      <w:r w:rsidRPr="00B118D0">
        <w:rPr>
          <w:rFonts w:eastAsia="Arial"/>
          <w:color w:val="3E3E00"/>
        </w:rPr>
        <w:t xml:space="preserve">and </w:t>
      </w:r>
      <w:r w:rsidRPr="00B118D0">
        <w:rPr>
          <w:rFonts w:eastAsia="Arial"/>
          <w:color w:val="484800"/>
        </w:rPr>
        <w:t xml:space="preserve">your </w:t>
      </w:r>
      <w:r w:rsidRPr="00B118D0">
        <w:rPr>
          <w:rFonts w:eastAsia="Arial"/>
          <w:color w:val="3B3B00"/>
        </w:rPr>
        <w:t xml:space="preserve">time </w:t>
      </w:r>
      <w:r w:rsidRPr="00B118D0">
        <w:rPr>
          <w:rFonts w:eastAsia="Arial"/>
          <w:color w:val="404000"/>
        </w:rPr>
        <w:t xml:space="preserve">is </w:t>
      </w:r>
      <w:r w:rsidRPr="00B118D0">
        <w:rPr>
          <w:rFonts w:eastAsia="Arial"/>
          <w:color w:val="313100"/>
        </w:rPr>
        <w:t>limited</w:t>
      </w:r>
      <w:r w:rsidRPr="00B118D0">
        <w:rPr>
          <w:rFonts w:eastAsia="Arial"/>
          <w:color w:val="C5C500"/>
        </w:rPr>
        <w:t xml:space="preserve">. </w:t>
      </w:r>
      <w:r w:rsidRPr="00B118D0">
        <w:rPr>
          <w:rFonts w:eastAsia="Arial"/>
          <w:b/>
          <w:color w:val="494900"/>
        </w:rPr>
        <w:t xml:space="preserve">Dress </w:t>
      </w:r>
      <w:r w:rsidRPr="00B118D0">
        <w:rPr>
          <w:rFonts w:eastAsia="Arial"/>
          <w:b/>
          <w:color w:val="121200"/>
        </w:rPr>
        <w:t xml:space="preserve">for </w:t>
      </w:r>
      <w:r w:rsidRPr="00B118D0">
        <w:rPr>
          <w:rFonts w:eastAsia="Arial"/>
          <w:b/>
          <w:color w:val="2C2C00"/>
        </w:rPr>
        <w:t xml:space="preserve">the </w:t>
      </w:r>
      <w:r w:rsidRPr="00B118D0">
        <w:rPr>
          <w:rFonts w:eastAsia="Arial"/>
          <w:b/>
          <w:color w:val="262600"/>
        </w:rPr>
        <w:t xml:space="preserve">weather </w:t>
      </w:r>
      <w:r w:rsidRPr="00B118D0">
        <w:rPr>
          <w:rFonts w:eastAsia="Arial"/>
          <w:color w:val="2E2E00"/>
        </w:rPr>
        <w:t xml:space="preserve">and </w:t>
      </w:r>
      <w:r w:rsidRPr="00B118D0">
        <w:rPr>
          <w:rFonts w:eastAsia="Arial"/>
          <w:color w:val="212100"/>
        </w:rPr>
        <w:t xml:space="preserve">be </w:t>
      </w:r>
      <w:r w:rsidRPr="00B118D0">
        <w:rPr>
          <w:rFonts w:eastAsia="Arial"/>
          <w:color w:val="000000" w:themeColor="text1"/>
        </w:rPr>
        <w:t xml:space="preserve">ready to sit </w:t>
      </w:r>
      <w:r w:rsidRPr="00B118D0">
        <w:rPr>
          <w:rFonts w:eastAsia="Arial"/>
          <w:color w:val="323200"/>
        </w:rPr>
        <w:t xml:space="preserve">on </w:t>
      </w:r>
      <w:r w:rsidRPr="00B118D0">
        <w:rPr>
          <w:rFonts w:eastAsia="Arial"/>
          <w:color w:val="424200"/>
        </w:rPr>
        <w:t xml:space="preserve">the </w:t>
      </w:r>
      <w:r w:rsidRPr="00B118D0">
        <w:rPr>
          <w:rFonts w:eastAsia="Arial"/>
          <w:color w:val="1B1B00"/>
        </w:rPr>
        <w:t>ground</w:t>
      </w:r>
      <w:r w:rsidRPr="00B118D0">
        <w:rPr>
          <w:rFonts w:eastAsia="Arial"/>
          <w:color w:val="979700"/>
        </w:rPr>
        <w:t xml:space="preserve">. </w:t>
      </w:r>
      <w:r w:rsidRPr="00B118D0">
        <w:rPr>
          <w:rFonts w:eastAsia="Arial"/>
          <w:color w:val="383800"/>
        </w:rPr>
        <w:t xml:space="preserve">Bring </w:t>
      </w:r>
      <w:r w:rsidRPr="00B118D0">
        <w:rPr>
          <w:rFonts w:eastAsia="Arial"/>
          <w:color w:val="363600"/>
        </w:rPr>
        <w:t xml:space="preserve">blanket </w:t>
      </w:r>
      <w:r w:rsidRPr="00B118D0">
        <w:rPr>
          <w:rFonts w:eastAsia="Arial"/>
          <w:color w:val="1B1B00"/>
        </w:rPr>
        <w:t xml:space="preserve">or </w:t>
      </w:r>
      <w:r w:rsidRPr="00B118D0">
        <w:rPr>
          <w:rFonts w:eastAsia="Arial"/>
          <w:color w:val="363600"/>
        </w:rPr>
        <w:t xml:space="preserve">pad </w:t>
      </w:r>
      <w:r w:rsidRPr="00B118D0">
        <w:rPr>
          <w:rFonts w:eastAsia="Arial"/>
          <w:color w:val="4C4C00"/>
        </w:rPr>
        <w:t xml:space="preserve">if </w:t>
      </w:r>
      <w:r w:rsidRPr="00B118D0">
        <w:rPr>
          <w:rFonts w:eastAsia="Arial"/>
          <w:color w:val="303000"/>
        </w:rPr>
        <w:t>desired</w:t>
      </w:r>
      <w:r w:rsidRPr="00B118D0">
        <w:rPr>
          <w:rFonts w:eastAsia="Arial"/>
          <w:color w:val="C5C500"/>
        </w:rPr>
        <w:t xml:space="preserve">. </w:t>
      </w:r>
      <w:r w:rsidRPr="00B118D0">
        <w:rPr>
          <w:rFonts w:eastAsia="Arial"/>
          <w:color w:val="474700"/>
        </w:rPr>
        <w:t xml:space="preserve">And </w:t>
      </w:r>
      <w:r w:rsidRPr="00B118D0">
        <w:rPr>
          <w:rFonts w:eastAsia="Arial"/>
          <w:color w:val="484800"/>
        </w:rPr>
        <w:t xml:space="preserve">good </w:t>
      </w:r>
      <w:r w:rsidRPr="00B118D0">
        <w:rPr>
          <w:rFonts w:eastAsia="Arial"/>
          <w:color w:val="474700"/>
        </w:rPr>
        <w:t xml:space="preserve">walking </w:t>
      </w:r>
      <w:r w:rsidRPr="00B118D0">
        <w:rPr>
          <w:rFonts w:eastAsia="Arial"/>
          <w:color w:val="373700"/>
        </w:rPr>
        <w:t xml:space="preserve">shoes </w:t>
      </w:r>
      <w:r w:rsidRPr="00B118D0">
        <w:rPr>
          <w:rFonts w:eastAsia="Arial"/>
          <w:color w:val="484800"/>
        </w:rPr>
        <w:t xml:space="preserve">if </w:t>
      </w:r>
      <w:r w:rsidRPr="00B118D0">
        <w:rPr>
          <w:rFonts w:eastAsia="Arial"/>
          <w:color w:val="5A5A00"/>
        </w:rPr>
        <w:t xml:space="preserve">you </w:t>
      </w:r>
      <w:r w:rsidRPr="00B118D0">
        <w:rPr>
          <w:rFonts w:eastAsia="Arial"/>
          <w:color w:val="3C3C00"/>
        </w:rPr>
        <w:t xml:space="preserve">are </w:t>
      </w:r>
      <w:r w:rsidRPr="00B118D0">
        <w:rPr>
          <w:rFonts w:eastAsia="Arial"/>
          <w:color w:val="474700"/>
        </w:rPr>
        <w:t>hiking</w:t>
      </w:r>
      <w:r w:rsidRPr="00B118D0">
        <w:rPr>
          <w:rFonts w:eastAsia="Arial"/>
          <w:color w:val="6F6F00"/>
        </w:rPr>
        <w:t xml:space="preserve">. </w:t>
      </w:r>
    </w:p>
    <w:p w14:paraId="1396E176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left="-28" w:right="7128"/>
        <w:rPr>
          <w:b/>
          <w:color w:val="2C2C00"/>
        </w:rPr>
      </w:pPr>
      <w:r w:rsidRPr="00B118D0">
        <w:rPr>
          <w:rFonts w:eastAsia="Arial"/>
          <w:b/>
          <w:color w:val="2C2C00"/>
        </w:rPr>
        <w:t xml:space="preserve">Materials </w:t>
      </w:r>
      <w:r>
        <w:rPr>
          <w:rFonts w:eastAsia="Arial"/>
          <w:b/>
          <w:color w:val="1A1A00"/>
        </w:rPr>
        <w:t>N</w:t>
      </w:r>
      <w:r w:rsidRPr="00B118D0">
        <w:rPr>
          <w:rFonts w:eastAsia="Arial"/>
          <w:b/>
          <w:color w:val="1A1A00"/>
        </w:rPr>
        <w:t>eeded</w:t>
      </w:r>
      <w:r w:rsidRPr="00B118D0">
        <w:rPr>
          <w:rFonts w:eastAsia="Arial"/>
          <w:b/>
          <w:color w:val="2C2C00"/>
        </w:rPr>
        <w:t xml:space="preserve">: </w:t>
      </w:r>
    </w:p>
    <w:p w14:paraId="1E541A1A" w14:textId="77777777" w:rsidR="00E302C8" w:rsidRPr="00B118D0" w:rsidRDefault="00E302C8" w:rsidP="00E302C8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3"/>
        <w:ind w:right="5505"/>
        <w:rPr>
          <w:color w:val="000000" w:themeColor="text1"/>
        </w:rPr>
      </w:pPr>
      <w:r w:rsidRPr="00B118D0">
        <w:rPr>
          <w:rFonts w:eastAsia="Arial"/>
          <w:color w:val="000000" w:themeColor="text1"/>
        </w:rPr>
        <w:t xml:space="preserve">Pencil, eraser, and pen. </w:t>
      </w:r>
    </w:p>
    <w:p w14:paraId="1B7A0DB2" w14:textId="77777777" w:rsidR="00E302C8" w:rsidRPr="00B118D0" w:rsidRDefault="00E302C8" w:rsidP="00E302C8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"/>
        <w:ind w:right="407"/>
        <w:rPr>
          <w:rFonts w:eastAsia="Arial"/>
          <w:color w:val="000000" w:themeColor="text1"/>
        </w:rPr>
      </w:pPr>
      <w:r w:rsidRPr="00B118D0">
        <w:rPr>
          <w:rFonts w:eastAsia="Arial"/>
          <w:color w:val="000000" w:themeColor="text1"/>
        </w:rPr>
        <w:t xml:space="preserve">Unlined paper. Drawing paper or pad is best. </w:t>
      </w:r>
    </w:p>
    <w:p w14:paraId="346C2C9F" w14:textId="77777777" w:rsidR="00E302C8" w:rsidRPr="00B118D0" w:rsidRDefault="00E302C8" w:rsidP="00E302C8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"/>
        <w:ind w:right="407"/>
        <w:rPr>
          <w:rFonts w:eastAsia="Arial"/>
          <w:color w:val="000000" w:themeColor="text1"/>
        </w:rPr>
      </w:pPr>
      <w:r w:rsidRPr="00B118D0">
        <w:rPr>
          <w:rFonts w:eastAsia="Arial"/>
          <w:color w:val="000000" w:themeColor="text1"/>
        </w:rPr>
        <w:t>Otherwise copy paper will do. (Cut in half and clip to notebook or clip board. (A good chance to recycle).</w:t>
      </w:r>
    </w:p>
    <w:p w14:paraId="34F8AA20" w14:textId="77777777" w:rsidR="00E302C8" w:rsidRPr="00B118D0" w:rsidRDefault="00E302C8" w:rsidP="00E302C8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3"/>
        <w:ind w:right="5505"/>
        <w:rPr>
          <w:color w:val="000000" w:themeColor="text1"/>
        </w:rPr>
      </w:pPr>
      <w:r w:rsidRPr="00B118D0">
        <w:rPr>
          <w:rFonts w:eastAsia="Arial"/>
          <w:color w:val="000000" w:themeColor="text1"/>
        </w:rPr>
        <w:t xml:space="preserve">Magnifying glass </w:t>
      </w:r>
    </w:p>
    <w:p w14:paraId="42A369B6" w14:textId="77777777" w:rsidR="00E302C8" w:rsidRPr="00B118D0" w:rsidRDefault="00E302C8" w:rsidP="00E302C8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"/>
        <w:ind w:right="407"/>
        <w:rPr>
          <w:color w:val="000000" w:themeColor="text1"/>
        </w:rPr>
      </w:pPr>
      <w:r w:rsidRPr="00B118D0">
        <w:rPr>
          <w:rFonts w:eastAsia="Arial"/>
          <w:color w:val="000000" w:themeColor="text1"/>
        </w:rPr>
        <w:t xml:space="preserve">Camera or phone that takes photographs. </w:t>
      </w:r>
    </w:p>
    <w:p w14:paraId="121B4E07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7128"/>
        <w:rPr>
          <w:b/>
          <w:color w:val="2C2C00"/>
        </w:rPr>
      </w:pPr>
      <w:r w:rsidRPr="00B118D0">
        <w:rPr>
          <w:rFonts w:eastAsia="Arial"/>
          <w:b/>
          <w:color w:val="2C2C00"/>
        </w:rPr>
        <w:t xml:space="preserve">Resources: </w:t>
      </w:r>
    </w:p>
    <w:p w14:paraId="3C8D0D07" w14:textId="77777777" w:rsidR="00E302C8" w:rsidRPr="00A71188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right="33"/>
        <w:rPr>
          <w:rFonts w:eastAsia="Arial"/>
          <w:color w:val="000000" w:themeColor="text1"/>
        </w:rPr>
      </w:pPr>
      <w:r w:rsidRPr="00A71188">
        <w:rPr>
          <w:rFonts w:eastAsia="Arial"/>
          <w:color w:val="000000" w:themeColor="text1"/>
        </w:rPr>
        <w:t xml:space="preserve">The following are some resources to improve drawing skills. These can be viewed prior to art walk through the garden or park. </w:t>
      </w:r>
    </w:p>
    <w:p w14:paraId="0A399F03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ind w:right="33"/>
        <w:rPr>
          <w:rFonts w:eastAsia="Arial"/>
          <w:color w:val="000000"/>
        </w:rPr>
      </w:pPr>
      <w:r w:rsidRPr="00B118D0">
        <w:rPr>
          <w:rFonts w:eastAsia="Arial"/>
          <w:b/>
          <w:bCs/>
          <w:color w:val="000000"/>
        </w:rPr>
        <w:t>Note</w:t>
      </w:r>
      <w:r w:rsidRPr="00B118D0">
        <w:rPr>
          <w:rFonts w:eastAsia="Arial"/>
          <w:color w:val="000000"/>
        </w:rPr>
        <w:t>: Replace with other videos if these videos aren’t access</w:t>
      </w:r>
      <w:r>
        <w:rPr>
          <w:rFonts w:eastAsia="Arial"/>
          <w:color w:val="000000"/>
        </w:rPr>
        <w:t>i</w:t>
      </w:r>
      <w:r w:rsidRPr="00B118D0">
        <w:rPr>
          <w:rFonts w:eastAsia="Arial"/>
          <w:color w:val="000000"/>
        </w:rPr>
        <w:t>ble in your region.</w:t>
      </w:r>
    </w:p>
    <w:p w14:paraId="5F95E4EB" w14:textId="58A563B5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right="33"/>
        <w:rPr>
          <w:rFonts w:eastAsia="Arial"/>
          <w:color w:val="000000"/>
        </w:rPr>
      </w:pPr>
      <w:r w:rsidRPr="00A71188">
        <w:rPr>
          <w:rFonts w:eastAsia="Arial"/>
          <w:color w:val="000000" w:themeColor="text1"/>
        </w:rPr>
        <w:t>Ted Talk "Drawing from Nature</w:t>
      </w:r>
      <w:r>
        <w:rPr>
          <w:rFonts w:eastAsia="Arial"/>
          <w:color w:val="000000" w:themeColor="text1"/>
        </w:rPr>
        <w:t>”</w:t>
      </w:r>
      <w:r w:rsidRPr="00A71188">
        <w:rPr>
          <w:rFonts w:eastAsia="Arial"/>
          <w:color w:val="000000" w:themeColor="text1"/>
        </w:rPr>
        <w:t xml:space="preserve">, Ralph </w:t>
      </w:r>
      <w:proofErr w:type="spellStart"/>
      <w:r w:rsidRPr="00A71188">
        <w:rPr>
          <w:rFonts w:eastAsia="Arial"/>
          <w:color w:val="000000" w:themeColor="text1"/>
        </w:rPr>
        <w:t>Ammer</w:t>
      </w:r>
      <w:proofErr w:type="spellEnd"/>
      <w:r w:rsidRPr="00A71188">
        <w:rPr>
          <w:rFonts w:eastAsia="Arial"/>
          <w:color w:val="000000" w:themeColor="text1"/>
        </w:rPr>
        <w:t xml:space="preserve">:  </w:t>
      </w:r>
      <w:hyperlink r:id="rId9" w:history="1">
        <w:r w:rsidRPr="00B118D0">
          <w:rPr>
            <w:rStyle w:val="Hyperlink"/>
            <w:rFonts w:eastAsia="Arial"/>
          </w:rPr>
          <w:t xml:space="preserve">https://www.youtube.com/watch? </w:t>
        </w:r>
        <w:r w:rsidRPr="00B118D0">
          <w:rPr>
            <w:rStyle w:val="Hyperlink"/>
            <w:rFonts w:eastAsia="Courier New"/>
          </w:rPr>
          <w:t>V</w:t>
        </w:r>
        <w:r w:rsidRPr="00B118D0">
          <w:rPr>
            <w:rStyle w:val="Hyperlink"/>
            <w:rFonts w:eastAsia="Arial"/>
          </w:rPr>
          <w:t>=Za/TSCVP-ZO</w:t>
        </w:r>
      </w:hyperlink>
      <w:r w:rsidRPr="00B118D0">
        <w:rPr>
          <w:rFonts w:eastAsia="Arial"/>
          <w:color w:val="5E5E00"/>
        </w:rPr>
        <w:t xml:space="preserve"> </w:t>
      </w:r>
    </w:p>
    <w:p w14:paraId="147BF95E" w14:textId="7542065D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right="33"/>
        <w:rPr>
          <w:rFonts w:eastAsia="Arial"/>
          <w:color w:val="6D6D00"/>
        </w:rPr>
      </w:pPr>
      <w:r>
        <w:rPr>
          <w:rFonts w:eastAsia="Arial"/>
          <w:color w:val="000000" w:themeColor="text1"/>
        </w:rPr>
        <w:lastRenderedPageBreak/>
        <w:t>“</w:t>
      </w:r>
      <w:r w:rsidRPr="00A71188">
        <w:rPr>
          <w:rFonts w:eastAsia="Arial"/>
          <w:color w:val="000000" w:themeColor="text1"/>
        </w:rPr>
        <w:t>Mother Nature Decoded</w:t>
      </w:r>
      <w:r>
        <w:rPr>
          <w:rFonts w:eastAsia="Arial"/>
          <w:color w:val="000000" w:themeColor="text1"/>
        </w:rPr>
        <w:t>”</w:t>
      </w:r>
      <w:r w:rsidRPr="00A71188">
        <w:rPr>
          <w:rFonts w:eastAsia="Arial"/>
          <w:color w:val="000000" w:themeColor="text1"/>
        </w:rPr>
        <w:t xml:space="preserve"> New York Times: </w:t>
      </w:r>
      <w:hyperlink r:id="rId10" w:history="1">
        <w:r w:rsidRPr="00B118D0">
          <w:rPr>
            <w:rStyle w:val="Hyperlink"/>
            <w:rFonts w:eastAsia="Arial"/>
          </w:rPr>
          <w:t>http://https//opinionator blogs.nytimes.com/   2010/10/14/mother-nature-decoded/</w:t>
        </w:r>
      </w:hyperlink>
    </w:p>
    <w:p w14:paraId="63583B29" w14:textId="77777777" w:rsidR="00E302C8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right="753"/>
        <w:rPr>
          <w:rFonts w:eastAsia="Arial"/>
          <w:color w:val="000000" w:themeColor="text1"/>
        </w:rPr>
      </w:pPr>
    </w:p>
    <w:p w14:paraId="731A577F" w14:textId="2C58BD05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right="753"/>
        <w:rPr>
          <w:color w:val="000000"/>
        </w:rPr>
      </w:pPr>
      <w:r w:rsidRPr="00A71188">
        <w:rPr>
          <w:rFonts w:eastAsia="Arial"/>
          <w:color w:val="000000" w:themeColor="text1"/>
        </w:rPr>
        <w:t xml:space="preserve">If you are including Assemblage in this </w:t>
      </w:r>
      <w:r w:rsidRPr="00A71188">
        <w:rPr>
          <w:rFonts w:eastAsia="Courier New"/>
          <w:color w:val="000000" w:themeColor="text1"/>
        </w:rPr>
        <w:t>f</w:t>
      </w:r>
      <w:r w:rsidRPr="00A71188">
        <w:rPr>
          <w:rFonts w:eastAsia="Arial"/>
          <w:color w:val="000000" w:themeColor="text1"/>
        </w:rPr>
        <w:t xml:space="preserve">ield trip view this video of Andrew Goldsworthy before: </w:t>
      </w:r>
      <w:hyperlink r:id="rId11" w:history="1">
        <w:r w:rsidRPr="00B118D0">
          <w:rPr>
            <w:rStyle w:val="Hyperlink"/>
            <w:rFonts w:eastAsia="Arial"/>
          </w:rPr>
          <w:t>https://www.youtube.com/watch?v=FPDH8yCniko</w:t>
        </w:r>
      </w:hyperlink>
      <w:r w:rsidRPr="00B118D0">
        <w:rPr>
          <w:rFonts w:eastAsia="Arial"/>
          <w:color w:val="000000"/>
        </w:rPr>
        <w:t xml:space="preserve"> </w:t>
      </w:r>
    </w:p>
    <w:p w14:paraId="549BA6DC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753" w:firstLine="71"/>
        <w:rPr>
          <w:rFonts w:eastAsia="Arial"/>
          <w:b/>
          <w:color w:val="000000"/>
        </w:rPr>
      </w:pPr>
    </w:p>
    <w:p w14:paraId="725D2C59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753" w:firstLine="71"/>
        <w:rPr>
          <w:color w:val="000000"/>
          <w:sz w:val="28"/>
          <w:szCs w:val="28"/>
        </w:rPr>
      </w:pPr>
      <w:r w:rsidRPr="00B118D0">
        <w:rPr>
          <w:rFonts w:eastAsia="Arial"/>
          <w:b/>
          <w:color w:val="000000"/>
          <w:sz w:val="28"/>
          <w:szCs w:val="28"/>
        </w:rPr>
        <w:t xml:space="preserve">Lesson One: </w:t>
      </w:r>
      <w:r w:rsidRPr="00B118D0">
        <w:rPr>
          <w:rFonts w:eastAsia="Arial"/>
          <w:b/>
          <w:color w:val="101000"/>
          <w:sz w:val="28"/>
          <w:szCs w:val="28"/>
        </w:rPr>
        <w:t xml:space="preserve">A </w:t>
      </w:r>
      <w:r w:rsidRPr="00B118D0">
        <w:rPr>
          <w:rFonts w:eastAsia="Arial"/>
          <w:b/>
          <w:color w:val="3B3B00"/>
          <w:sz w:val="28"/>
          <w:szCs w:val="28"/>
        </w:rPr>
        <w:t>Close-</w:t>
      </w:r>
      <w:r w:rsidRPr="00B118D0">
        <w:rPr>
          <w:rFonts w:eastAsia="Arial"/>
          <w:b/>
          <w:color w:val="3E3E00"/>
          <w:sz w:val="28"/>
          <w:szCs w:val="28"/>
        </w:rPr>
        <w:t xml:space="preserve">up </w:t>
      </w:r>
      <w:r w:rsidRPr="00B118D0">
        <w:rPr>
          <w:rFonts w:eastAsia="Arial"/>
          <w:b/>
          <w:color w:val="494900"/>
          <w:sz w:val="28"/>
          <w:szCs w:val="28"/>
        </w:rPr>
        <w:t>View</w:t>
      </w:r>
    </w:p>
    <w:p w14:paraId="7B7B37C8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-57" w:right="91"/>
        <w:rPr>
          <w:rFonts w:eastAsia="Arial"/>
          <w:color w:val="000000" w:themeColor="text1"/>
        </w:rPr>
      </w:pPr>
      <w:r w:rsidRPr="00B118D0">
        <w:rPr>
          <w:rFonts w:eastAsia="Arial"/>
          <w:b/>
          <w:color w:val="000000" w:themeColor="text1"/>
        </w:rPr>
        <w:t>Objective</w:t>
      </w:r>
      <w:r w:rsidRPr="00B118D0">
        <w:rPr>
          <w:rFonts w:eastAsia="Arial"/>
          <w:color w:val="000000" w:themeColor="text1"/>
        </w:rPr>
        <w:t>: Students will learn how an artist uses her/his observation skills to draw natural details in a garden, forest or park. Like Georgia O'Keeffe, they will explore a close up of their natural object.</w:t>
      </w:r>
    </w:p>
    <w:p w14:paraId="4117F1C3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-57" w:right="91"/>
        <w:rPr>
          <w:rFonts w:eastAsia="Arial"/>
          <w:color w:val="000000" w:themeColor="text1"/>
        </w:rPr>
      </w:pPr>
      <w:r w:rsidRPr="00B118D0">
        <w:rPr>
          <w:rFonts w:eastAsia="Arial"/>
          <w:b/>
          <w:color w:val="000000" w:themeColor="text1"/>
        </w:rPr>
        <w:t>Pro</w:t>
      </w:r>
      <w:r w:rsidRPr="00B118D0">
        <w:rPr>
          <w:b/>
          <w:color w:val="000000" w:themeColor="text1"/>
        </w:rPr>
        <w:t>c</w:t>
      </w:r>
      <w:r w:rsidRPr="00B118D0">
        <w:rPr>
          <w:rFonts w:eastAsia="Arial"/>
          <w:b/>
          <w:color w:val="000000" w:themeColor="text1"/>
        </w:rPr>
        <w:t>edure</w:t>
      </w:r>
      <w:r w:rsidRPr="00B118D0">
        <w:rPr>
          <w:rFonts w:eastAsia="Arial"/>
          <w:color w:val="000000" w:themeColor="text1"/>
        </w:rPr>
        <w:t xml:space="preserve">: </w:t>
      </w:r>
    </w:p>
    <w:p w14:paraId="4EA2944A" w14:textId="77777777" w:rsidR="00E302C8" w:rsidRPr="00B118D0" w:rsidRDefault="00E302C8" w:rsidP="00E302C8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ind w:right="91"/>
        <w:rPr>
          <w:rFonts w:eastAsia="Arial"/>
          <w:color w:val="000000" w:themeColor="text1"/>
        </w:rPr>
      </w:pPr>
      <w:r w:rsidRPr="00B118D0">
        <w:rPr>
          <w:rFonts w:eastAsia="Arial"/>
          <w:color w:val="000000" w:themeColor="text1"/>
        </w:rPr>
        <w:t xml:space="preserve">Using a magnifying </w:t>
      </w:r>
      <w:r w:rsidRPr="00B118D0">
        <w:rPr>
          <w:color w:val="000000" w:themeColor="text1"/>
        </w:rPr>
        <w:t>g</w:t>
      </w:r>
      <w:r w:rsidRPr="00B118D0">
        <w:rPr>
          <w:rFonts w:eastAsia="Arial"/>
          <w:color w:val="000000" w:themeColor="text1"/>
        </w:rPr>
        <w:t>lass, have the students closely examine their object. Then ask them to sketch EVERYTHING they see in their magnified frame. If they do not have magnifying glass, they can look through a tube or their hands cupped as a looking glass. Another technique is using a phone camera if available to zoom in on the object. Tip: taking a picture might be helpful for later.</w:t>
      </w:r>
    </w:p>
    <w:p w14:paraId="4E1FBB8A" w14:textId="62A6996C" w:rsidR="00E302C8" w:rsidRPr="00B118D0" w:rsidRDefault="00E302C8" w:rsidP="00E302C8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ind w:right="91"/>
        <w:rPr>
          <w:rFonts w:eastAsia="Arial"/>
          <w:i/>
          <w:iCs/>
          <w:color w:val="000000" w:themeColor="text1"/>
        </w:rPr>
      </w:pPr>
      <w:r w:rsidRPr="00B118D0">
        <w:rPr>
          <w:rFonts w:eastAsia="Arial"/>
          <w:color w:val="000000" w:themeColor="text1"/>
        </w:rPr>
        <w:t xml:space="preserve">Using pencils or illustrator pens, students should draw EVERYTHING they see in their magnified frame. They can use different lines to show texture and detail. Once students have completed 3 or 4 of these drawings, they are ready to move on to the next step, </w:t>
      </w:r>
      <w:r w:rsidRPr="00B118D0">
        <w:rPr>
          <w:rFonts w:eastAsia="Arial"/>
          <w:i/>
          <w:iCs/>
          <w:color w:val="000000" w:themeColor="text1"/>
        </w:rPr>
        <w:t xml:space="preserve">Lesson Two. </w:t>
      </w:r>
    </w:p>
    <w:p w14:paraId="326A831D" w14:textId="2E36E34A" w:rsidR="00E302C8" w:rsidRPr="00B118D0" w:rsidRDefault="00E302C8" w:rsidP="00E302C8">
      <w:pPr>
        <w:rPr>
          <w:rFonts w:eastAsia="Arial"/>
          <w:b/>
          <w:color w:val="000000" w:themeColor="text1"/>
          <w:sz w:val="28"/>
          <w:szCs w:val="28"/>
        </w:rPr>
      </w:pPr>
    </w:p>
    <w:p w14:paraId="3B34AB2E" w14:textId="0A968FB5" w:rsidR="00E302C8" w:rsidRPr="00B118D0" w:rsidRDefault="004D444A" w:rsidP="00E302C8">
      <w:pPr>
        <w:rPr>
          <w:rFonts w:eastAsia="Arial"/>
          <w:b/>
          <w:color w:val="000000" w:themeColor="text1"/>
          <w:sz w:val="28"/>
          <w:szCs w:val="28"/>
        </w:rPr>
      </w:pPr>
      <w:r w:rsidRPr="00B118D0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CE54FDB" wp14:editId="15176F2E">
            <wp:simplePos x="0" y="0"/>
            <wp:positionH relativeFrom="column">
              <wp:posOffset>-98857</wp:posOffset>
            </wp:positionH>
            <wp:positionV relativeFrom="paragraph">
              <wp:posOffset>427045</wp:posOffset>
            </wp:positionV>
            <wp:extent cx="3507105" cy="2459355"/>
            <wp:effectExtent l="0" t="0" r="0" b="4445"/>
            <wp:wrapTopAndBottom/>
            <wp:docPr id="1466" name="Picture 14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2C8" w:rsidRPr="00B118D0">
        <w:rPr>
          <w:noProof/>
        </w:rPr>
        <w:drawing>
          <wp:anchor distT="0" distB="0" distL="114300" distR="114300" simplePos="0" relativeHeight="251661312" behindDoc="0" locked="0" layoutInCell="1" allowOverlap="1" wp14:anchorId="5037A044" wp14:editId="14FCE992">
            <wp:simplePos x="0" y="0"/>
            <wp:positionH relativeFrom="margin">
              <wp:posOffset>3503701</wp:posOffset>
            </wp:positionH>
            <wp:positionV relativeFrom="margin">
              <wp:posOffset>4416223</wp:posOffset>
            </wp:positionV>
            <wp:extent cx="2524125" cy="2809240"/>
            <wp:effectExtent l="0" t="0" r="3175" b="0"/>
            <wp:wrapSquare wrapText="bothSides"/>
            <wp:docPr id="1467" name="Picture 1467" descr="A picture containing photo, different, cat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 descr="A picture containing photo, different, cat, gree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2C8" w:rsidRPr="00B118D0">
        <w:rPr>
          <w:rFonts w:eastAsia="Arial"/>
          <w:b/>
          <w:color w:val="000000" w:themeColor="text1"/>
          <w:sz w:val="28"/>
          <w:szCs w:val="28"/>
        </w:rPr>
        <w:t>Lesson Two: Moving Back</w:t>
      </w:r>
    </w:p>
    <w:p w14:paraId="6E97CDAA" w14:textId="77777777" w:rsidR="00E302C8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/>
        <w:ind w:left="-33" w:right="182"/>
        <w:rPr>
          <w:rFonts w:eastAsia="Arial"/>
          <w:b/>
          <w:color w:val="000000" w:themeColor="text1"/>
        </w:rPr>
      </w:pPr>
    </w:p>
    <w:p w14:paraId="50B9D750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/>
        <w:ind w:right="182"/>
        <w:rPr>
          <w:rFonts w:eastAsia="Arial"/>
          <w:color w:val="000000" w:themeColor="text1"/>
        </w:rPr>
      </w:pPr>
      <w:r w:rsidRPr="00B118D0">
        <w:rPr>
          <w:rFonts w:eastAsia="Arial"/>
          <w:b/>
          <w:color w:val="000000" w:themeColor="text1"/>
        </w:rPr>
        <w:t>Objective</w:t>
      </w:r>
      <w:r w:rsidRPr="00B118D0">
        <w:rPr>
          <w:rFonts w:eastAsia="Arial"/>
          <w:color w:val="000000" w:themeColor="text1"/>
        </w:rPr>
        <w:t xml:space="preserve">: Using their observation skills, students will carefully render a drawing that includes the whole plant. </w:t>
      </w:r>
    </w:p>
    <w:p w14:paraId="2DF03499" w14:textId="77777777" w:rsidR="004D444A" w:rsidRDefault="004D444A" w:rsidP="004D444A">
      <w:pPr>
        <w:widowControl w:val="0"/>
        <w:pBdr>
          <w:top w:val="nil"/>
          <w:left w:val="nil"/>
          <w:bottom w:val="nil"/>
          <w:right w:val="nil"/>
          <w:between w:val="nil"/>
        </w:pBdr>
        <w:ind w:right="182"/>
        <w:rPr>
          <w:rFonts w:eastAsia="Arial"/>
          <w:b/>
          <w:color w:val="000000" w:themeColor="text1"/>
        </w:rPr>
      </w:pPr>
    </w:p>
    <w:p w14:paraId="20450C1C" w14:textId="4D13C7E1" w:rsidR="00E302C8" w:rsidRPr="00B118D0" w:rsidRDefault="00E302C8" w:rsidP="004D444A">
      <w:pPr>
        <w:widowControl w:val="0"/>
        <w:pBdr>
          <w:top w:val="nil"/>
          <w:left w:val="nil"/>
          <w:bottom w:val="nil"/>
          <w:right w:val="nil"/>
          <w:between w:val="nil"/>
        </w:pBdr>
        <w:ind w:right="182"/>
        <w:rPr>
          <w:rFonts w:eastAsia="Arial"/>
          <w:b/>
          <w:color w:val="000000" w:themeColor="text1"/>
        </w:rPr>
      </w:pPr>
      <w:r w:rsidRPr="00B118D0">
        <w:rPr>
          <w:rFonts w:eastAsia="Arial"/>
          <w:b/>
          <w:color w:val="000000" w:themeColor="text1"/>
        </w:rPr>
        <w:lastRenderedPageBreak/>
        <w:t>Procedure:</w:t>
      </w:r>
    </w:p>
    <w:p w14:paraId="13EE635E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ind w:left="-33" w:right="182"/>
        <w:rPr>
          <w:rFonts w:eastAsia="Arial"/>
          <w:b/>
          <w:color w:val="000000" w:themeColor="text1"/>
        </w:rPr>
      </w:pPr>
    </w:p>
    <w:p w14:paraId="3B66D4C8" w14:textId="77777777" w:rsidR="00E302C8" w:rsidRPr="00B118D0" w:rsidRDefault="00E302C8" w:rsidP="00E302C8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82"/>
        <w:rPr>
          <w:color w:val="000000" w:themeColor="text1"/>
        </w:rPr>
      </w:pPr>
      <w:r w:rsidRPr="00B118D0">
        <w:rPr>
          <w:rFonts w:eastAsia="Arial"/>
          <w:b/>
          <w:color w:val="000000" w:themeColor="text1"/>
        </w:rPr>
        <w:t>N</w:t>
      </w:r>
      <w:r w:rsidRPr="00B118D0">
        <w:rPr>
          <w:rFonts w:eastAsia="Arial"/>
          <w:color w:val="000000" w:themeColor="text1"/>
        </w:rPr>
        <w:t xml:space="preserve">ow move back and try to capture a broader view of your favorite close-up. Example would be </w:t>
      </w:r>
      <w:r>
        <w:rPr>
          <w:rFonts w:eastAsia="Arial"/>
          <w:color w:val="000000" w:themeColor="text1"/>
        </w:rPr>
        <w:br/>
      </w:r>
      <w:r w:rsidRPr="00B118D0">
        <w:rPr>
          <w:rFonts w:eastAsia="Arial"/>
          <w:color w:val="000000" w:themeColor="text1"/>
        </w:rPr>
        <w:t xml:space="preserve">the whole plant that includes your close-up flower, whole tree that includes your close-up leaf. </w:t>
      </w:r>
    </w:p>
    <w:p w14:paraId="72FDC901" w14:textId="77777777" w:rsidR="00E302C8" w:rsidRPr="00B118D0" w:rsidRDefault="00E302C8" w:rsidP="00E302C8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ind w:left="327" w:right="182"/>
        <w:rPr>
          <w:color w:val="000000" w:themeColor="text1"/>
        </w:rPr>
      </w:pPr>
    </w:p>
    <w:p w14:paraId="0D152F17" w14:textId="0CF54F6C" w:rsidR="00E302C8" w:rsidRPr="00B118D0" w:rsidRDefault="00E302C8" w:rsidP="00E302C8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182"/>
        <w:rPr>
          <w:color w:val="000000" w:themeColor="text1"/>
        </w:rPr>
      </w:pPr>
      <w:r w:rsidRPr="00B118D0">
        <w:rPr>
          <w:rFonts w:eastAsia="Arial"/>
          <w:color w:val="000000" w:themeColor="text1"/>
        </w:rPr>
        <w:t xml:space="preserve">Using pencil or illustrator pen draw from actual object. Show all of the parts of the plant. </w:t>
      </w:r>
    </w:p>
    <w:p w14:paraId="00BC456C" w14:textId="04FD701E" w:rsidR="00E302C8" w:rsidRPr="00A71188" w:rsidRDefault="00E302C8" w:rsidP="00E302C8">
      <w:pPr>
        <w:ind w:left="327"/>
        <w:rPr>
          <w:rFonts w:eastAsia="Arial"/>
          <w:color w:val="000000" w:themeColor="text1"/>
        </w:rPr>
      </w:pPr>
      <w:r w:rsidRPr="00E302C8">
        <w:rPr>
          <w:rFonts w:eastAsia="Arial"/>
          <w:b/>
          <w:bCs/>
          <w:color w:val="000000" w:themeColor="text1"/>
        </w:rPr>
        <w:t>Tips:</w:t>
      </w:r>
      <w:r w:rsidRPr="00B118D0">
        <w:rPr>
          <w:rFonts w:eastAsia="Arial"/>
          <w:color w:val="000000" w:themeColor="text1"/>
        </w:rPr>
        <w:t xml:space="preserve"> Direct the students to spend more time with their eyes on </w:t>
      </w:r>
      <w:r>
        <w:rPr>
          <w:rFonts w:eastAsia="Arial"/>
          <w:color w:val="000000" w:themeColor="text1"/>
        </w:rPr>
        <w:br/>
      </w:r>
      <w:r w:rsidRPr="00B118D0">
        <w:rPr>
          <w:rFonts w:eastAsia="Arial"/>
          <w:color w:val="000000" w:themeColor="text1"/>
        </w:rPr>
        <w:t>plant from f</w:t>
      </w:r>
      <w:r>
        <w:rPr>
          <w:rFonts w:eastAsia="Arial"/>
          <w:color w:val="000000" w:themeColor="text1"/>
        </w:rPr>
        <w:t>a</w:t>
      </w:r>
      <w:r w:rsidRPr="00B118D0">
        <w:rPr>
          <w:rFonts w:eastAsia="Arial"/>
          <w:color w:val="000000" w:themeColor="text1"/>
        </w:rPr>
        <w:t xml:space="preserve">rther back. This drawing and photograph can be used </w:t>
      </w:r>
      <w:r>
        <w:rPr>
          <w:rFonts w:eastAsia="Arial"/>
          <w:color w:val="000000" w:themeColor="text1"/>
        </w:rPr>
        <w:br/>
      </w:r>
      <w:r w:rsidRPr="00B118D0">
        <w:rPr>
          <w:rFonts w:eastAsia="Arial"/>
          <w:color w:val="000000" w:themeColor="text1"/>
        </w:rPr>
        <w:t>a</w:t>
      </w:r>
      <w:r w:rsidRPr="00B118D0">
        <w:rPr>
          <w:rFonts w:eastAsia="Courier New"/>
          <w:color w:val="000000" w:themeColor="text1"/>
        </w:rPr>
        <w:t xml:space="preserve">s </w:t>
      </w:r>
      <w:r w:rsidRPr="00B118D0">
        <w:rPr>
          <w:rFonts w:eastAsia="Arial"/>
          <w:bCs/>
          <w:color w:val="000000" w:themeColor="text1"/>
        </w:rPr>
        <w:t xml:space="preserve">reference for </w:t>
      </w:r>
      <w:r w:rsidRPr="00B118D0">
        <w:rPr>
          <w:rFonts w:eastAsia="Arial"/>
          <w:bCs/>
          <w:i/>
          <w:iCs/>
          <w:color w:val="000000" w:themeColor="text1"/>
        </w:rPr>
        <w:t xml:space="preserve">Identifying </w:t>
      </w:r>
      <w:r w:rsidRPr="00A71188">
        <w:rPr>
          <w:rFonts w:eastAsia="Arial"/>
          <w:bCs/>
          <w:i/>
          <w:iCs/>
          <w:color w:val="000000" w:themeColor="text1"/>
        </w:rPr>
        <w:t>the Parts of a Plant.</w:t>
      </w:r>
      <w:r w:rsidRPr="00A71188">
        <w:rPr>
          <w:noProof/>
          <w:color w:val="000000" w:themeColor="text1"/>
          <w:sz w:val="20"/>
          <w:szCs w:val="20"/>
        </w:rPr>
        <w:t xml:space="preserve"> </w:t>
      </w:r>
    </w:p>
    <w:p w14:paraId="51BFFF53" w14:textId="2F2F8403" w:rsidR="00E302C8" w:rsidRPr="00B118D0" w:rsidRDefault="00E302C8" w:rsidP="00E302C8">
      <w:pPr>
        <w:rPr>
          <w:rFonts w:eastAsia="Arial"/>
          <w:b/>
          <w:color w:val="000000" w:themeColor="text1"/>
          <w:sz w:val="28"/>
          <w:szCs w:val="28"/>
        </w:rPr>
      </w:pPr>
      <w:r w:rsidRPr="00B118D0">
        <w:rPr>
          <w:rFonts w:eastAsia="Arial"/>
          <w:b/>
          <w:color w:val="000000" w:themeColor="text1"/>
          <w:sz w:val="28"/>
          <w:szCs w:val="28"/>
        </w:rPr>
        <w:tab/>
      </w:r>
      <w:r w:rsidRPr="00B118D0">
        <w:rPr>
          <w:rFonts w:eastAsia="Arial"/>
          <w:b/>
          <w:color w:val="000000" w:themeColor="text1"/>
          <w:sz w:val="28"/>
          <w:szCs w:val="28"/>
        </w:rPr>
        <w:tab/>
      </w:r>
      <w:r w:rsidRPr="00B118D0">
        <w:rPr>
          <w:rFonts w:eastAsia="Arial"/>
          <w:b/>
          <w:color w:val="000000" w:themeColor="text1"/>
          <w:sz w:val="28"/>
          <w:szCs w:val="28"/>
        </w:rPr>
        <w:tab/>
      </w:r>
      <w:r w:rsidRPr="00B118D0">
        <w:rPr>
          <w:rFonts w:eastAsia="Arial"/>
          <w:b/>
          <w:color w:val="000000" w:themeColor="text1"/>
          <w:sz w:val="28"/>
          <w:szCs w:val="28"/>
        </w:rPr>
        <w:tab/>
      </w:r>
    </w:p>
    <w:p w14:paraId="4DB2EABF" w14:textId="4A5FBFE7" w:rsidR="00E302C8" w:rsidRPr="00B118D0" w:rsidRDefault="00E302C8" w:rsidP="00E302C8">
      <w:pPr>
        <w:rPr>
          <w:rFonts w:eastAsia="Arial"/>
          <w:b/>
          <w:color w:val="000000" w:themeColor="text1"/>
          <w:sz w:val="16"/>
          <w:szCs w:val="16"/>
        </w:rPr>
      </w:pPr>
    </w:p>
    <w:p w14:paraId="63E46D4A" w14:textId="5111AFC2" w:rsidR="00E302C8" w:rsidRPr="00B118D0" w:rsidRDefault="00E302C8" w:rsidP="00E302C8">
      <w:pPr>
        <w:rPr>
          <w:rFonts w:eastAsia="Arial"/>
          <w:b/>
          <w:color w:val="000000" w:themeColor="text1"/>
          <w:sz w:val="16"/>
          <w:szCs w:val="16"/>
        </w:rPr>
      </w:pPr>
    </w:p>
    <w:p w14:paraId="4D4189CC" w14:textId="2E9082FD" w:rsidR="00E302C8" w:rsidRPr="00B118D0" w:rsidRDefault="004D444A" w:rsidP="00E302C8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ind w:left="327" w:right="182"/>
        <w:rPr>
          <w:rFonts w:eastAsia="Arial"/>
          <w:bCs/>
          <w:i/>
          <w:iCs/>
          <w:color w:val="525200"/>
        </w:rPr>
      </w:pPr>
      <w:r w:rsidRPr="00B118D0">
        <w:rPr>
          <w:noProof/>
        </w:rPr>
        <w:drawing>
          <wp:anchor distT="0" distB="0" distL="114300" distR="114300" simplePos="0" relativeHeight="251660288" behindDoc="0" locked="0" layoutInCell="1" allowOverlap="1" wp14:anchorId="5D4299E6" wp14:editId="1897590A">
            <wp:simplePos x="0" y="0"/>
            <wp:positionH relativeFrom="margin">
              <wp:posOffset>21184</wp:posOffset>
            </wp:positionH>
            <wp:positionV relativeFrom="margin">
              <wp:posOffset>2566224</wp:posOffset>
            </wp:positionV>
            <wp:extent cx="2194560" cy="2714625"/>
            <wp:effectExtent l="0" t="0" r="2540" b="3175"/>
            <wp:wrapSquare wrapText="bothSides"/>
            <wp:docPr id="1462" name="Picture 1462" descr="Julia Minamata Illustration -- the blog: Garden ske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ulia Minamata Illustration -- the blog: Garden sketch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2C8" w:rsidRPr="00B118D0">
        <w:rPr>
          <w:rFonts w:eastAsia="Proxima Nova"/>
          <w:noProof/>
          <w:color w:val="000000"/>
        </w:rPr>
        <w:drawing>
          <wp:inline distT="0" distB="0" distL="0" distR="0" wp14:anchorId="4F3444CF" wp14:editId="23408C86">
            <wp:extent cx="3088640" cy="1737360"/>
            <wp:effectExtent l="0" t="0" r="0" b="2540"/>
            <wp:docPr id="1485" name="Picture 1485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 descr="A close up of a tree&#10;&#10;Description automatically generated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2C8" w:rsidRPr="00B118D0">
        <w:fldChar w:fldCharType="begin"/>
      </w:r>
      <w:r w:rsidR="00E302C8" w:rsidRPr="00B118D0">
        <w:instrText xml:space="preserve"> INCLUDEPICTURE "/var/folders/3r/hs3gt7xn4vn97y62snl90rxc0000gn/T/com.microsoft.Word/WebArchiveCopyPasteTempFiles/130705123134-haitigarden8-horizontal-large-gallery.jpg" \* MERGEFORMATINET </w:instrText>
      </w:r>
      <w:r w:rsidR="00E302C8" w:rsidRPr="00B118D0">
        <w:fldChar w:fldCharType="separate"/>
      </w:r>
      <w:r w:rsidR="00E302C8" w:rsidRPr="00B118D0">
        <w:rPr>
          <w:noProof/>
        </w:rPr>
        <w:drawing>
          <wp:inline distT="0" distB="0" distL="0" distR="0" wp14:anchorId="3B0D88A0" wp14:editId="113F3C0B">
            <wp:extent cx="2926080" cy="1648732"/>
            <wp:effectExtent l="0" t="0" r="0" b="2540"/>
            <wp:docPr id="1469" name="Picture 1469" descr="Urban oasis offers hope to Haiti shantytown - 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rban oasis offers hope to Haiti shantytown - CN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2C8" w:rsidRPr="00B118D0">
        <w:fldChar w:fldCharType="end"/>
      </w:r>
    </w:p>
    <w:p w14:paraId="66502FBF" w14:textId="77777777" w:rsidR="00E302C8" w:rsidRPr="00B118D0" w:rsidRDefault="00E302C8" w:rsidP="00E302C8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ind w:left="327" w:right="182"/>
        <w:rPr>
          <w:rFonts w:eastAsia="Arial"/>
          <w:bCs/>
          <w:i/>
          <w:iCs/>
          <w:color w:val="525200"/>
        </w:rPr>
      </w:pPr>
    </w:p>
    <w:p w14:paraId="3ED4C46B" w14:textId="555210C1" w:rsidR="00E302C8" w:rsidRPr="008A3B4D" w:rsidRDefault="00E302C8" w:rsidP="00E302C8">
      <w:r w:rsidRPr="00B118D0">
        <w:fldChar w:fldCharType="begin"/>
      </w:r>
      <w:r w:rsidRPr="00B118D0">
        <w:instrText xml:space="preserve"> INCLUDEPICTURE "/var/folders/3r/hs3gt7xn4vn97y62snl90rxc0000gn/T/com.microsoft.Word/WebArchiveCopyPasteTempFiles/greenbean_blog.jpg" \* MERGEFORMATINET </w:instrText>
      </w:r>
      <w:r w:rsidRPr="00B118D0">
        <w:fldChar w:fldCharType="end"/>
      </w:r>
      <w:r w:rsidRPr="00E87B25">
        <w:fldChar w:fldCharType="begin"/>
      </w:r>
      <w:r w:rsidRPr="00E87B25">
        <w:instrText xml:space="preserve"> INCLUDEPICTURE "http://esl-voices.com/wp-content/uploads/2013/03/Georgia-OKeeffe-Squash-Blossoms-1.-WikiPaintings..jpg" \* MERGEFORMATINET </w:instrText>
      </w:r>
      <w:r w:rsidRPr="00E87B25">
        <w:fldChar w:fldCharType="end"/>
      </w:r>
      <w:r w:rsidRPr="00B118D0">
        <w:rPr>
          <w:rFonts w:eastAsia="Arial"/>
          <w:b/>
          <w:color w:val="000000" w:themeColor="text1"/>
          <w:sz w:val="28"/>
          <w:szCs w:val="28"/>
        </w:rPr>
        <w:t xml:space="preserve">Lesson Three: Landscape </w:t>
      </w:r>
    </w:p>
    <w:p w14:paraId="0380051B" w14:textId="77777777" w:rsidR="00E302C8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-38" w:right="355"/>
        <w:rPr>
          <w:rFonts w:eastAsia="Arial"/>
          <w:bCs/>
          <w:color w:val="000000" w:themeColor="text1"/>
        </w:rPr>
      </w:pPr>
      <w:r w:rsidRPr="00B118D0">
        <w:rPr>
          <w:rFonts w:eastAsia="Arial"/>
          <w:bCs/>
          <w:color w:val="000000" w:themeColor="text1"/>
        </w:rPr>
        <w:t>Objective: Students will photograph the environment in which their plant lives (the garden, park, forest etc. They will learn about horizon line, foreground and background.</w:t>
      </w:r>
    </w:p>
    <w:p w14:paraId="6150942E" w14:textId="77777777" w:rsidR="00E302C8" w:rsidRPr="00A71188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355"/>
        <w:rPr>
          <w:rFonts w:eastAsia="Arial"/>
          <w:b/>
          <w:color w:val="000000" w:themeColor="text1"/>
        </w:rPr>
      </w:pPr>
      <w:r w:rsidRPr="00A71188">
        <w:rPr>
          <w:rFonts w:eastAsia="Arial"/>
          <w:b/>
          <w:color w:val="000000" w:themeColor="text1"/>
        </w:rPr>
        <w:t xml:space="preserve">Procedure: </w:t>
      </w:r>
    </w:p>
    <w:p w14:paraId="6B518B77" w14:textId="77777777" w:rsidR="00E302C8" w:rsidRPr="00B118D0" w:rsidRDefault="00E302C8" w:rsidP="00E302C8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right="355"/>
        <w:rPr>
          <w:rFonts w:eastAsia="Arial"/>
          <w:bCs/>
          <w:color w:val="000000" w:themeColor="text1"/>
        </w:rPr>
      </w:pPr>
      <w:r w:rsidRPr="00B118D0">
        <w:rPr>
          <w:rFonts w:eastAsia="Arial"/>
          <w:bCs/>
          <w:color w:val="000000" w:themeColor="text1"/>
        </w:rPr>
        <w:t xml:space="preserve">Stepping back even further, frame the environment in which your plant is </w:t>
      </w:r>
      <w:proofErr w:type="spellStart"/>
      <w:proofErr w:type="gramStart"/>
      <w:r w:rsidRPr="00B118D0">
        <w:rPr>
          <w:rFonts w:eastAsia="Arial"/>
          <w:bCs/>
          <w:color w:val="000000" w:themeColor="text1"/>
        </w:rPr>
        <w:t>living.Take</w:t>
      </w:r>
      <w:proofErr w:type="spellEnd"/>
      <w:proofErr w:type="gramEnd"/>
      <w:r w:rsidRPr="00B118D0">
        <w:rPr>
          <w:rFonts w:eastAsia="Arial"/>
          <w:bCs/>
          <w:color w:val="000000" w:themeColor="text1"/>
        </w:rPr>
        <w:t xml:space="preserve"> several photographs from different views. Take at least 6 landscapes photos that you can reference later for painting. </w:t>
      </w:r>
    </w:p>
    <w:p w14:paraId="32603D82" w14:textId="77777777" w:rsidR="00E302C8" w:rsidRPr="00B118D0" w:rsidRDefault="00E302C8" w:rsidP="00E302C8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322" w:right="355"/>
        <w:rPr>
          <w:rFonts w:eastAsia="Arial"/>
          <w:bCs/>
          <w:color w:val="000000" w:themeColor="text1"/>
        </w:rPr>
      </w:pPr>
    </w:p>
    <w:p w14:paraId="31245FA5" w14:textId="77777777" w:rsidR="00E302C8" w:rsidRPr="00B118D0" w:rsidRDefault="00E302C8" w:rsidP="00E302C8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/>
        <w:ind w:right="355"/>
        <w:rPr>
          <w:rFonts w:eastAsia="Arial"/>
          <w:bCs/>
          <w:color w:val="000000" w:themeColor="text1"/>
        </w:rPr>
      </w:pPr>
      <w:r w:rsidRPr="00B118D0">
        <w:rPr>
          <w:rFonts w:eastAsia="Arial"/>
          <w:bCs/>
          <w:color w:val="000000" w:themeColor="text1"/>
        </w:rPr>
        <w:t xml:space="preserve">Note the horizon line, the foreground, and background and how these change as you alter your position as photographer. </w:t>
      </w:r>
    </w:p>
    <w:p w14:paraId="5B76185A" w14:textId="1A2CA62E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355"/>
        <w:rPr>
          <w:rFonts w:eastAsia="Arial"/>
          <w:bCs/>
          <w:color w:val="000000" w:themeColor="text1"/>
        </w:rPr>
      </w:pPr>
      <w:r w:rsidRPr="004D444A">
        <w:rPr>
          <w:rFonts w:eastAsia="Arial"/>
          <w:b/>
          <w:color w:val="000000" w:themeColor="text1"/>
        </w:rPr>
        <w:lastRenderedPageBreak/>
        <w:t>Tip:</w:t>
      </w:r>
      <w:r w:rsidRPr="00B118D0">
        <w:rPr>
          <w:rFonts w:eastAsia="Arial"/>
          <w:bCs/>
          <w:color w:val="000000" w:themeColor="text1"/>
        </w:rPr>
        <w:t xml:space="preserve"> Ideally your plant would nestle somewhere in this landscape. But y</w:t>
      </w:r>
      <w:r w:rsidRPr="00B118D0">
        <w:rPr>
          <w:rFonts w:eastAsia="Courier New"/>
          <w:bCs/>
          <w:color w:val="000000" w:themeColor="text1"/>
        </w:rPr>
        <w:t>o</w:t>
      </w:r>
      <w:r w:rsidRPr="00B118D0">
        <w:rPr>
          <w:rFonts w:eastAsia="Arial"/>
          <w:bCs/>
          <w:color w:val="000000" w:themeColor="text1"/>
        </w:rPr>
        <w:t xml:space="preserve">u might find a more interesting landscape elsewhere in the garden or park. </w:t>
      </w:r>
    </w:p>
    <w:p w14:paraId="5C91259C" w14:textId="3DEFE5D0" w:rsidR="00E302C8" w:rsidRPr="00B118D0" w:rsidRDefault="004D444A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355"/>
        <w:rPr>
          <w:rFonts w:eastAsia="Arial"/>
          <w:bCs/>
          <w:color w:val="000000" w:themeColor="text1"/>
        </w:rPr>
      </w:pPr>
      <w:r w:rsidRPr="00B118D0">
        <w:rPr>
          <w:noProof/>
        </w:rPr>
        <w:drawing>
          <wp:anchor distT="0" distB="0" distL="114300" distR="114300" simplePos="0" relativeHeight="251663360" behindDoc="0" locked="0" layoutInCell="1" allowOverlap="1" wp14:anchorId="7E5BA38D" wp14:editId="1AC1A217">
            <wp:simplePos x="0" y="0"/>
            <wp:positionH relativeFrom="column">
              <wp:posOffset>952771</wp:posOffset>
            </wp:positionH>
            <wp:positionV relativeFrom="paragraph">
              <wp:posOffset>420275</wp:posOffset>
            </wp:positionV>
            <wp:extent cx="3566160" cy="2002155"/>
            <wp:effectExtent l="0" t="0" r="2540" b="4445"/>
            <wp:wrapTopAndBottom/>
            <wp:docPr id="1470" name="Picture 1470" descr="At their elementary school, Sudie Williams students have their math, science, and language arts classes in the school gar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t their elementary school, Sudie Williams students have their math, science, and language arts classes in the school garden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CC79C" w14:textId="77777777" w:rsidR="00E302C8" w:rsidRPr="00B118D0" w:rsidRDefault="00E302C8" w:rsidP="00E302C8">
      <w:r w:rsidRPr="00B118D0">
        <w:fldChar w:fldCharType="begin"/>
      </w:r>
      <w:r w:rsidRPr="00B118D0">
        <w:instrText xml:space="preserve"> INCLUDEPICTURE "/var/folders/3r/hs3gt7xn4vn97y62snl90rxc0000gn/T/com.microsoft.Word/WebArchiveCopyPasteTempFiles/150814103310-03-school-garden-exlarge-169.jpg" \* MERGEFORMATINET </w:instrText>
      </w:r>
      <w:r w:rsidRPr="00B118D0">
        <w:fldChar w:fldCharType="end"/>
      </w:r>
    </w:p>
    <w:p w14:paraId="4D6281C4" w14:textId="77777777" w:rsidR="00E302C8" w:rsidRPr="00B118D0" w:rsidRDefault="00E302C8" w:rsidP="00E302C8"/>
    <w:p w14:paraId="57190ABA" w14:textId="77777777" w:rsidR="00E302C8" w:rsidRPr="00A71188" w:rsidRDefault="00E302C8" w:rsidP="00E302C8">
      <w:pPr>
        <w:rPr>
          <w:color w:val="000000" w:themeColor="text1"/>
          <w:sz w:val="28"/>
          <w:szCs w:val="28"/>
        </w:rPr>
      </w:pPr>
      <w:r w:rsidRPr="00A71188">
        <w:rPr>
          <w:rFonts w:eastAsia="Arial"/>
          <w:b/>
          <w:color w:val="000000" w:themeColor="text1"/>
          <w:sz w:val="28"/>
          <w:szCs w:val="28"/>
        </w:rPr>
        <w:t xml:space="preserve">Lesson Four: Create an Assemblage or Temporary Sculpture </w:t>
      </w:r>
    </w:p>
    <w:p w14:paraId="76BD6931" w14:textId="77777777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-48" w:right="62"/>
        <w:rPr>
          <w:rFonts w:eastAsia="Arial"/>
          <w:color w:val="000000" w:themeColor="text1"/>
        </w:rPr>
      </w:pPr>
      <w:r w:rsidRPr="00B118D0">
        <w:rPr>
          <w:rFonts w:eastAsia="Arial"/>
          <w:color w:val="000000" w:themeColor="text1"/>
        </w:rPr>
        <w:t xml:space="preserve">Using moveable objects in your natural environment create an assemblage. Use seeds, leaves, twigs, petals, stones, anything that will not disrupt the growing environment. This will be harder in a formal garden setting. Take several photographs. Then return objects to their original place. </w:t>
      </w:r>
    </w:p>
    <w:p w14:paraId="5B798505" w14:textId="5C91B2C5" w:rsidR="00E302C8" w:rsidRPr="00B118D0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-48" w:right="62"/>
        <w:rPr>
          <w:rFonts w:eastAsia="Arial"/>
          <w:color w:val="000000" w:themeColor="text1"/>
        </w:rPr>
      </w:pPr>
      <w:r w:rsidRPr="00B118D0">
        <w:rPr>
          <w:rFonts w:eastAsia="Arial"/>
          <w:color w:val="000000" w:themeColor="text1"/>
        </w:rPr>
        <w:t>Tip: Check out the artist Andrew Goldsworthy for inspiration.</w:t>
      </w:r>
    </w:p>
    <w:p w14:paraId="5FF0F358" w14:textId="5C84256D" w:rsidR="00E302C8" w:rsidRDefault="004D444A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left="-28" w:right="705"/>
        <w:rPr>
          <w:rFonts w:eastAsia="Arial"/>
          <w:color w:val="C5C500"/>
        </w:rPr>
      </w:pPr>
      <w:r w:rsidRPr="00B118D0">
        <w:rPr>
          <w:noProof/>
          <w:color w:val="474700"/>
        </w:rPr>
        <w:drawing>
          <wp:anchor distT="0" distB="0" distL="114300" distR="114300" simplePos="0" relativeHeight="251664384" behindDoc="0" locked="0" layoutInCell="1" allowOverlap="1" wp14:anchorId="039EA94F" wp14:editId="621016A4">
            <wp:simplePos x="0" y="0"/>
            <wp:positionH relativeFrom="column">
              <wp:posOffset>767999</wp:posOffset>
            </wp:positionH>
            <wp:positionV relativeFrom="paragraph">
              <wp:posOffset>402225</wp:posOffset>
            </wp:positionV>
            <wp:extent cx="3881120" cy="2184400"/>
            <wp:effectExtent l="0" t="0" r="5080" b="0"/>
            <wp:wrapTopAndBottom/>
            <wp:docPr id="1463" name="Picture 1463" descr="A picture containing honeycomb, banana, sitt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Picture 1463" descr="A picture containing honeycomb, banana, sitting, food&#10;&#10;Description automatically generated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471B4" w14:textId="77777777" w:rsidR="00E302C8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left="-28" w:right="705"/>
        <w:rPr>
          <w:rFonts w:eastAsia="Arial"/>
          <w:b/>
          <w:bCs/>
          <w:color w:val="2E2E00"/>
          <w:sz w:val="28"/>
          <w:szCs w:val="28"/>
        </w:rPr>
      </w:pPr>
    </w:p>
    <w:p w14:paraId="5A7ACE19" w14:textId="7AA8283B" w:rsidR="00E302C8" w:rsidRDefault="00E302C8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left="-28" w:right="705"/>
        <w:rPr>
          <w:rFonts w:eastAsia="Arial"/>
          <w:color w:val="000000" w:themeColor="text1"/>
        </w:rPr>
      </w:pPr>
      <w:r w:rsidRPr="00A71188">
        <w:rPr>
          <w:rFonts w:eastAsia="Arial"/>
          <w:b/>
          <w:bCs/>
          <w:color w:val="000000" w:themeColor="text1"/>
          <w:sz w:val="28"/>
          <w:szCs w:val="28"/>
        </w:rPr>
        <w:t>Connections to Social Action:</w:t>
      </w:r>
      <w:r w:rsidRPr="00B118D0">
        <w:rPr>
          <w:rFonts w:eastAsia="Arial"/>
          <w:b/>
          <w:bCs/>
          <w:color w:val="2E2E00"/>
          <w:sz w:val="28"/>
          <w:szCs w:val="28"/>
        </w:rPr>
        <w:t xml:space="preserve"> </w:t>
      </w:r>
      <w:r w:rsidRPr="00B118D0">
        <w:rPr>
          <w:rFonts w:eastAsia="Arial"/>
          <w:color w:val="000000" w:themeColor="text1"/>
        </w:rPr>
        <w:t>Students all over the world are taking a major role in Climate Change. Using online resources</w:t>
      </w:r>
      <w:r w:rsidRPr="00B118D0">
        <w:rPr>
          <w:rFonts w:eastAsia="Courier New"/>
          <w:color w:val="000000" w:themeColor="text1"/>
        </w:rPr>
        <w:t xml:space="preserve">, find </w:t>
      </w:r>
      <w:r w:rsidRPr="00B118D0">
        <w:rPr>
          <w:rFonts w:eastAsia="Arial"/>
          <w:color w:val="000000" w:themeColor="text1"/>
        </w:rPr>
        <w:t xml:space="preserve">showing how three examples of how youth and schools have supported this movement, particularly through the arts, (posters, murals, videos). </w:t>
      </w:r>
    </w:p>
    <w:p w14:paraId="201C5E4A" w14:textId="7B5A0449" w:rsidR="00210BC2" w:rsidRDefault="00210BC2" w:rsidP="00E302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left="-28" w:right="705"/>
        <w:rPr>
          <w:rFonts w:eastAsia="Arial"/>
          <w:color w:val="000000" w:themeColor="text1"/>
        </w:rPr>
      </w:pPr>
    </w:p>
    <w:p w14:paraId="668877C5" w14:textId="1019289B" w:rsidR="00A31832" w:rsidRPr="00210BC2" w:rsidRDefault="00210BC2" w:rsidP="00210BC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right="705"/>
        <w:rPr>
          <w:rFonts w:eastAsia="Arial"/>
          <w:color w:val="000000" w:themeColor="text1"/>
        </w:rPr>
      </w:pPr>
      <w:r>
        <w:rPr>
          <w:rFonts w:eastAsia="Arial"/>
          <w:color w:val="000000" w:themeColor="text1"/>
        </w:rPr>
        <w:t xml:space="preserve">* A Kathy </w:t>
      </w:r>
      <w:proofErr w:type="spellStart"/>
      <w:r>
        <w:rPr>
          <w:rFonts w:eastAsia="Arial"/>
          <w:color w:val="000000" w:themeColor="text1"/>
        </w:rPr>
        <w:t>Calwell</w:t>
      </w:r>
      <w:proofErr w:type="spellEnd"/>
      <w:r>
        <w:rPr>
          <w:rFonts w:eastAsia="Arial"/>
          <w:color w:val="000000" w:themeColor="text1"/>
        </w:rPr>
        <w:t xml:space="preserve"> Lesson Adapted for FEAST</w:t>
      </w:r>
      <w:bookmarkStart w:id="0" w:name="_GoBack"/>
      <w:bookmarkEnd w:id="0"/>
    </w:p>
    <w:sectPr w:rsidR="00A31832" w:rsidRPr="00210BC2" w:rsidSect="00866ED6">
      <w:footerReference w:type="even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43AAAD" w14:textId="77777777" w:rsidR="00DE4DE4" w:rsidRDefault="00DE4DE4" w:rsidP="004D444A">
      <w:r>
        <w:separator/>
      </w:r>
    </w:p>
  </w:endnote>
  <w:endnote w:type="continuationSeparator" w:id="0">
    <w:p w14:paraId="0CDE5019" w14:textId="77777777" w:rsidR="00DE4DE4" w:rsidRDefault="00DE4DE4" w:rsidP="004D4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503020205020403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roxima Nova">
    <w:altName w:val="Tahoma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379871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99D725" w14:textId="78E7E2C1" w:rsidR="004D444A" w:rsidRDefault="004D444A" w:rsidP="00D115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B40E6A" w14:textId="77777777" w:rsidR="004D444A" w:rsidRDefault="004D444A" w:rsidP="004D444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4210111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2C6A8C" w14:textId="309FD8DE" w:rsidR="004D444A" w:rsidRDefault="004D444A" w:rsidP="00D115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30CCC4" w14:textId="77777777" w:rsidR="004D444A" w:rsidRDefault="004D444A" w:rsidP="004D444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8FC17" w14:textId="77777777" w:rsidR="00DE4DE4" w:rsidRDefault="00DE4DE4" w:rsidP="004D444A">
      <w:r>
        <w:separator/>
      </w:r>
    </w:p>
  </w:footnote>
  <w:footnote w:type="continuationSeparator" w:id="0">
    <w:p w14:paraId="08EB19BE" w14:textId="77777777" w:rsidR="00DE4DE4" w:rsidRDefault="00DE4DE4" w:rsidP="004D4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F6CBF"/>
    <w:multiLevelType w:val="hybridMultilevel"/>
    <w:tmpl w:val="E752BF60"/>
    <w:lvl w:ilvl="0" w:tplc="4A3EB448">
      <w:start w:val="1"/>
      <w:numFmt w:val="decimal"/>
      <w:lvlText w:val="%1."/>
      <w:lvlJc w:val="left"/>
      <w:pPr>
        <w:ind w:left="322" w:hanging="360"/>
      </w:pPr>
      <w:rPr>
        <w:rFonts w:hint="default"/>
        <w:b w:val="0"/>
        <w:bCs w:val="0"/>
        <w:color w:val="2F2F00"/>
      </w:rPr>
    </w:lvl>
    <w:lvl w:ilvl="1" w:tplc="04090019" w:tentative="1">
      <w:start w:val="1"/>
      <w:numFmt w:val="lowerLetter"/>
      <w:lvlText w:val="%2."/>
      <w:lvlJc w:val="left"/>
      <w:pPr>
        <w:ind w:left="1042" w:hanging="360"/>
      </w:pPr>
    </w:lvl>
    <w:lvl w:ilvl="2" w:tplc="0409001B" w:tentative="1">
      <w:start w:val="1"/>
      <w:numFmt w:val="lowerRoman"/>
      <w:lvlText w:val="%3."/>
      <w:lvlJc w:val="right"/>
      <w:pPr>
        <w:ind w:left="1762" w:hanging="180"/>
      </w:pPr>
    </w:lvl>
    <w:lvl w:ilvl="3" w:tplc="0409000F" w:tentative="1">
      <w:start w:val="1"/>
      <w:numFmt w:val="decimal"/>
      <w:lvlText w:val="%4."/>
      <w:lvlJc w:val="left"/>
      <w:pPr>
        <w:ind w:left="2482" w:hanging="360"/>
      </w:pPr>
    </w:lvl>
    <w:lvl w:ilvl="4" w:tplc="04090019" w:tentative="1">
      <w:start w:val="1"/>
      <w:numFmt w:val="lowerLetter"/>
      <w:lvlText w:val="%5."/>
      <w:lvlJc w:val="left"/>
      <w:pPr>
        <w:ind w:left="3202" w:hanging="360"/>
      </w:pPr>
    </w:lvl>
    <w:lvl w:ilvl="5" w:tplc="0409001B" w:tentative="1">
      <w:start w:val="1"/>
      <w:numFmt w:val="lowerRoman"/>
      <w:lvlText w:val="%6."/>
      <w:lvlJc w:val="right"/>
      <w:pPr>
        <w:ind w:left="3922" w:hanging="180"/>
      </w:pPr>
    </w:lvl>
    <w:lvl w:ilvl="6" w:tplc="0409000F" w:tentative="1">
      <w:start w:val="1"/>
      <w:numFmt w:val="decimal"/>
      <w:lvlText w:val="%7."/>
      <w:lvlJc w:val="left"/>
      <w:pPr>
        <w:ind w:left="4642" w:hanging="360"/>
      </w:pPr>
    </w:lvl>
    <w:lvl w:ilvl="7" w:tplc="04090019" w:tentative="1">
      <w:start w:val="1"/>
      <w:numFmt w:val="lowerLetter"/>
      <w:lvlText w:val="%8."/>
      <w:lvlJc w:val="left"/>
      <w:pPr>
        <w:ind w:left="5362" w:hanging="360"/>
      </w:pPr>
    </w:lvl>
    <w:lvl w:ilvl="8" w:tplc="0409001B" w:tentative="1">
      <w:start w:val="1"/>
      <w:numFmt w:val="lowerRoman"/>
      <w:lvlText w:val="%9."/>
      <w:lvlJc w:val="right"/>
      <w:pPr>
        <w:ind w:left="6082" w:hanging="180"/>
      </w:pPr>
    </w:lvl>
  </w:abstractNum>
  <w:abstractNum w:abstractNumId="1" w15:restartNumberingAfterBreak="0">
    <w:nsid w:val="38C3503E"/>
    <w:multiLevelType w:val="hybridMultilevel"/>
    <w:tmpl w:val="50228C76"/>
    <w:lvl w:ilvl="0" w:tplc="2AFC8F62">
      <w:start w:val="1"/>
      <w:numFmt w:val="decimal"/>
      <w:lvlText w:val="%1."/>
      <w:lvlJc w:val="left"/>
      <w:pPr>
        <w:ind w:left="303" w:hanging="360"/>
      </w:pPr>
      <w:rPr>
        <w:rFonts w:hint="default"/>
        <w:b w:val="0"/>
        <w:bCs/>
        <w:i w:val="0"/>
        <w:iCs w:val="0"/>
        <w:color w:val="6D6D00"/>
      </w:rPr>
    </w:lvl>
    <w:lvl w:ilvl="1" w:tplc="04090019" w:tentative="1">
      <w:start w:val="1"/>
      <w:numFmt w:val="lowerLetter"/>
      <w:lvlText w:val="%2."/>
      <w:lvlJc w:val="left"/>
      <w:pPr>
        <w:ind w:left="1023" w:hanging="360"/>
      </w:pPr>
    </w:lvl>
    <w:lvl w:ilvl="2" w:tplc="0409001B" w:tentative="1">
      <w:start w:val="1"/>
      <w:numFmt w:val="lowerRoman"/>
      <w:lvlText w:val="%3."/>
      <w:lvlJc w:val="right"/>
      <w:pPr>
        <w:ind w:left="1743" w:hanging="180"/>
      </w:pPr>
    </w:lvl>
    <w:lvl w:ilvl="3" w:tplc="0409000F" w:tentative="1">
      <w:start w:val="1"/>
      <w:numFmt w:val="decimal"/>
      <w:lvlText w:val="%4."/>
      <w:lvlJc w:val="left"/>
      <w:pPr>
        <w:ind w:left="2463" w:hanging="360"/>
      </w:pPr>
    </w:lvl>
    <w:lvl w:ilvl="4" w:tplc="04090019" w:tentative="1">
      <w:start w:val="1"/>
      <w:numFmt w:val="lowerLetter"/>
      <w:lvlText w:val="%5."/>
      <w:lvlJc w:val="left"/>
      <w:pPr>
        <w:ind w:left="3183" w:hanging="360"/>
      </w:pPr>
    </w:lvl>
    <w:lvl w:ilvl="5" w:tplc="0409001B" w:tentative="1">
      <w:start w:val="1"/>
      <w:numFmt w:val="lowerRoman"/>
      <w:lvlText w:val="%6."/>
      <w:lvlJc w:val="right"/>
      <w:pPr>
        <w:ind w:left="3903" w:hanging="180"/>
      </w:pPr>
    </w:lvl>
    <w:lvl w:ilvl="6" w:tplc="0409000F" w:tentative="1">
      <w:start w:val="1"/>
      <w:numFmt w:val="decimal"/>
      <w:lvlText w:val="%7."/>
      <w:lvlJc w:val="left"/>
      <w:pPr>
        <w:ind w:left="4623" w:hanging="360"/>
      </w:pPr>
    </w:lvl>
    <w:lvl w:ilvl="7" w:tplc="04090019" w:tentative="1">
      <w:start w:val="1"/>
      <w:numFmt w:val="lowerLetter"/>
      <w:lvlText w:val="%8."/>
      <w:lvlJc w:val="left"/>
      <w:pPr>
        <w:ind w:left="5343" w:hanging="360"/>
      </w:pPr>
    </w:lvl>
    <w:lvl w:ilvl="8" w:tplc="04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" w15:restartNumberingAfterBreak="0">
    <w:nsid w:val="57CA1679"/>
    <w:multiLevelType w:val="hybridMultilevel"/>
    <w:tmpl w:val="0C70643E"/>
    <w:lvl w:ilvl="0" w:tplc="3A60F744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 w:val="0"/>
        <w:bCs/>
        <w:color w:val="1414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74A43C9"/>
    <w:multiLevelType w:val="hybridMultilevel"/>
    <w:tmpl w:val="77989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2C8"/>
    <w:rsid w:val="00210BC2"/>
    <w:rsid w:val="002634CD"/>
    <w:rsid w:val="004936A9"/>
    <w:rsid w:val="004D444A"/>
    <w:rsid w:val="00866ED6"/>
    <w:rsid w:val="00966D83"/>
    <w:rsid w:val="00CA05BB"/>
    <w:rsid w:val="00DE4DE4"/>
    <w:rsid w:val="00E3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7AF854"/>
  <w14:defaultImageDpi w14:val="32767"/>
  <w15:chartTrackingRefBased/>
  <w15:docId w15:val="{A5D46000-593D-0C47-8C8D-1F1A5EC18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302C8"/>
    <w:rPr>
      <w:rFonts w:ascii="Times New Roman" w:eastAsia="Times New Roman" w:hAnsi="Times New Roman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02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02C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D4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44A"/>
    <w:rPr>
      <w:rFonts w:ascii="Times New Roman" w:eastAsia="Times New Roman" w:hAnsi="Times New Roman" w:cs="Times New Roman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4D4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2.tif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PDH8yCniko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10" Type="http://schemas.openxmlformats.org/officeDocument/2006/relationships/hyperlink" Target="http://https/opinionator%20blogs.nytimes.com/%20%20%202010/10/14/mother-nature-decoded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%20V=Za/TSCVP-ZO" TargetMode="External"/><Relationship Id="rId14" Type="http://schemas.openxmlformats.org/officeDocument/2006/relationships/image" Target="media/image4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Madie Murray</dc:creator>
  <cp:keywords/>
  <dc:description/>
  <cp:lastModifiedBy>Madie Murray</cp:lastModifiedBy>
  <cp:revision>2</cp:revision>
  <dcterms:created xsi:type="dcterms:W3CDTF">2020-12-07T21:46:00Z</dcterms:created>
  <dcterms:modified xsi:type="dcterms:W3CDTF">2021-02-19T02:47:00Z</dcterms:modified>
</cp:coreProperties>
</file>