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CAF40" w14:textId="77777777" w:rsidR="003D1333" w:rsidRPr="009A6969" w:rsidRDefault="00892A51" w:rsidP="00892A51">
      <w:pPr>
        <w:jc w:val="center"/>
        <w:rPr>
          <w:b/>
          <w:sz w:val="36"/>
          <w:szCs w:val="36"/>
        </w:rPr>
      </w:pPr>
      <w:r w:rsidRPr="009A6969">
        <w:rPr>
          <w:b/>
          <w:sz w:val="36"/>
          <w:szCs w:val="36"/>
        </w:rPr>
        <w:t xml:space="preserve">Vocabulary </w:t>
      </w:r>
    </w:p>
    <w:p w14:paraId="384C12A0" w14:textId="77A0BF83" w:rsidR="00892A51" w:rsidRDefault="00892A51" w:rsidP="00892A51">
      <w:pPr>
        <w:jc w:val="center"/>
        <w:rPr>
          <w:b/>
          <w:sz w:val="36"/>
          <w:szCs w:val="36"/>
        </w:rPr>
      </w:pPr>
      <w:r w:rsidRPr="009A6969">
        <w:rPr>
          <w:b/>
          <w:sz w:val="36"/>
          <w:szCs w:val="36"/>
        </w:rPr>
        <w:t xml:space="preserve">Due </w:t>
      </w:r>
      <w:r w:rsidR="000F06B5">
        <w:rPr>
          <w:b/>
          <w:sz w:val="36"/>
          <w:szCs w:val="36"/>
        </w:rPr>
        <w:t>11/1</w:t>
      </w:r>
      <w:r w:rsidR="003D1333">
        <w:rPr>
          <w:b/>
          <w:sz w:val="36"/>
          <w:szCs w:val="36"/>
        </w:rPr>
        <w:t>3/25</w:t>
      </w:r>
    </w:p>
    <w:p w14:paraId="59735EF0" w14:textId="77777777"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14:paraId="3A0DFCB9" w14:textId="77777777" w:rsidR="00892A51" w:rsidRDefault="00892A51" w:rsidP="00892A51">
      <w:pPr>
        <w:jc w:val="center"/>
        <w:rPr>
          <w:b/>
          <w:sz w:val="28"/>
          <w:szCs w:val="28"/>
        </w:rPr>
      </w:pPr>
    </w:p>
    <w:p w14:paraId="45A50F63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r w:rsidR="00B86E5A">
        <w:rPr>
          <w:sz w:val="32"/>
          <w:szCs w:val="32"/>
        </w:rPr>
        <w:t xml:space="preserve"> </w:t>
      </w:r>
      <w:r w:rsidR="000F06B5">
        <w:rPr>
          <w:sz w:val="32"/>
          <w:szCs w:val="32"/>
        </w:rPr>
        <w:t>pendente lite</w:t>
      </w:r>
      <w:r w:rsidR="0096200D">
        <w:rPr>
          <w:sz w:val="32"/>
          <w:szCs w:val="32"/>
        </w:rPr>
        <w:tab/>
      </w:r>
      <w:r w:rsidR="00B86E5A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0F06B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r w:rsidR="000F06B5">
        <w:rPr>
          <w:sz w:val="32"/>
          <w:szCs w:val="32"/>
        </w:rPr>
        <w:t>preempt</w:t>
      </w:r>
    </w:p>
    <w:p w14:paraId="684C1C0F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2.  </w:t>
      </w:r>
      <w:r w:rsidR="000F06B5">
        <w:rPr>
          <w:sz w:val="32"/>
          <w:szCs w:val="32"/>
        </w:rPr>
        <w:t xml:space="preserve">per </w:t>
      </w:r>
      <w:proofErr w:type="spellStart"/>
      <w:r w:rsidR="000F06B5">
        <w:rPr>
          <w:sz w:val="32"/>
          <w:szCs w:val="32"/>
        </w:rPr>
        <w:t>autre</w:t>
      </w:r>
      <w:proofErr w:type="spellEnd"/>
      <w:r w:rsidR="000F06B5">
        <w:rPr>
          <w:sz w:val="32"/>
          <w:szCs w:val="32"/>
        </w:rPr>
        <w:t xml:space="preserve"> vie</w:t>
      </w:r>
      <w:r w:rsidR="000F06B5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r w:rsidR="000F06B5">
        <w:rPr>
          <w:sz w:val="32"/>
          <w:szCs w:val="32"/>
        </w:rPr>
        <w:t>presentment</w:t>
      </w:r>
    </w:p>
    <w:p w14:paraId="4ADD5626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3.</w:t>
      </w:r>
      <w:r w:rsidR="00B86E5A">
        <w:rPr>
          <w:sz w:val="32"/>
          <w:szCs w:val="32"/>
        </w:rPr>
        <w:t xml:space="preserve">  </w:t>
      </w:r>
      <w:r w:rsidR="000F06B5">
        <w:rPr>
          <w:sz w:val="32"/>
          <w:szCs w:val="32"/>
        </w:rPr>
        <w:t xml:space="preserve">per </w:t>
      </w:r>
      <w:proofErr w:type="spellStart"/>
      <w:r w:rsidR="000F06B5">
        <w:rPr>
          <w:sz w:val="32"/>
          <w:szCs w:val="32"/>
        </w:rPr>
        <w:t>curiam</w:t>
      </w:r>
      <w:proofErr w:type="spellEnd"/>
      <w:r w:rsidR="0096200D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r w:rsidR="000F06B5">
        <w:rPr>
          <w:sz w:val="32"/>
          <w:szCs w:val="32"/>
        </w:rPr>
        <w:t>preterition</w:t>
      </w:r>
    </w:p>
    <w:p w14:paraId="283EBC75" w14:textId="77777777"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r w:rsidR="000F06B5">
        <w:rPr>
          <w:sz w:val="32"/>
          <w:szCs w:val="32"/>
        </w:rPr>
        <w:t>per stirpes</w:t>
      </w:r>
      <w:r w:rsidR="00E01048">
        <w:rPr>
          <w:sz w:val="32"/>
          <w:szCs w:val="32"/>
        </w:rPr>
        <w:tab/>
      </w:r>
      <w:r w:rsidR="00216B29" w:rsidRPr="00474780">
        <w:rPr>
          <w:sz w:val="32"/>
          <w:szCs w:val="32"/>
        </w:rPr>
        <w:tab/>
      </w:r>
      <w:r w:rsidR="00216B29" w:rsidRPr="00474780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r w:rsidR="000F06B5">
        <w:rPr>
          <w:sz w:val="32"/>
          <w:szCs w:val="32"/>
        </w:rPr>
        <w:t>privity</w:t>
      </w:r>
    </w:p>
    <w:p w14:paraId="09D0A761" w14:textId="77777777"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r w:rsidR="000F06B5">
        <w:rPr>
          <w:sz w:val="32"/>
          <w:szCs w:val="32"/>
        </w:rPr>
        <w:t>perambulation</w:t>
      </w:r>
      <w:r w:rsidR="0096200D">
        <w:rPr>
          <w:sz w:val="32"/>
          <w:szCs w:val="32"/>
        </w:rPr>
        <w:tab/>
      </w:r>
      <w:r w:rsidR="0096200D">
        <w:rPr>
          <w:sz w:val="32"/>
          <w:szCs w:val="32"/>
        </w:rPr>
        <w:tab/>
      </w:r>
      <w:r w:rsidR="000F06B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r w:rsidR="000F06B5">
        <w:rPr>
          <w:sz w:val="32"/>
          <w:szCs w:val="32"/>
        </w:rPr>
        <w:t>pro indiviso</w:t>
      </w:r>
    </w:p>
    <w:p w14:paraId="24B1E3AB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A13743" w:rsidRPr="00474780">
        <w:rPr>
          <w:sz w:val="32"/>
          <w:szCs w:val="32"/>
        </w:rPr>
        <w:t xml:space="preserve"> </w:t>
      </w:r>
      <w:r w:rsidR="000F06B5">
        <w:rPr>
          <w:sz w:val="32"/>
          <w:szCs w:val="32"/>
        </w:rPr>
        <w:t>perpetuity</w:t>
      </w:r>
      <w:r w:rsidR="00A13743" w:rsidRPr="00474780">
        <w:rPr>
          <w:sz w:val="32"/>
          <w:szCs w:val="32"/>
        </w:rPr>
        <w:tab/>
      </w:r>
      <w:r w:rsidR="009A6969">
        <w:rPr>
          <w:sz w:val="32"/>
          <w:szCs w:val="32"/>
        </w:rPr>
        <w:tab/>
      </w:r>
    </w:p>
    <w:p w14:paraId="5777F023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r w:rsidR="000F06B5">
        <w:rPr>
          <w:sz w:val="32"/>
          <w:szCs w:val="32"/>
        </w:rPr>
        <w:t>plebiscite</w:t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</w:p>
    <w:p w14:paraId="2F444077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r w:rsidR="000F06B5">
        <w:rPr>
          <w:sz w:val="32"/>
          <w:szCs w:val="32"/>
        </w:rPr>
        <w:t>plenipotentiary</w:t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</w:p>
    <w:p w14:paraId="6869CF39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575767" w:rsidRPr="00474780">
        <w:rPr>
          <w:sz w:val="32"/>
          <w:szCs w:val="32"/>
        </w:rPr>
        <w:t xml:space="preserve"> </w:t>
      </w:r>
      <w:r w:rsidR="000F06B5">
        <w:rPr>
          <w:sz w:val="32"/>
          <w:szCs w:val="32"/>
        </w:rPr>
        <w:t>posthumous</w:t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Pr="00474780">
        <w:rPr>
          <w:sz w:val="32"/>
          <w:szCs w:val="32"/>
        </w:rPr>
        <w:t xml:space="preserve"> </w:t>
      </w:r>
    </w:p>
    <w:p w14:paraId="3E3FAE2D" w14:textId="77777777"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proofErr w:type="spellStart"/>
      <w:r w:rsidR="000F06B5">
        <w:rPr>
          <w:sz w:val="32"/>
          <w:szCs w:val="32"/>
        </w:rPr>
        <w:t>praecipe</w:t>
      </w:r>
      <w:proofErr w:type="spellEnd"/>
      <w:r w:rsidR="00E12F83">
        <w:rPr>
          <w:sz w:val="32"/>
          <w:szCs w:val="32"/>
        </w:rPr>
        <w:tab/>
      </w:r>
      <w:r w:rsidR="00B86E5A">
        <w:rPr>
          <w:sz w:val="32"/>
          <w:szCs w:val="32"/>
        </w:rPr>
        <w:tab/>
      </w:r>
    </w:p>
    <w:p w14:paraId="2C09C07A" w14:textId="77777777" w:rsidR="009A6969" w:rsidRDefault="009A6969" w:rsidP="00892A51">
      <w:pPr>
        <w:rPr>
          <w:sz w:val="32"/>
          <w:szCs w:val="32"/>
        </w:rPr>
      </w:pPr>
    </w:p>
    <w:p w14:paraId="0D29D0C8" w14:textId="77777777" w:rsidR="009A6969" w:rsidRDefault="009A6969" w:rsidP="00892A51">
      <w:pPr>
        <w:rPr>
          <w:sz w:val="32"/>
          <w:szCs w:val="32"/>
        </w:rPr>
      </w:pPr>
    </w:p>
    <w:p w14:paraId="183B2E93" w14:textId="77777777" w:rsidR="009A6969" w:rsidRDefault="009A6969" w:rsidP="00892A51">
      <w:pPr>
        <w:rPr>
          <w:sz w:val="32"/>
          <w:szCs w:val="32"/>
        </w:rPr>
      </w:pPr>
    </w:p>
    <w:p w14:paraId="31766D6F" w14:textId="77777777" w:rsidR="009A6969" w:rsidRDefault="009A6969" w:rsidP="00892A51">
      <w:pPr>
        <w:rPr>
          <w:sz w:val="32"/>
          <w:szCs w:val="32"/>
        </w:rPr>
      </w:pPr>
    </w:p>
    <w:p w14:paraId="2750FF5C" w14:textId="77777777" w:rsidR="009A6969" w:rsidRDefault="009A6969" w:rsidP="009A6969">
      <w:pPr>
        <w:rPr>
          <w:sz w:val="32"/>
          <w:szCs w:val="32"/>
        </w:rPr>
      </w:pPr>
    </w:p>
    <w:p w14:paraId="69614390" w14:textId="77777777" w:rsidR="009270C6" w:rsidRDefault="000F06B5" w:rsidP="000F06B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 walking of boundaries</w:t>
      </w:r>
    </w:p>
    <w:p w14:paraId="5369CEAB" w14:textId="77777777" w:rsidR="000F06B5" w:rsidRDefault="000F06B5" w:rsidP="000F06B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command; a note on which the particulars of the process which a person wishes to have issued are written</w:t>
      </w:r>
    </w:p>
    <w:p w14:paraId="1D2A4A6B" w14:textId="77777777" w:rsidR="000F06B5" w:rsidRDefault="000F06B5" w:rsidP="000F06B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as undivided; descriptive of the possession of lands before partition</w:t>
      </w:r>
    </w:p>
    <w:p w14:paraId="7A75AB9B" w14:textId="77777777" w:rsidR="000F06B5" w:rsidRDefault="000F06B5" w:rsidP="000F06B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continuing forever; tying up property for a period beyond the life of a person alive plus 21 years</w:t>
      </w:r>
    </w:p>
    <w:p w14:paraId="0F45571E" w14:textId="77777777" w:rsidR="000F06B5" w:rsidRDefault="000F06B5" w:rsidP="000F06B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demand for payment of commercial paper; an accusation initiated by the grand jury itself</w:t>
      </w:r>
    </w:p>
    <w:p w14:paraId="722BCC79" w14:textId="77777777" w:rsidR="000F06B5" w:rsidRDefault="000F06B5" w:rsidP="000F06B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by the court; this phrase usually refers to appellate decisions of the whole court as opposed to any one judge</w:t>
      </w:r>
    </w:p>
    <w:p w14:paraId="15502F1A" w14:textId="77777777" w:rsidR="000F06B5" w:rsidRDefault="000F06B5" w:rsidP="000F06B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 gain possession of something by prior right; to seize upon to the exclusion of others</w:t>
      </w:r>
    </w:p>
    <w:p w14:paraId="402BB6B6" w14:textId="77777777" w:rsidR="000F06B5" w:rsidRDefault="000F06B5" w:rsidP="000F06B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by the family; by representation; that method of dividing an estate where a class or group take the share to which their deceased relative would have been entitled</w:t>
      </w:r>
    </w:p>
    <w:p w14:paraId="680D3BC8" w14:textId="77777777" w:rsidR="000F06B5" w:rsidRDefault="004D0AE6" w:rsidP="000F06B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connection or bond between parties as to some particular transaction or because of some particular relationship, such as a guardian and ward</w:t>
      </w:r>
    </w:p>
    <w:p w14:paraId="5EBB556D" w14:textId="77777777" w:rsidR="004D0AE6" w:rsidRDefault="004D0AE6" w:rsidP="000F06B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after death</w:t>
      </w:r>
    </w:p>
    <w:p w14:paraId="53C91468" w14:textId="77777777" w:rsidR="004D0AE6" w:rsidRDefault="004D0AE6" w:rsidP="000F06B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person invested with full power to transact business; one who has complete authority to do something</w:t>
      </w:r>
    </w:p>
    <w:p w14:paraId="6420C381" w14:textId="77777777" w:rsidR="004D0AE6" w:rsidRDefault="004D0AE6" w:rsidP="000F06B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omission of a child’s name from a parent’s will</w:t>
      </w:r>
    </w:p>
    <w:p w14:paraId="57F91104" w14:textId="77777777" w:rsidR="004D0AE6" w:rsidRDefault="004D0AE6" w:rsidP="000F06B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during the life of another</w:t>
      </w:r>
    </w:p>
    <w:p w14:paraId="090EA88A" w14:textId="77777777" w:rsidR="004D0AE6" w:rsidRDefault="004D0AE6" w:rsidP="000F06B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vote of the people on some measure submitted to them</w:t>
      </w:r>
    </w:p>
    <w:p w14:paraId="126460B2" w14:textId="77777777" w:rsidR="004D0AE6" w:rsidRPr="009270C6" w:rsidRDefault="004D0AE6" w:rsidP="000F06B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while the litigation is pending</w:t>
      </w:r>
    </w:p>
    <w:sectPr w:rsidR="004D0AE6" w:rsidRPr="00927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478612">
    <w:abstractNumId w:val="0"/>
  </w:num>
  <w:num w:numId="2" w16cid:durableId="2035960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51"/>
    <w:rsid w:val="000A46FE"/>
    <w:rsid w:val="000C4FC6"/>
    <w:rsid w:val="000F06B5"/>
    <w:rsid w:val="00126B06"/>
    <w:rsid w:val="00167BB1"/>
    <w:rsid w:val="00216B29"/>
    <w:rsid w:val="00282A8B"/>
    <w:rsid w:val="003069D1"/>
    <w:rsid w:val="003D1333"/>
    <w:rsid w:val="00424257"/>
    <w:rsid w:val="0046106C"/>
    <w:rsid w:val="00474780"/>
    <w:rsid w:val="004D0AE6"/>
    <w:rsid w:val="00503164"/>
    <w:rsid w:val="00575767"/>
    <w:rsid w:val="00614720"/>
    <w:rsid w:val="00722186"/>
    <w:rsid w:val="00866DE1"/>
    <w:rsid w:val="00892A51"/>
    <w:rsid w:val="009270C6"/>
    <w:rsid w:val="0096200D"/>
    <w:rsid w:val="009A6969"/>
    <w:rsid w:val="00A13743"/>
    <w:rsid w:val="00A71080"/>
    <w:rsid w:val="00B86E5A"/>
    <w:rsid w:val="00E01048"/>
    <w:rsid w:val="00E12F83"/>
    <w:rsid w:val="00E33C93"/>
    <w:rsid w:val="00E8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2E39"/>
  <w15:docId w15:val="{FE735B98-0DEA-446C-98A3-C81EF972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CTRP0801</dc:creator>
  <cp:lastModifiedBy>Westec Computer #6</cp:lastModifiedBy>
  <cp:revision>2</cp:revision>
  <cp:lastPrinted>2013-08-21T16:20:00Z</cp:lastPrinted>
  <dcterms:created xsi:type="dcterms:W3CDTF">2025-08-14T18:23:00Z</dcterms:created>
  <dcterms:modified xsi:type="dcterms:W3CDTF">2025-08-14T18:23:00Z</dcterms:modified>
</cp:coreProperties>
</file>