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7051" w14:textId="77777777" w:rsidR="000A0F66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14:paraId="4067B056" w14:textId="2D2C2AEA"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87463F">
        <w:rPr>
          <w:b/>
          <w:sz w:val="36"/>
          <w:szCs w:val="36"/>
        </w:rPr>
        <w:t>9/1</w:t>
      </w:r>
      <w:r w:rsidR="000A0F66">
        <w:rPr>
          <w:b/>
          <w:sz w:val="36"/>
          <w:szCs w:val="36"/>
        </w:rPr>
        <w:t>8</w:t>
      </w:r>
      <w:r w:rsidR="00167BB1">
        <w:rPr>
          <w:b/>
          <w:sz w:val="36"/>
          <w:szCs w:val="36"/>
        </w:rPr>
        <w:t>/</w:t>
      </w:r>
      <w:r w:rsidR="000A0F66">
        <w:rPr>
          <w:b/>
          <w:sz w:val="36"/>
          <w:szCs w:val="36"/>
        </w:rPr>
        <w:t>25</w:t>
      </w:r>
    </w:p>
    <w:p w14:paraId="64E4B612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3529C0C8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1DD5963E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B86E5A">
        <w:rPr>
          <w:sz w:val="32"/>
          <w:szCs w:val="32"/>
        </w:rPr>
        <w:t xml:space="preserve"> </w:t>
      </w:r>
      <w:proofErr w:type="gramStart"/>
      <w:r w:rsidR="0087463F">
        <w:rPr>
          <w:sz w:val="32"/>
          <w:szCs w:val="32"/>
        </w:rPr>
        <w:t>ascites</w:t>
      </w:r>
      <w:r w:rsidR="00B86E5A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87463F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>_</w:t>
      </w:r>
      <w:proofErr w:type="gramEnd"/>
      <w:r w:rsidR="00474780" w:rsidRPr="00474780">
        <w:rPr>
          <w:sz w:val="32"/>
          <w:szCs w:val="32"/>
        </w:rPr>
        <w:t xml:space="preserve">___ 11. </w:t>
      </w:r>
      <w:r w:rsidR="0087463F">
        <w:rPr>
          <w:sz w:val="32"/>
          <w:szCs w:val="32"/>
        </w:rPr>
        <w:t>syncope</w:t>
      </w:r>
    </w:p>
    <w:p w14:paraId="25F19D58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r w:rsidR="0087463F">
        <w:rPr>
          <w:sz w:val="32"/>
          <w:szCs w:val="32"/>
        </w:rPr>
        <w:t>purulent</w:t>
      </w:r>
      <w:r w:rsidR="00892A51" w:rsidRPr="00474780">
        <w:rPr>
          <w:sz w:val="32"/>
          <w:szCs w:val="32"/>
        </w:rPr>
        <w:tab/>
      </w:r>
      <w:r w:rsidR="0087463F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87463F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87463F">
        <w:rPr>
          <w:sz w:val="32"/>
          <w:szCs w:val="32"/>
        </w:rPr>
        <w:t>tinnitus</w:t>
      </w:r>
    </w:p>
    <w:p w14:paraId="412E041F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B86E5A">
        <w:rPr>
          <w:sz w:val="32"/>
          <w:szCs w:val="32"/>
        </w:rPr>
        <w:t xml:space="preserve">  </w:t>
      </w:r>
      <w:r w:rsidR="0087463F">
        <w:rPr>
          <w:sz w:val="32"/>
          <w:szCs w:val="32"/>
        </w:rPr>
        <w:t>paroxysm</w:t>
      </w:r>
      <w:r w:rsidR="0087463F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r w:rsidR="0087463F">
        <w:rPr>
          <w:sz w:val="32"/>
          <w:szCs w:val="32"/>
        </w:rPr>
        <w:t>cachexia</w:t>
      </w:r>
    </w:p>
    <w:p w14:paraId="1D60FA39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87463F">
        <w:rPr>
          <w:sz w:val="32"/>
          <w:szCs w:val="32"/>
        </w:rPr>
        <w:t>coryza</w:t>
      </w:r>
      <w:r w:rsidR="0087463F">
        <w:rPr>
          <w:sz w:val="32"/>
          <w:szCs w:val="32"/>
        </w:rPr>
        <w:tab/>
      </w:r>
      <w:r w:rsidR="0087463F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r w:rsidR="0087463F">
        <w:rPr>
          <w:sz w:val="32"/>
          <w:szCs w:val="32"/>
        </w:rPr>
        <w:t>pediculosis</w:t>
      </w:r>
    </w:p>
    <w:p w14:paraId="2C6C11D5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r w:rsidR="0087463F">
        <w:rPr>
          <w:sz w:val="32"/>
          <w:szCs w:val="32"/>
        </w:rPr>
        <w:t>empyema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r w:rsidR="0087463F">
        <w:rPr>
          <w:sz w:val="32"/>
          <w:szCs w:val="32"/>
        </w:rPr>
        <w:t>prodrome</w:t>
      </w:r>
    </w:p>
    <w:p w14:paraId="48F4E9E7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87463F">
        <w:rPr>
          <w:sz w:val="32"/>
          <w:szCs w:val="32"/>
        </w:rPr>
        <w:t>surfactant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</w:p>
    <w:p w14:paraId="76BE0E5E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r w:rsidR="0087463F">
        <w:rPr>
          <w:sz w:val="32"/>
          <w:szCs w:val="32"/>
        </w:rPr>
        <w:t>urticaria</w:t>
      </w:r>
      <w:r w:rsidR="00B86E5A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743A28FA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r w:rsidR="0087463F">
        <w:rPr>
          <w:sz w:val="32"/>
          <w:szCs w:val="32"/>
        </w:rPr>
        <w:t>chloasma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7642F055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r w:rsidR="0087463F">
        <w:rPr>
          <w:sz w:val="32"/>
          <w:szCs w:val="32"/>
        </w:rPr>
        <w:t>dyscrasia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 </w:t>
      </w:r>
    </w:p>
    <w:p w14:paraId="010AF447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r w:rsidR="0087463F">
        <w:rPr>
          <w:sz w:val="32"/>
          <w:szCs w:val="32"/>
        </w:rPr>
        <w:t>hematocrit</w:t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</w:p>
    <w:p w14:paraId="1C4A03F7" w14:textId="77777777" w:rsidR="009A6969" w:rsidRDefault="009A6969" w:rsidP="00892A51">
      <w:pPr>
        <w:rPr>
          <w:sz w:val="32"/>
          <w:szCs w:val="32"/>
        </w:rPr>
      </w:pPr>
    </w:p>
    <w:p w14:paraId="5E86C8BC" w14:textId="77777777" w:rsidR="009A6969" w:rsidRDefault="009A6969" w:rsidP="00892A51">
      <w:pPr>
        <w:rPr>
          <w:sz w:val="32"/>
          <w:szCs w:val="32"/>
        </w:rPr>
      </w:pPr>
    </w:p>
    <w:p w14:paraId="73CFCDDD" w14:textId="77777777" w:rsidR="009A6969" w:rsidRDefault="009A6969" w:rsidP="00892A51">
      <w:pPr>
        <w:rPr>
          <w:sz w:val="32"/>
          <w:szCs w:val="32"/>
        </w:rPr>
      </w:pPr>
    </w:p>
    <w:p w14:paraId="06199FA9" w14:textId="77777777" w:rsidR="009A6969" w:rsidRDefault="009A6969" w:rsidP="00892A51">
      <w:pPr>
        <w:rPr>
          <w:sz w:val="32"/>
          <w:szCs w:val="32"/>
        </w:rPr>
      </w:pPr>
    </w:p>
    <w:p w14:paraId="200EB9FD" w14:textId="77777777" w:rsidR="009A6969" w:rsidRDefault="009A6969" w:rsidP="009A6969">
      <w:pPr>
        <w:rPr>
          <w:sz w:val="32"/>
          <w:szCs w:val="32"/>
        </w:rPr>
      </w:pPr>
    </w:p>
    <w:p w14:paraId="7001DD19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lastRenderedPageBreak/>
        <w:t>fainting</w:t>
      </w:r>
    </w:p>
    <w:p w14:paraId="128BFF25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malnourished; ill and emaciated</w:t>
      </w:r>
    </w:p>
    <w:p w14:paraId="1FC7FA0C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pus-filled material</w:t>
      </w:r>
    </w:p>
    <w:p w14:paraId="55D05C66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presence of pus in pleural cavity</w:t>
      </w:r>
    </w:p>
    <w:p w14:paraId="35759E2E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abnormal brown pigment of skin</w:t>
      </w:r>
    </w:p>
    <w:p w14:paraId="7C421E7A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ringing in the ear</w:t>
      </w:r>
    </w:p>
    <w:p w14:paraId="0F983160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fluid in abdominal cavity</w:t>
      </w:r>
    </w:p>
    <w:p w14:paraId="5CAAD783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hives</w:t>
      </w:r>
    </w:p>
    <w:p w14:paraId="211A99CE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an aura or feeling before symptoms</w:t>
      </w:r>
    </w:p>
    <w:p w14:paraId="148B25D1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any blood abnormality</w:t>
      </w:r>
    </w:p>
    <w:p w14:paraId="39367C52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sudden and violent</w:t>
      </w:r>
    </w:p>
    <w:p w14:paraId="7A4C34DF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blood count</w:t>
      </w:r>
    </w:p>
    <w:p w14:paraId="58953C1B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liquid in alveoli (air sacs)</w:t>
      </w:r>
    </w:p>
    <w:p w14:paraId="702FC3A1" w14:textId="77777777" w:rsidR="0087463F" w:rsidRPr="0087463F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infestation of lice</w:t>
      </w:r>
    </w:p>
    <w:p w14:paraId="7370DFEF" w14:textId="77777777" w:rsidR="00126B06" w:rsidRPr="00126B06" w:rsidRDefault="0087463F" w:rsidP="00874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headcold</w:t>
      </w:r>
      <w:r w:rsidR="00167BB1">
        <w:rPr>
          <w:sz w:val="28"/>
          <w:szCs w:val="28"/>
        </w:rPr>
        <w:t xml:space="preserve"> </w:t>
      </w:r>
    </w:p>
    <w:sectPr w:rsidR="00126B06" w:rsidRPr="0012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20973">
    <w:abstractNumId w:val="0"/>
  </w:num>
  <w:num w:numId="2" w16cid:durableId="153847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0F66"/>
    <w:rsid w:val="000A46FE"/>
    <w:rsid w:val="00126B06"/>
    <w:rsid w:val="00167BB1"/>
    <w:rsid w:val="00216B29"/>
    <w:rsid w:val="00282A8B"/>
    <w:rsid w:val="003069D1"/>
    <w:rsid w:val="00424257"/>
    <w:rsid w:val="0046106C"/>
    <w:rsid w:val="00474780"/>
    <w:rsid w:val="00575767"/>
    <w:rsid w:val="00614720"/>
    <w:rsid w:val="00722186"/>
    <w:rsid w:val="007B29A9"/>
    <w:rsid w:val="00866DE1"/>
    <w:rsid w:val="0087463F"/>
    <w:rsid w:val="00892A51"/>
    <w:rsid w:val="009A6969"/>
    <w:rsid w:val="00A13743"/>
    <w:rsid w:val="00A71080"/>
    <w:rsid w:val="00B86E5A"/>
    <w:rsid w:val="00E12F83"/>
    <w:rsid w:val="00E33C93"/>
    <w:rsid w:val="00E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1786"/>
  <w15:docId w15:val="{FE735B98-0DEA-446C-98A3-C81EF97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 Computer #6</cp:lastModifiedBy>
  <cp:revision>2</cp:revision>
  <cp:lastPrinted>2013-08-21T16:20:00Z</cp:lastPrinted>
  <dcterms:created xsi:type="dcterms:W3CDTF">2025-08-14T17:15:00Z</dcterms:created>
  <dcterms:modified xsi:type="dcterms:W3CDTF">2025-08-14T17:15:00Z</dcterms:modified>
</cp:coreProperties>
</file>