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2D2B" w14:textId="77777777" w:rsidR="00383F07" w:rsidRPr="000455BC" w:rsidRDefault="00383F07" w:rsidP="00383F0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Steps to follow for test note and transcript submission:</w:t>
      </w:r>
    </w:p>
    <w:p w14:paraId="2A019A6C" w14:textId="77777777" w:rsidR="00383F07" w:rsidRPr="00383F07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36"/>
          <w:szCs w:val="36"/>
          <w14:ligatures w14:val="none"/>
        </w:rPr>
      </w:pPr>
      <w:r w:rsidRPr="00383F07">
        <w:rPr>
          <w:rFonts w:ascii="Verdana" w:eastAsia="Times New Roman" w:hAnsi="Verdana" w:cs="Times New Roman"/>
          <w:color w:val="222222"/>
          <w:kern w:val="0"/>
          <w:sz w:val="32"/>
          <w:szCs w:val="32"/>
          <w14:ligatures w14:val="none"/>
        </w:rPr>
        <w:t> </w:t>
      </w:r>
    </w:p>
    <w:p w14:paraId="696DF7DD" w14:textId="1773C5D0" w:rsidR="00C34B6B" w:rsidRPr="006152E4" w:rsidRDefault="00BB5931" w:rsidP="006152E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You are required to send in your test notes </w:t>
      </w:r>
      <w:r w:rsidRPr="00492E0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ONLY for the tests that you intend to transcribe.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Your test notes must be sent in </w:t>
      </w:r>
      <w:r w:rsidRPr="00BB593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after </w:t>
      </w:r>
      <w:r w:rsidR="00492E0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EACH</w:t>
      </w:r>
      <w:r w:rsidRPr="00BB593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class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and received within </w:t>
      </w:r>
      <w:r w:rsidRPr="00BB593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10 minutes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of the class ending.</w:t>
      </w:r>
      <w:r w:rsidR="00C34B6B" w:rsidRP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Your test notes</w:t>
      </w:r>
      <w:r w:rsidR="00492E01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are to be sent </w:t>
      </w:r>
      <w:r w:rsidR="00492E01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to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hyperlink r:id="rId7" w:history="1">
        <w:r w:rsidR="00C34B6B" w:rsidRPr="006152E4">
          <w:rPr>
            <w:rStyle w:val="Hyperlink"/>
            <w:rFonts w:ascii="Verdana" w:eastAsia="Times New Roman" w:hAnsi="Verdana" w:cs="Times New Roman"/>
            <w:kern w:val="0"/>
            <w:sz w:val="24"/>
            <w:szCs w:val="24"/>
            <w14:ligatures w14:val="none"/>
          </w:rPr>
          <w:t>testsctrp@gmail.com</w:t>
        </w:r>
      </w:hyperlink>
      <w:r w:rsidR="00C34B6B" w:rsidRPr="006152E4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. If the notes are not received </w:t>
      </w:r>
      <w:r w:rsidR="00492E01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within </w:t>
      </w:r>
      <w:r w:rsidR="00492E01" w:rsidRPr="00492E01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14:ligatures w14:val="none"/>
        </w:rPr>
        <w:t>10 minutes</w:t>
      </w:r>
      <w:r w:rsidR="00492E01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of your class ending,</w:t>
      </w:r>
      <w:r w:rsidR="00C34B6B" w:rsidRPr="006152E4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your test will not be </w:t>
      </w:r>
      <w:r w:rsidR="00492E01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graded.</w:t>
      </w:r>
      <w:r w:rsidR="00C34B6B" w:rsidRPr="006152E4">
        <w:rPr>
          <w:rFonts w:ascii="Verdana" w:eastAsia="Times New Roman" w:hAnsi="Verdana" w:cs="Times New Roman"/>
          <w:color w:val="1155CC"/>
          <w:kern w:val="0"/>
          <w:sz w:val="24"/>
          <w:szCs w:val="24"/>
          <w14:ligatures w14:val="none"/>
        </w:rPr>
        <w:t xml:space="preserve"> </w:t>
      </w:r>
      <w:r w:rsidR="00492E01" w:rsidRPr="00492E01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No exceptions.</w:t>
      </w:r>
      <w:r w:rsidR="00492E01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0B85E2C" w14:textId="33262DCC" w:rsidR="00383F07" w:rsidRPr="006A0115" w:rsidRDefault="00383F07" w:rsidP="00C34B6B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5841E1FB" w14:textId="1AE5C30A" w:rsidR="00C34B6B" w:rsidRPr="006152E4" w:rsidRDefault="00C34B6B" w:rsidP="006152E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Notify the Reader that you want a particular test downloaded because it is your intent to submit that test for grading. </w:t>
      </w:r>
      <w:r w:rsidR="00492E01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This will ensure that the audio for your test is uploaded. </w:t>
      </w:r>
      <w:r w:rsidRP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It is okay if you end up not turning in the transcript of the test if </w:t>
      </w:r>
      <w:r w:rsidR="002B3319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you </w:t>
      </w:r>
      <w:r w:rsidRP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feel there were too many drops and/or errors.</w:t>
      </w:r>
    </w:p>
    <w:p w14:paraId="76665196" w14:textId="77777777" w:rsidR="00383F07" w:rsidRPr="006A0115" w:rsidRDefault="00383F07" w:rsidP="00383F07">
      <w:pPr>
        <w:shd w:val="clear" w:color="auto" w:fill="FFFFFF"/>
        <w:spacing w:after="0" w:line="240" w:lineRule="auto"/>
        <w:ind w:left="1080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 </w:t>
      </w:r>
    </w:p>
    <w:p w14:paraId="4E54D8C9" w14:textId="3D79CDD2" w:rsidR="00383F07" w:rsidRPr="00152350" w:rsidRDefault="00383F07" w:rsidP="006152E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>Email the transcript you</w:t>
      </w:r>
      <w:r w:rsidR="006152E4"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 xml:space="preserve"> want graded to</w:t>
      </w:r>
      <w:r w:rsidR="00152350"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 xml:space="preserve"> the same email address,</w:t>
      </w:r>
      <w:r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> </w:t>
      </w:r>
      <w:hyperlink r:id="rId8" w:history="1">
        <w:r w:rsidR="00C34B6B" w:rsidRPr="00152350">
          <w:rPr>
            <w:rStyle w:val="Hyperlink"/>
            <w:rFonts w:ascii="Verdana" w:eastAsia="Times New Roman" w:hAnsi="Verdana" w:cs="Times New Roman"/>
            <w:color w:val="FF0000"/>
            <w:kern w:val="0"/>
            <w:sz w:val="24"/>
            <w:szCs w:val="24"/>
            <w14:ligatures w14:val="none"/>
          </w:rPr>
          <w:t>testsctrp@gmail.com</w:t>
        </w:r>
      </w:hyperlink>
      <w:r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> with the following information placed at the beginning of all transcripts:</w:t>
      </w:r>
    </w:p>
    <w:p w14:paraId="249E9164" w14:textId="5E6862CA" w:rsidR="00383F07" w:rsidRPr="00152350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</w:pPr>
    </w:p>
    <w:p w14:paraId="723C79B9" w14:textId="7777777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Name of Student: </w:t>
      </w:r>
    </w:p>
    <w:p w14:paraId="1516AA97" w14:textId="7777777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Reader: </w:t>
      </w:r>
    </w:p>
    <w:p w14:paraId="219B2A6A" w14:textId="070766B8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Type of </w:t>
      </w:r>
      <w:r w:rsidR="00CC08CB"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T</w:t>
      </w: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est: </w:t>
      </w:r>
    </w:p>
    <w:p w14:paraId="58B6E9E4" w14:textId="33144A9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Speed and number of </w:t>
      </w:r>
      <w:r w:rsidR="00CC08CB"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T</w:t>
      </w: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est:</w:t>
      </w:r>
    </w:p>
    <w:p w14:paraId="7C37B14E" w14:textId="7777777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Date of Test: </w:t>
      </w:r>
    </w:p>
    <w:p w14:paraId="7F9A0999" w14:textId="7777777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Date Test transcribed:</w:t>
      </w:r>
    </w:p>
    <w:p w14:paraId="3BC96EBE" w14:textId="77777777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518F7C6D" w14:textId="067B8FAA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Any transcribed test you are submitting to be graded must be turned in no later tha</w:t>
      </w:r>
      <w:r w:rsid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n</w:t>
      </w: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seven days after the test is given. </w:t>
      </w:r>
      <w:r w:rsidRPr="006A0115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No exceptions.</w:t>
      </w:r>
    </w:p>
    <w:p w14:paraId="536F33FB" w14:textId="77777777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 </w:t>
      </w:r>
    </w:p>
    <w:p w14:paraId="6C2A18B2" w14:textId="4E89C913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F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inally, you can ask to grade your own</w:t>
      </w: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test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before we review it</w:t>
      </w: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utilizing 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the computers in the</w:t>
      </w: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of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fice. You will need to ask one of the Court Reporting Staff to help you access the </w:t>
      </w:r>
      <w:r w:rsidR="00CC08CB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recorded 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test. </w:t>
      </w:r>
      <w:r w:rsidR="006A0115" w:rsidRPr="006A0115">
        <w:rPr>
          <w:rFonts w:ascii="Verdana" w:eastAsia="Times New Roman" w:hAnsi="Verdana" w:cs="Times New Roman"/>
          <w:b/>
          <w:color w:val="222222"/>
          <w:kern w:val="0"/>
          <w:sz w:val="24"/>
          <w:szCs w:val="24"/>
          <w14:ligatures w14:val="none"/>
        </w:rPr>
        <w:t xml:space="preserve">Grading your own tests is a GREAT way to help you </w:t>
      </w:r>
      <w:r w:rsidR="00CC08CB" w:rsidRPr="006A0115">
        <w:rPr>
          <w:rFonts w:ascii="Verdana" w:eastAsia="Times New Roman" w:hAnsi="Verdana" w:cs="Times New Roman"/>
          <w:b/>
          <w:color w:val="222222"/>
          <w:kern w:val="0"/>
          <w:sz w:val="24"/>
          <w:szCs w:val="24"/>
          <w14:ligatures w14:val="none"/>
        </w:rPr>
        <w:t>see</w:t>
      </w:r>
      <w:r w:rsidR="006A0115" w:rsidRPr="006A0115">
        <w:rPr>
          <w:rFonts w:ascii="Verdana" w:eastAsia="Times New Roman" w:hAnsi="Verdana" w:cs="Times New Roman"/>
          <w:b/>
          <w:color w:val="222222"/>
          <w:kern w:val="0"/>
          <w:sz w:val="24"/>
          <w:szCs w:val="24"/>
          <w14:ligatures w14:val="none"/>
        </w:rPr>
        <w:t xml:space="preserve"> where and how you can improve by listening to the audio recording of the test. This also helps you gauge your progress.</w:t>
      </w:r>
    </w:p>
    <w:p w14:paraId="26024FD0" w14:textId="77777777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 </w:t>
      </w:r>
    </w:p>
    <w:p w14:paraId="41BCAED0" w14:textId="77777777" w:rsidR="00383F07" w:rsidRPr="00152350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>The final determination of a pass or no pass will be made based on test results </w:t>
      </w: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>and completion of homework from the week prior to the test.</w:t>
      </w:r>
    </w:p>
    <w:p w14:paraId="6CB1433F" w14:textId="77777777" w:rsidR="00C60AF9" w:rsidRDefault="00C60AF9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5B9F79F2" w14:textId="3AB10126" w:rsidR="004A649C" w:rsidRPr="000455BC" w:rsidRDefault="00C60AF9" w:rsidP="000455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C60AF9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***</w:t>
      </w:r>
      <w:r w:rsid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For the</w:t>
      </w: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State Test</w:t>
      </w:r>
      <w:r w:rsid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, your</w:t>
      </w: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notes must be turned in within </w:t>
      </w:r>
      <w:r w:rsidR="00492E01"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2 ½ minutes</w:t>
      </w: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after the test is given and your final transcript must be sent in within 2 </w:t>
      </w:r>
      <w:r w:rsidR="00492E01"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½ hours.</w:t>
      </w: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The sooner you begin using this process, the better off you’ll be when you’re ready </w:t>
      </w:r>
      <w:r w:rsid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to take the CSR exam.</w:t>
      </w:r>
    </w:p>
    <w:sectPr w:rsidR="004A649C" w:rsidRPr="000455B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0437" w14:textId="77777777" w:rsidR="00BB5931" w:rsidRDefault="00BB5931" w:rsidP="00BB5931">
      <w:pPr>
        <w:spacing w:after="0" w:line="240" w:lineRule="auto"/>
      </w:pPr>
      <w:r>
        <w:separator/>
      </w:r>
    </w:p>
  </w:endnote>
  <w:endnote w:type="continuationSeparator" w:id="0">
    <w:p w14:paraId="316864A4" w14:textId="77777777" w:rsidR="00BB5931" w:rsidRDefault="00BB5931" w:rsidP="00BB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5F86" w14:textId="77777777" w:rsidR="00BB5931" w:rsidRDefault="00BB5931" w:rsidP="00BB5931">
      <w:pPr>
        <w:spacing w:after="0" w:line="240" w:lineRule="auto"/>
      </w:pPr>
      <w:r>
        <w:separator/>
      </w:r>
    </w:p>
  </w:footnote>
  <w:footnote w:type="continuationSeparator" w:id="0">
    <w:p w14:paraId="43D61E76" w14:textId="77777777" w:rsidR="00BB5931" w:rsidRDefault="00BB5931" w:rsidP="00BB5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0633" w14:textId="77777777" w:rsidR="00BB5931" w:rsidRPr="000455BC" w:rsidRDefault="00BB5931" w:rsidP="00BB5931">
    <w:pPr>
      <w:pStyle w:val="Header"/>
      <w:jc w:val="center"/>
      <w:rPr>
        <w:color w:val="FF0000"/>
        <w:sz w:val="36"/>
        <w:szCs w:val="36"/>
      </w:rPr>
    </w:pPr>
    <w:r w:rsidRPr="000455BC">
      <w:rPr>
        <w:color w:val="FF0000"/>
        <w:sz w:val="36"/>
        <w:szCs w:val="36"/>
      </w:rPr>
      <w:t xml:space="preserve">ATTENTION!!! </w:t>
    </w:r>
  </w:p>
  <w:p w14:paraId="5D4726CD" w14:textId="77777777" w:rsidR="00BB5931" w:rsidRDefault="00BB5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275F"/>
    <w:multiLevelType w:val="hybridMultilevel"/>
    <w:tmpl w:val="E464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4761"/>
    <w:multiLevelType w:val="hybridMultilevel"/>
    <w:tmpl w:val="32D20F2E"/>
    <w:lvl w:ilvl="0" w:tplc="647C7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93956">
    <w:abstractNumId w:val="1"/>
  </w:num>
  <w:num w:numId="2" w16cid:durableId="45155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07"/>
    <w:rsid w:val="000455BC"/>
    <w:rsid w:val="00152350"/>
    <w:rsid w:val="002B3319"/>
    <w:rsid w:val="00383F07"/>
    <w:rsid w:val="00384BCC"/>
    <w:rsid w:val="003C2BB1"/>
    <w:rsid w:val="00492E01"/>
    <w:rsid w:val="004A649C"/>
    <w:rsid w:val="00521BA4"/>
    <w:rsid w:val="00564489"/>
    <w:rsid w:val="00594B13"/>
    <w:rsid w:val="006074C4"/>
    <w:rsid w:val="006152E4"/>
    <w:rsid w:val="006A0115"/>
    <w:rsid w:val="00BB5931"/>
    <w:rsid w:val="00BF5E99"/>
    <w:rsid w:val="00C34B6B"/>
    <w:rsid w:val="00C60AF9"/>
    <w:rsid w:val="00CC08CB"/>
    <w:rsid w:val="00D87CEA"/>
    <w:rsid w:val="00E01343"/>
    <w:rsid w:val="00F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1620"/>
  <w15:chartTrackingRefBased/>
  <w15:docId w15:val="{027CFF65-2DDE-4674-A9FD-FA08BB5E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B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931"/>
  </w:style>
  <w:style w:type="paragraph" w:styleId="Footer">
    <w:name w:val="footer"/>
    <w:basedOn w:val="Normal"/>
    <w:link w:val="FooterChar"/>
    <w:uiPriority w:val="99"/>
    <w:unhideWhenUsed/>
    <w:rsid w:val="00BB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sctr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stsct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Westec Computer #6</dc:creator>
  <cp:keywords/>
  <dc:description/>
  <cp:lastModifiedBy>TCWRM9</cp:lastModifiedBy>
  <cp:revision>2</cp:revision>
  <dcterms:created xsi:type="dcterms:W3CDTF">2026-01-07T19:24:00Z</dcterms:created>
  <dcterms:modified xsi:type="dcterms:W3CDTF">2026-01-07T19:24:00Z</dcterms:modified>
</cp:coreProperties>
</file>