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4C5D" w14:textId="77777777" w:rsidR="009668D5" w:rsidRPr="00A82B35" w:rsidRDefault="009668D5" w:rsidP="009668D5">
      <w:pPr>
        <w:jc w:val="center"/>
        <w:rPr>
          <w:b/>
          <w:sz w:val="36"/>
          <w:szCs w:val="36"/>
        </w:rPr>
      </w:pPr>
      <w:r w:rsidRPr="00A82B35">
        <w:rPr>
          <w:b/>
          <w:sz w:val="36"/>
          <w:szCs w:val="36"/>
        </w:rPr>
        <w:t xml:space="preserve">Vocabulary </w:t>
      </w:r>
    </w:p>
    <w:p w14:paraId="484869BF" w14:textId="741100C4" w:rsidR="009668D5" w:rsidRDefault="00B50E41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311664">
        <w:rPr>
          <w:b/>
          <w:sz w:val="36"/>
          <w:szCs w:val="36"/>
        </w:rPr>
        <w:t>2/22/24</w:t>
      </w:r>
    </w:p>
    <w:p w14:paraId="1D0D95B0" w14:textId="77777777" w:rsidR="001A14D2" w:rsidRDefault="00B50E41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Legal Terminology</w:t>
      </w:r>
    </w:p>
    <w:p w14:paraId="2D34377D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  <w:r w:rsidRPr="00A82B35">
        <w:rPr>
          <w:b/>
          <w:sz w:val="28"/>
          <w:szCs w:val="28"/>
        </w:rPr>
        <w:t>Match the definitions on the second page to the words, placing the appropriate letter in the space provided.</w:t>
      </w:r>
    </w:p>
    <w:p w14:paraId="474172E1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</w:p>
    <w:p w14:paraId="34E0EB9E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1. </w:t>
      </w:r>
      <w:r w:rsidR="00B50E41">
        <w:rPr>
          <w:sz w:val="32"/>
          <w:szCs w:val="32"/>
        </w:rPr>
        <w:t>adversary</w:t>
      </w:r>
      <w:r w:rsidR="005C2DD4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B50E41">
        <w:rPr>
          <w:sz w:val="32"/>
          <w:szCs w:val="32"/>
        </w:rPr>
        <w:tab/>
      </w:r>
      <w:r w:rsidR="00B50E41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11. </w:t>
      </w:r>
      <w:r w:rsidR="00584EFE">
        <w:rPr>
          <w:sz w:val="32"/>
          <w:szCs w:val="32"/>
        </w:rPr>
        <w:t>Enoch Arden laws</w:t>
      </w:r>
    </w:p>
    <w:p w14:paraId="33BBE9FC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2. </w:t>
      </w:r>
      <w:r w:rsidR="00B50E41">
        <w:rPr>
          <w:sz w:val="32"/>
          <w:szCs w:val="32"/>
        </w:rPr>
        <w:t>in camera</w:t>
      </w:r>
      <w:r w:rsidR="00DB23CD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12. </w:t>
      </w:r>
      <w:r w:rsidR="00903112">
        <w:rPr>
          <w:sz w:val="32"/>
          <w:szCs w:val="32"/>
        </w:rPr>
        <w:t>a</w:t>
      </w:r>
      <w:r w:rsidR="00584EFE">
        <w:rPr>
          <w:sz w:val="32"/>
          <w:szCs w:val="32"/>
        </w:rPr>
        <w:t>bstain</w:t>
      </w:r>
    </w:p>
    <w:p w14:paraId="4B0C3D5E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3. </w:t>
      </w:r>
      <w:r w:rsidR="00B50E41">
        <w:rPr>
          <w:sz w:val="32"/>
          <w:szCs w:val="32"/>
        </w:rPr>
        <w:t>de facto corporation</w:t>
      </w:r>
      <w:r w:rsidR="00DB23CD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13. </w:t>
      </w:r>
      <w:proofErr w:type="spellStart"/>
      <w:r w:rsidR="00232179">
        <w:rPr>
          <w:sz w:val="32"/>
          <w:szCs w:val="32"/>
        </w:rPr>
        <w:t>parol</w:t>
      </w:r>
      <w:proofErr w:type="spellEnd"/>
      <w:r w:rsidR="00584EFE">
        <w:rPr>
          <w:sz w:val="32"/>
          <w:szCs w:val="32"/>
        </w:rPr>
        <w:t xml:space="preserve"> evidence rule</w:t>
      </w:r>
    </w:p>
    <w:p w14:paraId="2F9B0A4E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4. </w:t>
      </w:r>
      <w:r w:rsidR="00B50E41">
        <w:rPr>
          <w:sz w:val="32"/>
          <w:szCs w:val="32"/>
        </w:rPr>
        <w:t>littoral</w:t>
      </w:r>
      <w:r w:rsidR="00B50E41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14. </w:t>
      </w:r>
      <w:r w:rsidR="00584EFE">
        <w:rPr>
          <w:sz w:val="32"/>
          <w:szCs w:val="32"/>
        </w:rPr>
        <w:t>grand jury</w:t>
      </w:r>
    </w:p>
    <w:p w14:paraId="69E70CED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5. </w:t>
      </w:r>
      <w:r w:rsidR="00B50E41">
        <w:rPr>
          <w:sz w:val="32"/>
          <w:szCs w:val="32"/>
        </w:rPr>
        <w:t>chose</w:t>
      </w:r>
      <w:r w:rsidR="00B50E41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15. </w:t>
      </w:r>
      <w:r w:rsidR="00584EFE">
        <w:rPr>
          <w:sz w:val="32"/>
          <w:szCs w:val="32"/>
        </w:rPr>
        <w:t>cestui que trust</w:t>
      </w:r>
    </w:p>
    <w:p w14:paraId="5FE7E1F2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6. </w:t>
      </w:r>
      <w:r w:rsidR="00B50E41">
        <w:rPr>
          <w:sz w:val="32"/>
          <w:szCs w:val="32"/>
        </w:rPr>
        <w:t>Felony Murder Rule</w:t>
      </w:r>
      <w:r w:rsidR="005C2DD4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16. </w:t>
      </w:r>
      <w:r w:rsidR="00584EFE">
        <w:rPr>
          <w:sz w:val="32"/>
          <w:szCs w:val="32"/>
        </w:rPr>
        <w:t>subpoena</w:t>
      </w:r>
    </w:p>
    <w:p w14:paraId="5DD3F8CC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7. </w:t>
      </w:r>
      <w:r w:rsidR="00B50E41">
        <w:rPr>
          <w:sz w:val="32"/>
          <w:szCs w:val="32"/>
        </w:rPr>
        <w:t>breach of contract</w:t>
      </w:r>
      <w:r w:rsidR="005C2DD4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17. </w:t>
      </w:r>
      <w:r w:rsidR="00584EFE">
        <w:rPr>
          <w:sz w:val="32"/>
          <w:szCs w:val="32"/>
        </w:rPr>
        <w:t>jurisprudence</w:t>
      </w:r>
    </w:p>
    <w:p w14:paraId="27FC9BED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8. </w:t>
      </w:r>
      <w:r w:rsidR="00584EFE">
        <w:rPr>
          <w:sz w:val="32"/>
          <w:szCs w:val="32"/>
        </w:rPr>
        <w:t>principal</w:t>
      </w:r>
      <w:r w:rsidR="00584EFE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F35FFA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18. </w:t>
      </w:r>
      <w:r w:rsidR="00584EFE">
        <w:rPr>
          <w:sz w:val="32"/>
          <w:szCs w:val="32"/>
        </w:rPr>
        <w:t>complaint</w:t>
      </w:r>
    </w:p>
    <w:p w14:paraId="20F6A991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9. </w:t>
      </w:r>
      <w:r w:rsidR="00584EFE">
        <w:rPr>
          <w:sz w:val="32"/>
          <w:szCs w:val="32"/>
        </w:rPr>
        <w:t>ad litem</w:t>
      </w:r>
      <w:r w:rsidR="00B50E41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772291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="005C2DD4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19. </w:t>
      </w:r>
      <w:r w:rsidR="00584EFE">
        <w:rPr>
          <w:sz w:val="32"/>
          <w:szCs w:val="32"/>
        </w:rPr>
        <w:t>misdemeanor</w:t>
      </w:r>
    </w:p>
    <w:p w14:paraId="31D3EAAE" w14:textId="77777777" w:rsidR="009668D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____10. </w:t>
      </w:r>
      <w:r w:rsidR="00584EFE">
        <w:rPr>
          <w:sz w:val="32"/>
          <w:szCs w:val="32"/>
        </w:rPr>
        <w:t>Durham Rule</w:t>
      </w:r>
      <w:r w:rsidR="005C2DD4">
        <w:rPr>
          <w:sz w:val="32"/>
          <w:szCs w:val="32"/>
        </w:rPr>
        <w:tab/>
      </w:r>
      <w:r w:rsidR="00DB23CD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584EFE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20. </w:t>
      </w:r>
      <w:r w:rsidR="00584EFE">
        <w:rPr>
          <w:sz w:val="32"/>
          <w:szCs w:val="32"/>
        </w:rPr>
        <w:t xml:space="preserve">attractive nuisance </w:t>
      </w:r>
    </w:p>
    <w:p w14:paraId="29DEE83C" w14:textId="77777777" w:rsidR="00584EFE" w:rsidRPr="00A82B35" w:rsidRDefault="00584EFE" w:rsidP="009668D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doctrine</w:t>
      </w:r>
    </w:p>
    <w:p w14:paraId="67800329" w14:textId="77777777" w:rsidR="00311664" w:rsidRPr="00A82B35" w:rsidRDefault="00311664"/>
    <w:p w14:paraId="35063308" w14:textId="77777777" w:rsidR="00937B90" w:rsidRPr="00A82B35" w:rsidRDefault="00937B90"/>
    <w:p w14:paraId="49E08C67" w14:textId="77777777" w:rsidR="00937B90" w:rsidRPr="00A82B35" w:rsidRDefault="00937B90"/>
    <w:p w14:paraId="467724BC" w14:textId="77777777" w:rsidR="00B50E41" w:rsidRDefault="00B50E41" w:rsidP="001A14D2">
      <w:pPr>
        <w:shd w:val="clear" w:color="auto" w:fill="FFFFFF"/>
        <w:spacing w:before="100" w:beforeAutospacing="1" w:after="100" w:afterAutospacing="1" w:line="240" w:lineRule="auto"/>
      </w:pPr>
    </w:p>
    <w:p w14:paraId="63C9078D" w14:textId="77777777" w:rsidR="00B50E41" w:rsidRDefault="00B50E41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B50E41">
        <w:rPr>
          <w:sz w:val="28"/>
          <w:szCs w:val="28"/>
        </w:rPr>
        <w:lastRenderedPageBreak/>
        <w:t>to hold away or refrain from</w:t>
      </w:r>
    </w:p>
    <w:p w14:paraId="3233A276" w14:textId="77777777" w:rsidR="00B50E41" w:rsidRDefault="00B50E41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in chambers or a private office</w:t>
      </w:r>
    </w:p>
    <w:p w14:paraId="01EC5479" w14:textId="77777777" w:rsidR="00B50E41" w:rsidRDefault="00B50E41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first pleading on the part of the plaintiff in a civil action</w:t>
      </w:r>
    </w:p>
    <w:p w14:paraId="627163FF" w14:textId="77777777" w:rsidR="00B50E41" w:rsidRDefault="00584EFE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written legal order directing a person to appear at a deposition or trial to give testimony</w:t>
      </w:r>
    </w:p>
    <w:p w14:paraId="331616C4" w14:textId="77777777" w:rsidR="00584EFE" w:rsidRDefault="00584EFE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formal science of law</w:t>
      </w:r>
    </w:p>
    <w:p w14:paraId="7174219C" w14:textId="77777777" w:rsidR="00584EFE" w:rsidRDefault="00584EFE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an enemy or foe who opposes another</w:t>
      </w:r>
    </w:p>
    <w:p w14:paraId="0F3A57A9" w14:textId="77777777" w:rsidR="00584EFE" w:rsidRDefault="00584EFE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group impaneled to inquire into charges against a person or persons to determine whether there is sufficient evidence to hold a trial</w:t>
      </w:r>
    </w:p>
    <w:p w14:paraId="4C4196C8" w14:textId="77777777" w:rsidR="00584EFE" w:rsidRDefault="00584EFE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minor offense, usually punishable by a fine of up to $1,000 and/or incarceration in a local or county jail</w:t>
      </w:r>
    </w:p>
    <w:p w14:paraId="0B424CD4" w14:textId="77777777" w:rsidR="00584EFE" w:rsidRDefault="00584EFE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provides that a killing, whether intentional or not, done while a person is committing or trying to commit a felony, constitutes murder</w:t>
      </w:r>
    </w:p>
    <w:p w14:paraId="098A1026" w14:textId="77777777" w:rsidR="00584EFE" w:rsidRDefault="005F3362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beneficiary of a trust</w:t>
      </w:r>
    </w:p>
    <w:p w14:paraId="109A3EF3" w14:textId="77777777" w:rsidR="005F3362" w:rsidRDefault="005F3362" w:rsidP="00B50E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for the litigation or for the lawsuit</w:t>
      </w:r>
    </w:p>
    <w:p w14:paraId="086DAC26" w14:textId="77777777" w:rsidR="005F3362" w:rsidRDefault="005F3362" w:rsidP="001A14D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French word meaning, “thing”</w:t>
      </w:r>
    </w:p>
    <w:p w14:paraId="7271E64C" w14:textId="77777777" w:rsidR="00B50E41" w:rsidRDefault="005F3362" w:rsidP="001A14D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5F3362">
        <w:rPr>
          <w:sz w:val="28"/>
          <w:szCs w:val="28"/>
        </w:rPr>
        <w:t>of or relating to the shore of a lake, sea, or ocean.</w:t>
      </w:r>
    </w:p>
    <w:p w14:paraId="169CF02B" w14:textId="77777777" w:rsidR="005F3362" w:rsidRDefault="005F3362" w:rsidP="001A14D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failure to perform promises made in a contract with another</w:t>
      </w:r>
    </w:p>
    <w:p w14:paraId="1DB64D28" w14:textId="77777777" w:rsidR="005F3362" w:rsidRDefault="005F3362" w:rsidP="001A14D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provides that a contract cannot be modified or changed by oral testimony in the absence of mistake or fraud</w:t>
      </w:r>
    </w:p>
    <w:p w14:paraId="75BABF76" w14:textId="77777777" w:rsidR="00232179" w:rsidRDefault="00232179" w:rsidP="001A14D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provides that when a husband or wife has been absent continuously a given length of time, it is grounds for divorce</w:t>
      </w:r>
    </w:p>
    <w:p w14:paraId="184FFA18" w14:textId="77777777" w:rsidR="00232179" w:rsidRDefault="00232179" w:rsidP="001A14D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 person who gives authority to another to act for or represent him or her</w:t>
      </w:r>
    </w:p>
    <w:p w14:paraId="4F3A37AB" w14:textId="77777777" w:rsidR="00232179" w:rsidRDefault="00232179" w:rsidP="0023217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232179">
        <w:rPr>
          <w:sz w:val="28"/>
          <w:szCs w:val="28"/>
        </w:rPr>
        <w:t>a company which operates as if it were a corporation although it has not completed the legal steps to become incorporated or has been dissolved or suspended but continues to function.</w:t>
      </w:r>
    </w:p>
    <w:p w14:paraId="077689DE" w14:textId="77777777" w:rsidR="00232179" w:rsidRDefault="00232179" w:rsidP="0023217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holds that an accused is not criminally responsible if his or her act was the product of mental disease or defect</w:t>
      </w:r>
    </w:p>
    <w:p w14:paraId="6993CEF4" w14:textId="77777777" w:rsidR="00232179" w:rsidRPr="005F3362" w:rsidRDefault="00232179" w:rsidP="0023217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232179">
        <w:rPr>
          <w:sz w:val="28"/>
          <w:szCs w:val="28"/>
        </w:rPr>
        <w:t>a legal doctrine which makes a person negligent for leaving a piece of equipment or other condition on property which would be both attractive and dangerous to curious children.</w:t>
      </w:r>
    </w:p>
    <w:p w14:paraId="66776784" w14:textId="77777777" w:rsidR="00B50E41" w:rsidRPr="00B50E41" w:rsidRDefault="00B50E41" w:rsidP="00B50E4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14:paraId="0DCB1CFB" w14:textId="77777777" w:rsidR="00B50E41" w:rsidRPr="00B50E41" w:rsidRDefault="00B50E41" w:rsidP="00B50E4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14:paraId="44237D7C" w14:textId="77777777" w:rsidR="00DF2202" w:rsidRPr="005C2DD4" w:rsidRDefault="00DF2202" w:rsidP="00B50E41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sectPr w:rsidR="00DF2202" w:rsidRPr="005C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122"/>
    <w:multiLevelType w:val="hybridMultilevel"/>
    <w:tmpl w:val="2E2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829"/>
    <w:multiLevelType w:val="multilevel"/>
    <w:tmpl w:val="6918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C2CED"/>
    <w:multiLevelType w:val="hybridMultilevel"/>
    <w:tmpl w:val="45D0C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1100"/>
    <w:multiLevelType w:val="hybridMultilevel"/>
    <w:tmpl w:val="D7AA3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6A54"/>
    <w:multiLevelType w:val="multilevel"/>
    <w:tmpl w:val="B52A7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06C49"/>
    <w:multiLevelType w:val="hybridMultilevel"/>
    <w:tmpl w:val="0C46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0BE2"/>
    <w:multiLevelType w:val="hybridMultilevel"/>
    <w:tmpl w:val="FAB6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8328">
    <w:abstractNumId w:val="7"/>
  </w:num>
  <w:num w:numId="2" w16cid:durableId="1145048977">
    <w:abstractNumId w:val="1"/>
  </w:num>
  <w:num w:numId="3" w16cid:durableId="1780641990">
    <w:abstractNumId w:val="4"/>
  </w:num>
  <w:num w:numId="4" w16cid:durableId="928974482">
    <w:abstractNumId w:val="0"/>
  </w:num>
  <w:num w:numId="5" w16cid:durableId="874193167">
    <w:abstractNumId w:val="2"/>
  </w:num>
  <w:num w:numId="6" w16cid:durableId="700671377">
    <w:abstractNumId w:val="6"/>
  </w:num>
  <w:num w:numId="7" w16cid:durableId="439494264">
    <w:abstractNumId w:val="5"/>
  </w:num>
  <w:num w:numId="8" w16cid:durableId="1351879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90"/>
    <w:rsid w:val="000D3B5A"/>
    <w:rsid w:val="001128A5"/>
    <w:rsid w:val="001A14D2"/>
    <w:rsid w:val="001C6ED4"/>
    <w:rsid w:val="00232179"/>
    <w:rsid w:val="00246C90"/>
    <w:rsid w:val="00292BE0"/>
    <w:rsid w:val="002B1484"/>
    <w:rsid w:val="00304522"/>
    <w:rsid w:val="00311664"/>
    <w:rsid w:val="0036695D"/>
    <w:rsid w:val="003C6C3C"/>
    <w:rsid w:val="00410FDF"/>
    <w:rsid w:val="00424257"/>
    <w:rsid w:val="004D1BD6"/>
    <w:rsid w:val="004F4739"/>
    <w:rsid w:val="005246AB"/>
    <w:rsid w:val="005728F7"/>
    <w:rsid w:val="00584EFE"/>
    <w:rsid w:val="005B619B"/>
    <w:rsid w:val="005C2DD4"/>
    <w:rsid w:val="005F3362"/>
    <w:rsid w:val="0062320E"/>
    <w:rsid w:val="00643505"/>
    <w:rsid w:val="00684755"/>
    <w:rsid w:val="00722555"/>
    <w:rsid w:val="00726D1B"/>
    <w:rsid w:val="00772291"/>
    <w:rsid w:val="00784178"/>
    <w:rsid w:val="007878B8"/>
    <w:rsid w:val="007B66F9"/>
    <w:rsid w:val="007B785B"/>
    <w:rsid w:val="007E6811"/>
    <w:rsid w:val="0084539B"/>
    <w:rsid w:val="00855E9D"/>
    <w:rsid w:val="00903112"/>
    <w:rsid w:val="0091770B"/>
    <w:rsid w:val="00937B90"/>
    <w:rsid w:val="009668D5"/>
    <w:rsid w:val="009B130E"/>
    <w:rsid w:val="009D4CBD"/>
    <w:rsid w:val="00A72735"/>
    <w:rsid w:val="00A822EC"/>
    <w:rsid w:val="00A82B35"/>
    <w:rsid w:val="00AA4E47"/>
    <w:rsid w:val="00AC5D89"/>
    <w:rsid w:val="00B004D3"/>
    <w:rsid w:val="00B50E41"/>
    <w:rsid w:val="00B94E4B"/>
    <w:rsid w:val="00C53C53"/>
    <w:rsid w:val="00D15E4C"/>
    <w:rsid w:val="00D665F4"/>
    <w:rsid w:val="00D74B4C"/>
    <w:rsid w:val="00D818EC"/>
    <w:rsid w:val="00DB23CD"/>
    <w:rsid w:val="00DD64B6"/>
    <w:rsid w:val="00DF2202"/>
    <w:rsid w:val="00E33C93"/>
    <w:rsid w:val="00EE06C4"/>
    <w:rsid w:val="00F35FFA"/>
    <w:rsid w:val="00F676F3"/>
    <w:rsid w:val="00F90BA7"/>
    <w:rsid w:val="00F971AA"/>
    <w:rsid w:val="00FF054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2522"/>
  <w15:docId w15:val="{282FEA64-EB67-457D-B1A4-A7D810B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0"/>
    <w:pPr>
      <w:ind w:left="720"/>
      <w:contextualSpacing/>
    </w:pPr>
  </w:style>
  <w:style w:type="character" w:customStyle="1" w:styleId="oneclick-link">
    <w:name w:val="oneclick-link"/>
    <w:basedOn w:val="DefaultParagraphFont"/>
    <w:rsid w:val="00DD64B6"/>
  </w:style>
  <w:style w:type="character" w:customStyle="1" w:styleId="apple-converted-space">
    <w:name w:val="apple-converted-space"/>
    <w:basedOn w:val="DefaultParagraphFont"/>
    <w:rsid w:val="00D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CTRP0801</dc:creator>
  <cp:lastModifiedBy>Westec Computer #6</cp:lastModifiedBy>
  <cp:revision>2</cp:revision>
  <dcterms:created xsi:type="dcterms:W3CDTF">2024-01-10T19:46:00Z</dcterms:created>
  <dcterms:modified xsi:type="dcterms:W3CDTF">2024-01-10T19:46:00Z</dcterms:modified>
</cp:coreProperties>
</file>