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C922" w14:textId="77777777" w:rsidR="009668D5" w:rsidRPr="00A82B35" w:rsidRDefault="009668D5" w:rsidP="009668D5">
      <w:pPr>
        <w:jc w:val="center"/>
        <w:rPr>
          <w:b/>
          <w:sz w:val="36"/>
          <w:szCs w:val="36"/>
        </w:rPr>
      </w:pPr>
      <w:r w:rsidRPr="00A82B35">
        <w:rPr>
          <w:b/>
          <w:sz w:val="36"/>
          <w:szCs w:val="36"/>
        </w:rPr>
        <w:t xml:space="preserve">Vocabulary </w:t>
      </w:r>
    </w:p>
    <w:p w14:paraId="19C5CEBB" w14:textId="35A54FB7" w:rsidR="009668D5" w:rsidRDefault="00A2747C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F91CD0">
        <w:rPr>
          <w:b/>
          <w:sz w:val="36"/>
          <w:szCs w:val="36"/>
        </w:rPr>
        <w:t>4/4/24</w:t>
      </w:r>
    </w:p>
    <w:p w14:paraId="5498AA4F" w14:textId="77777777" w:rsidR="001A14D2" w:rsidRDefault="003A7AB5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Legal Terminology</w:t>
      </w:r>
    </w:p>
    <w:p w14:paraId="7FCA7263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  <w:r w:rsidRPr="00A82B35">
        <w:rPr>
          <w:b/>
          <w:sz w:val="28"/>
          <w:szCs w:val="28"/>
        </w:rPr>
        <w:t>Match the definitions on the second page to the words, placing the appropriate letter in the space provided.</w:t>
      </w:r>
    </w:p>
    <w:p w14:paraId="14932A11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</w:p>
    <w:p w14:paraId="6CC18971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1. </w:t>
      </w:r>
      <w:r w:rsidR="00A2747C">
        <w:rPr>
          <w:sz w:val="32"/>
          <w:szCs w:val="32"/>
        </w:rPr>
        <w:t>verbatim</w:t>
      </w:r>
      <w:r w:rsidR="005C2DD4">
        <w:rPr>
          <w:sz w:val="32"/>
          <w:szCs w:val="32"/>
        </w:rPr>
        <w:tab/>
      </w:r>
      <w:r w:rsidR="005C2DD4">
        <w:rPr>
          <w:sz w:val="32"/>
          <w:szCs w:val="32"/>
        </w:rPr>
        <w:tab/>
      </w:r>
      <w:r w:rsidR="00B50E41">
        <w:rPr>
          <w:sz w:val="32"/>
          <w:szCs w:val="32"/>
        </w:rPr>
        <w:tab/>
      </w:r>
      <w:r w:rsidR="00B50E41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11. </w:t>
      </w:r>
      <w:r w:rsidR="00A2747C">
        <w:rPr>
          <w:sz w:val="32"/>
          <w:szCs w:val="32"/>
        </w:rPr>
        <w:t>per capita</w:t>
      </w:r>
    </w:p>
    <w:p w14:paraId="57C2A7E4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2. </w:t>
      </w:r>
      <w:r w:rsidR="00A2747C">
        <w:rPr>
          <w:sz w:val="32"/>
          <w:szCs w:val="32"/>
        </w:rPr>
        <w:t xml:space="preserve">in </w:t>
      </w:r>
      <w:proofErr w:type="spellStart"/>
      <w:r w:rsidR="00A2747C">
        <w:rPr>
          <w:sz w:val="32"/>
          <w:szCs w:val="32"/>
        </w:rPr>
        <w:t>limine</w:t>
      </w:r>
      <w:proofErr w:type="spellEnd"/>
      <w:r w:rsidR="00A2747C">
        <w:rPr>
          <w:sz w:val="32"/>
          <w:szCs w:val="32"/>
        </w:rPr>
        <w:tab/>
      </w:r>
      <w:r w:rsidR="00A2747C">
        <w:rPr>
          <w:sz w:val="32"/>
          <w:szCs w:val="32"/>
        </w:rPr>
        <w:tab/>
      </w:r>
      <w:r w:rsidR="00DB23CD">
        <w:rPr>
          <w:sz w:val="32"/>
          <w:szCs w:val="32"/>
        </w:rPr>
        <w:tab/>
      </w:r>
      <w:r w:rsidR="00DB23CD">
        <w:rPr>
          <w:sz w:val="32"/>
          <w:szCs w:val="32"/>
        </w:rPr>
        <w:tab/>
      </w:r>
      <w:r w:rsidR="003A7AB5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12. </w:t>
      </w:r>
      <w:r w:rsidR="00A2747C">
        <w:rPr>
          <w:sz w:val="32"/>
          <w:szCs w:val="32"/>
        </w:rPr>
        <w:t>executrix</w:t>
      </w:r>
    </w:p>
    <w:p w14:paraId="61AFA8C6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3. </w:t>
      </w:r>
      <w:r w:rsidR="00A2747C">
        <w:rPr>
          <w:sz w:val="32"/>
          <w:szCs w:val="32"/>
        </w:rPr>
        <w:t>malfeasance</w:t>
      </w:r>
      <w:r w:rsidR="00025A3E">
        <w:rPr>
          <w:sz w:val="32"/>
          <w:szCs w:val="32"/>
        </w:rPr>
        <w:tab/>
      </w:r>
      <w:r w:rsidR="003E4CC2">
        <w:rPr>
          <w:sz w:val="32"/>
          <w:szCs w:val="32"/>
        </w:rPr>
        <w:tab/>
      </w:r>
      <w:r w:rsidR="00DB23CD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13. </w:t>
      </w:r>
      <w:r w:rsidR="00A2747C">
        <w:rPr>
          <w:sz w:val="32"/>
          <w:szCs w:val="32"/>
        </w:rPr>
        <w:t>surrogate</w:t>
      </w:r>
    </w:p>
    <w:p w14:paraId="2AEA90B1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4. </w:t>
      </w:r>
      <w:r w:rsidR="00A2747C">
        <w:rPr>
          <w:sz w:val="32"/>
          <w:szCs w:val="32"/>
        </w:rPr>
        <w:t>contributory negligence</w:t>
      </w:r>
      <w:r w:rsidR="00A2747C">
        <w:rPr>
          <w:sz w:val="32"/>
          <w:szCs w:val="32"/>
        </w:rPr>
        <w:tab/>
      </w:r>
      <w:r w:rsidR="00DB23CD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14. </w:t>
      </w:r>
      <w:r w:rsidR="00A2747C">
        <w:rPr>
          <w:sz w:val="32"/>
          <w:szCs w:val="32"/>
        </w:rPr>
        <w:t>interrogatories</w:t>
      </w:r>
    </w:p>
    <w:p w14:paraId="03BDAB33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5. </w:t>
      </w:r>
      <w:r w:rsidR="00A2747C">
        <w:rPr>
          <w:sz w:val="32"/>
          <w:szCs w:val="32"/>
        </w:rPr>
        <w:t>punitive damages</w:t>
      </w:r>
      <w:r w:rsidR="00025A3E">
        <w:rPr>
          <w:sz w:val="32"/>
          <w:szCs w:val="32"/>
        </w:rPr>
        <w:tab/>
      </w:r>
      <w:r w:rsidR="00DB23CD">
        <w:rPr>
          <w:sz w:val="32"/>
          <w:szCs w:val="32"/>
        </w:rPr>
        <w:tab/>
      </w:r>
      <w:r w:rsidR="00DB23CD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15. </w:t>
      </w:r>
      <w:r w:rsidR="00A2747C">
        <w:rPr>
          <w:sz w:val="32"/>
          <w:szCs w:val="32"/>
        </w:rPr>
        <w:t>contingent</w:t>
      </w:r>
    </w:p>
    <w:p w14:paraId="1E5D6F4A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6. </w:t>
      </w:r>
      <w:r w:rsidR="00A2747C">
        <w:rPr>
          <w:sz w:val="32"/>
          <w:szCs w:val="32"/>
        </w:rPr>
        <w:t>bench warrant</w:t>
      </w:r>
      <w:r w:rsidR="003A7AB5">
        <w:rPr>
          <w:sz w:val="32"/>
          <w:szCs w:val="32"/>
        </w:rPr>
        <w:t xml:space="preserve"> </w:t>
      </w:r>
      <w:r w:rsidR="00025A3E">
        <w:rPr>
          <w:sz w:val="32"/>
          <w:szCs w:val="32"/>
        </w:rPr>
        <w:tab/>
      </w:r>
      <w:r w:rsidR="003E4CC2">
        <w:rPr>
          <w:sz w:val="32"/>
          <w:szCs w:val="32"/>
        </w:rPr>
        <w:tab/>
      </w:r>
      <w:r w:rsidR="00A2747C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16. </w:t>
      </w:r>
      <w:r w:rsidR="00245EE6">
        <w:rPr>
          <w:sz w:val="32"/>
          <w:szCs w:val="32"/>
        </w:rPr>
        <w:t>sequester</w:t>
      </w:r>
    </w:p>
    <w:p w14:paraId="0183205C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7. </w:t>
      </w:r>
      <w:r w:rsidR="00A2747C">
        <w:rPr>
          <w:sz w:val="32"/>
          <w:szCs w:val="32"/>
        </w:rPr>
        <w:t>escheat</w:t>
      </w:r>
      <w:r w:rsidR="00A2747C">
        <w:rPr>
          <w:sz w:val="32"/>
          <w:szCs w:val="32"/>
        </w:rPr>
        <w:tab/>
      </w:r>
      <w:r w:rsidR="003E4CC2">
        <w:rPr>
          <w:sz w:val="32"/>
          <w:szCs w:val="32"/>
        </w:rPr>
        <w:tab/>
      </w:r>
      <w:r w:rsidR="005C2DD4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3C6C3C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17. </w:t>
      </w:r>
      <w:r w:rsidR="00A2747C">
        <w:rPr>
          <w:sz w:val="32"/>
          <w:szCs w:val="32"/>
        </w:rPr>
        <w:t>in propria persona</w:t>
      </w:r>
    </w:p>
    <w:p w14:paraId="1E7D1EEC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8. </w:t>
      </w:r>
      <w:r w:rsidR="00A2747C">
        <w:rPr>
          <w:sz w:val="32"/>
          <w:szCs w:val="32"/>
        </w:rPr>
        <w:t>demise</w:t>
      </w:r>
      <w:r w:rsidR="00A2747C">
        <w:rPr>
          <w:sz w:val="32"/>
          <w:szCs w:val="32"/>
        </w:rPr>
        <w:tab/>
      </w:r>
      <w:r w:rsidR="00A2747C">
        <w:rPr>
          <w:sz w:val="32"/>
          <w:szCs w:val="32"/>
        </w:rPr>
        <w:tab/>
      </w:r>
      <w:r w:rsidR="003E4CC2">
        <w:rPr>
          <w:sz w:val="32"/>
          <w:szCs w:val="32"/>
        </w:rPr>
        <w:tab/>
      </w:r>
      <w:r w:rsidR="005C2DD4">
        <w:rPr>
          <w:sz w:val="32"/>
          <w:szCs w:val="32"/>
        </w:rPr>
        <w:tab/>
      </w:r>
      <w:r w:rsidR="00F35FFA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18. </w:t>
      </w:r>
      <w:r w:rsidR="00A2747C">
        <w:rPr>
          <w:sz w:val="32"/>
          <w:szCs w:val="32"/>
        </w:rPr>
        <w:t>ad nauseam</w:t>
      </w:r>
    </w:p>
    <w:p w14:paraId="411811BC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9. </w:t>
      </w:r>
      <w:r w:rsidR="00A2747C">
        <w:rPr>
          <w:sz w:val="32"/>
          <w:szCs w:val="32"/>
        </w:rPr>
        <w:t>true bill</w:t>
      </w:r>
      <w:r w:rsidR="00A2747C">
        <w:rPr>
          <w:sz w:val="32"/>
          <w:szCs w:val="32"/>
        </w:rPr>
        <w:tab/>
      </w:r>
      <w:r w:rsidR="00025A3E">
        <w:rPr>
          <w:sz w:val="32"/>
          <w:szCs w:val="32"/>
        </w:rPr>
        <w:tab/>
      </w:r>
      <w:r w:rsidR="00B50E41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772291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19. </w:t>
      </w:r>
      <w:r w:rsidR="00A2747C">
        <w:rPr>
          <w:sz w:val="32"/>
          <w:szCs w:val="32"/>
        </w:rPr>
        <w:t>recidivist</w:t>
      </w:r>
    </w:p>
    <w:p w14:paraId="536D4202" w14:textId="77777777" w:rsidR="009668D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____10. </w:t>
      </w:r>
      <w:r w:rsidR="00A2747C">
        <w:rPr>
          <w:sz w:val="32"/>
          <w:szCs w:val="32"/>
        </w:rPr>
        <w:t>nolo contendere</w:t>
      </w:r>
      <w:r w:rsidR="003E4CC2">
        <w:rPr>
          <w:sz w:val="32"/>
          <w:szCs w:val="32"/>
        </w:rPr>
        <w:tab/>
      </w:r>
      <w:r w:rsidR="00DB23CD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20. </w:t>
      </w:r>
      <w:r w:rsidR="00A2747C">
        <w:rPr>
          <w:sz w:val="32"/>
          <w:szCs w:val="32"/>
        </w:rPr>
        <w:t>lien</w:t>
      </w:r>
    </w:p>
    <w:p w14:paraId="218A2DAE" w14:textId="77777777" w:rsidR="00584EFE" w:rsidRPr="00A82B35" w:rsidRDefault="00584EFE" w:rsidP="009668D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</w:p>
    <w:p w14:paraId="4D0735B7" w14:textId="77777777" w:rsidR="00F91CD0" w:rsidRPr="00A82B35" w:rsidRDefault="00F91CD0"/>
    <w:p w14:paraId="28A48E97" w14:textId="77777777" w:rsidR="00937B90" w:rsidRPr="00A82B35" w:rsidRDefault="00937B90"/>
    <w:p w14:paraId="4BFEF9EA" w14:textId="77777777" w:rsidR="00937B90" w:rsidRPr="00A82B35" w:rsidRDefault="00937B90"/>
    <w:p w14:paraId="0FC675A7" w14:textId="77777777" w:rsidR="00B50E41" w:rsidRDefault="00B50E41" w:rsidP="001A14D2">
      <w:pPr>
        <w:shd w:val="clear" w:color="auto" w:fill="FFFFFF"/>
        <w:spacing w:before="100" w:beforeAutospacing="1" w:after="100" w:afterAutospacing="1" w:line="240" w:lineRule="auto"/>
      </w:pPr>
    </w:p>
    <w:p w14:paraId="4B9C53DF" w14:textId="77777777" w:rsidR="00DF2202" w:rsidRDefault="00A2747C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when a matter progresses to the point where it becomes sickening</w:t>
      </w:r>
    </w:p>
    <w:p w14:paraId="474A6170" w14:textId="77777777" w:rsidR="00A2747C" w:rsidRDefault="00A2747C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on or at the threshold; preliminarily</w:t>
      </w:r>
    </w:p>
    <w:p w14:paraId="0B88CDD9" w14:textId="77777777" w:rsidR="00A2747C" w:rsidRDefault="00A2747C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word for word</w:t>
      </w:r>
    </w:p>
    <w:p w14:paraId="1A4DAE3D" w14:textId="77777777" w:rsidR="00A2747C" w:rsidRDefault="00A2747C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refers to a thing that is not assured but dependent on something </w:t>
      </w:r>
      <w:proofErr w:type="gramStart"/>
      <w:r>
        <w:rPr>
          <w:sz w:val="28"/>
          <w:szCs w:val="28"/>
        </w:rPr>
        <w:t>else</w:t>
      </w:r>
      <w:proofErr w:type="gramEnd"/>
    </w:p>
    <w:p w14:paraId="31221AAD" w14:textId="77777777" w:rsidR="00A2747C" w:rsidRDefault="00A2747C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indicating a person is acting in his or her own person and not by an </w:t>
      </w:r>
      <w:proofErr w:type="gramStart"/>
      <w:r>
        <w:rPr>
          <w:sz w:val="28"/>
          <w:szCs w:val="28"/>
        </w:rPr>
        <w:t>attorney</w:t>
      </w:r>
      <w:proofErr w:type="gramEnd"/>
    </w:p>
    <w:p w14:paraId="04662163" w14:textId="77777777" w:rsidR="00A2747C" w:rsidRDefault="00A2747C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set or series of formal, written questions to be answered under oath by a </w:t>
      </w:r>
      <w:proofErr w:type="gramStart"/>
      <w:r>
        <w:rPr>
          <w:sz w:val="28"/>
          <w:szCs w:val="28"/>
        </w:rPr>
        <w:t>witness</w:t>
      </w:r>
      <w:proofErr w:type="gramEnd"/>
    </w:p>
    <w:p w14:paraId="5D1B91D4" w14:textId="77777777" w:rsidR="00A2747C" w:rsidRDefault="00770B81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issued to have a witness found and brought in if that person does not obey a </w:t>
      </w:r>
      <w:proofErr w:type="gramStart"/>
      <w:r>
        <w:rPr>
          <w:sz w:val="28"/>
          <w:szCs w:val="28"/>
        </w:rPr>
        <w:t>subpoena</w:t>
      </w:r>
      <w:proofErr w:type="gramEnd"/>
    </w:p>
    <w:p w14:paraId="05B65B12" w14:textId="77777777" w:rsidR="00770B81" w:rsidRDefault="00770B81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when jury members may be kept together during important cases; when witnesses are kept separate and not allowed to hear one another’s testimony during </w:t>
      </w:r>
      <w:proofErr w:type="gramStart"/>
      <w:r>
        <w:rPr>
          <w:sz w:val="28"/>
          <w:szCs w:val="28"/>
        </w:rPr>
        <w:t>trial</w:t>
      </w:r>
      <w:proofErr w:type="gramEnd"/>
    </w:p>
    <w:p w14:paraId="3FD067FA" w14:textId="77777777" w:rsidR="00770B81" w:rsidRDefault="00770B81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doing of an act that a person ought not to do at all; misconduct in </w:t>
      </w:r>
      <w:proofErr w:type="gramStart"/>
      <w:r>
        <w:rPr>
          <w:sz w:val="28"/>
          <w:szCs w:val="28"/>
        </w:rPr>
        <w:t>office</w:t>
      </w:r>
      <w:proofErr w:type="gramEnd"/>
    </w:p>
    <w:p w14:paraId="3931C2A1" w14:textId="77777777" w:rsidR="00770B81" w:rsidRDefault="00770B81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endorsement made by a grand jury upon a bill of indictment when they find it is sustained by the evidence before </w:t>
      </w:r>
      <w:proofErr w:type="gramStart"/>
      <w:r>
        <w:rPr>
          <w:sz w:val="28"/>
          <w:szCs w:val="28"/>
        </w:rPr>
        <w:t>them</w:t>
      </w:r>
      <w:proofErr w:type="gramEnd"/>
      <w:r>
        <w:rPr>
          <w:sz w:val="28"/>
          <w:szCs w:val="28"/>
        </w:rPr>
        <w:t xml:space="preserve"> </w:t>
      </w:r>
    </w:p>
    <w:p w14:paraId="4504680A" w14:textId="77777777" w:rsidR="00770B81" w:rsidRDefault="00770B81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person who returns to criminal practices habitually</w:t>
      </w:r>
    </w:p>
    <w:p w14:paraId="55182165" w14:textId="77777777" w:rsidR="00770B81" w:rsidRDefault="00770B81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no contest or I will not contest </w:t>
      </w:r>
      <w:proofErr w:type="gramStart"/>
      <w:r>
        <w:rPr>
          <w:sz w:val="28"/>
          <w:szCs w:val="28"/>
        </w:rPr>
        <w:t>it</w:t>
      </w:r>
      <w:proofErr w:type="gramEnd"/>
    </w:p>
    <w:p w14:paraId="19C610C3" w14:textId="77777777" w:rsidR="00770B81" w:rsidRDefault="00770B81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exists when an injury would not have happened if only one party had been </w:t>
      </w:r>
      <w:proofErr w:type="gramStart"/>
      <w:r>
        <w:rPr>
          <w:sz w:val="28"/>
          <w:szCs w:val="28"/>
        </w:rPr>
        <w:t>negligent</w:t>
      </w:r>
      <w:proofErr w:type="gramEnd"/>
    </w:p>
    <w:p w14:paraId="5E7DBFFC" w14:textId="77777777" w:rsidR="00770B81" w:rsidRDefault="00770B81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an additional amount added to actual damages as exemplary </w:t>
      </w:r>
      <w:proofErr w:type="gramStart"/>
      <w:r>
        <w:rPr>
          <w:sz w:val="28"/>
          <w:szCs w:val="28"/>
        </w:rPr>
        <w:t>damages</w:t>
      </w:r>
      <w:proofErr w:type="gramEnd"/>
    </w:p>
    <w:p w14:paraId="193B1AC3" w14:textId="77777777" w:rsidR="00770B81" w:rsidRDefault="00770B81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woman chosen to execute the provisions of a </w:t>
      </w:r>
      <w:proofErr w:type="gramStart"/>
      <w:r>
        <w:rPr>
          <w:sz w:val="28"/>
          <w:szCs w:val="28"/>
        </w:rPr>
        <w:t>will</w:t>
      </w:r>
      <w:proofErr w:type="gramEnd"/>
      <w:r>
        <w:rPr>
          <w:sz w:val="28"/>
          <w:szCs w:val="28"/>
        </w:rPr>
        <w:t xml:space="preserve"> </w:t>
      </w:r>
    </w:p>
    <w:p w14:paraId="0B7E7A1E" w14:textId="77777777" w:rsidR="00770B81" w:rsidRDefault="00770B81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someone who is asked to serve in place of </w:t>
      </w:r>
      <w:proofErr w:type="gramStart"/>
      <w:r>
        <w:rPr>
          <w:sz w:val="28"/>
          <w:szCs w:val="28"/>
        </w:rPr>
        <w:t>another</w:t>
      </w:r>
      <w:proofErr w:type="gramEnd"/>
    </w:p>
    <w:p w14:paraId="0E1F8B1F" w14:textId="77777777" w:rsidR="00770B81" w:rsidRDefault="00C7746E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refers to the reverting of property to the government when there are no legal </w:t>
      </w:r>
      <w:proofErr w:type="gramStart"/>
      <w:r>
        <w:rPr>
          <w:sz w:val="28"/>
          <w:szCs w:val="28"/>
        </w:rPr>
        <w:t>heirs</w:t>
      </w:r>
      <w:proofErr w:type="gramEnd"/>
    </w:p>
    <w:p w14:paraId="6B28DCE8" w14:textId="77777777" w:rsidR="00C7746E" w:rsidRDefault="00C7746E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by heads, as individuals, for each person</w:t>
      </w:r>
    </w:p>
    <w:p w14:paraId="19AF9669" w14:textId="77777777" w:rsidR="00C7746E" w:rsidRDefault="00C7746E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charge imposed on property by which the property is made security for a </w:t>
      </w:r>
      <w:proofErr w:type="gramStart"/>
      <w:r>
        <w:rPr>
          <w:sz w:val="28"/>
          <w:szCs w:val="28"/>
        </w:rPr>
        <w:t>debt</w:t>
      </w:r>
      <w:proofErr w:type="gramEnd"/>
    </w:p>
    <w:p w14:paraId="002A03CE" w14:textId="77777777" w:rsidR="00C7746E" w:rsidRDefault="00C7746E" w:rsidP="003A7AB5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lease for years</w:t>
      </w:r>
    </w:p>
    <w:p w14:paraId="66E09827" w14:textId="77777777" w:rsidR="00FA7A6A" w:rsidRPr="00A2747C" w:rsidRDefault="00FA7A6A" w:rsidP="00A2747C">
      <w:pPr>
        <w:shd w:val="clear" w:color="auto" w:fill="FFFFFF"/>
        <w:spacing w:before="100" w:beforeAutospacing="1" w:after="100" w:afterAutospacing="1" w:line="240" w:lineRule="auto"/>
        <w:ind w:left="360"/>
        <w:rPr>
          <w:sz w:val="28"/>
          <w:szCs w:val="28"/>
        </w:rPr>
      </w:pPr>
    </w:p>
    <w:sectPr w:rsidR="00FA7A6A" w:rsidRPr="00A27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122"/>
    <w:multiLevelType w:val="hybridMultilevel"/>
    <w:tmpl w:val="2E249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829"/>
    <w:multiLevelType w:val="multilevel"/>
    <w:tmpl w:val="69183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C2CED"/>
    <w:multiLevelType w:val="hybridMultilevel"/>
    <w:tmpl w:val="45D0C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71100"/>
    <w:multiLevelType w:val="hybridMultilevel"/>
    <w:tmpl w:val="D7AA3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D6A54"/>
    <w:multiLevelType w:val="multilevel"/>
    <w:tmpl w:val="B52A7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606C49"/>
    <w:multiLevelType w:val="hybridMultilevel"/>
    <w:tmpl w:val="0C463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2E0BE2"/>
    <w:multiLevelType w:val="hybridMultilevel"/>
    <w:tmpl w:val="FAB6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357933">
    <w:abstractNumId w:val="7"/>
  </w:num>
  <w:num w:numId="2" w16cid:durableId="1759518888">
    <w:abstractNumId w:val="1"/>
  </w:num>
  <w:num w:numId="3" w16cid:durableId="240411336">
    <w:abstractNumId w:val="4"/>
  </w:num>
  <w:num w:numId="4" w16cid:durableId="963002716">
    <w:abstractNumId w:val="0"/>
  </w:num>
  <w:num w:numId="5" w16cid:durableId="1544442301">
    <w:abstractNumId w:val="2"/>
  </w:num>
  <w:num w:numId="6" w16cid:durableId="1639142672">
    <w:abstractNumId w:val="6"/>
  </w:num>
  <w:num w:numId="7" w16cid:durableId="375280628">
    <w:abstractNumId w:val="5"/>
  </w:num>
  <w:num w:numId="8" w16cid:durableId="437455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90"/>
    <w:rsid w:val="00025A3E"/>
    <w:rsid w:val="000D3B5A"/>
    <w:rsid w:val="001128A5"/>
    <w:rsid w:val="001A14D2"/>
    <w:rsid w:val="001C6ED4"/>
    <w:rsid w:val="00232179"/>
    <w:rsid w:val="00245EE6"/>
    <w:rsid w:val="00246C90"/>
    <w:rsid w:val="00292BE0"/>
    <w:rsid w:val="002B1484"/>
    <w:rsid w:val="00304522"/>
    <w:rsid w:val="0036695D"/>
    <w:rsid w:val="003A7AB5"/>
    <w:rsid w:val="003C6C3C"/>
    <w:rsid w:val="003E4CC2"/>
    <w:rsid w:val="00410FDF"/>
    <w:rsid w:val="00424257"/>
    <w:rsid w:val="00473984"/>
    <w:rsid w:val="004D1BD6"/>
    <w:rsid w:val="004F4739"/>
    <w:rsid w:val="005246AB"/>
    <w:rsid w:val="005728F7"/>
    <w:rsid w:val="00584EFE"/>
    <w:rsid w:val="005B619B"/>
    <w:rsid w:val="005C2DD4"/>
    <w:rsid w:val="005F3362"/>
    <w:rsid w:val="0062320E"/>
    <w:rsid w:val="00632D9E"/>
    <w:rsid w:val="00643505"/>
    <w:rsid w:val="00684755"/>
    <w:rsid w:val="00722555"/>
    <w:rsid w:val="00726D1B"/>
    <w:rsid w:val="00770B81"/>
    <w:rsid w:val="00772291"/>
    <w:rsid w:val="00784178"/>
    <w:rsid w:val="007878B8"/>
    <w:rsid w:val="007B66F9"/>
    <w:rsid w:val="007B785B"/>
    <w:rsid w:val="007E6811"/>
    <w:rsid w:val="0084539B"/>
    <w:rsid w:val="00855E9D"/>
    <w:rsid w:val="00903112"/>
    <w:rsid w:val="0091770B"/>
    <w:rsid w:val="00937B90"/>
    <w:rsid w:val="00945C87"/>
    <w:rsid w:val="009668D5"/>
    <w:rsid w:val="009B130E"/>
    <w:rsid w:val="009D4CBD"/>
    <w:rsid w:val="00A2747C"/>
    <w:rsid w:val="00A72735"/>
    <w:rsid w:val="00A822EC"/>
    <w:rsid w:val="00A82B35"/>
    <w:rsid w:val="00AA4E47"/>
    <w:rsid w:val="00AC5D89"/>
    <w:rsid w:val="00B004D3"/>
    <w:rsid w:val="00B50E41"/>
    <w:rsid w:val="00B94E4B"/>
    <w:rsid w:val="00C53C53"/>
    <w:rsid w:val="00C7746E"/>
    <w:rsid w:val="00D15E4C"/>
    <w:rsid w:val="00D665F4"/>
    <w:rsid w:val="00D74B4C"/>
    <w:rsid w:val="00D818EC"/>
    <w:rsid w:val="00DB23CD"/>
    <w:rsid w:val="00DD64B6"/>
    <w:rsid w:val="00DF2202"/>
    <w:rsid w:val="00E33C93"/>
    <w:rsid w:val="00E846A2"/>
    <w:rsid w:val="00EE06C4"/>
    <w:rsid w:val="00F35FFA"/>
    <w:rsid w:val="00F676F3"/>
    <w:rsid w:val="00F90BA7"/>
    <w:rsid w:val="00F91CD0"/>
    <w:rsid w:val="00F971AA"/>
    <w:rsid w:val="00FA7A6A"/>
    <w:rsid w:val="00FC501A"/>
    <w:rsid w:val="00FF0542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32E6"/>
  <w15:docId w15:val="{282FEA64-EB67-457D-B1A4-A7D810B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90"/>
    <w:pPr>
      <w:ind w:left="720"/>
      <w:contextualSpacing/>
    </w:pPr>
  </w:style>
  <w:style w:type="character" w:customStyle="1" w:styleId="oneclick-link">
    <w:name w:val="oneclick-link"/>
    <w:basedOn w:val="DefaultParagraphFont"/>
    <w:rsid w:val="00DD64B6"/>
  </w:style>
  <w:style w:type="character" w:customStyle="1" w:styleId="apple-converted-space">
    <w:name w:val="apple-converted-space"/>
    <w:basedOn w:val="DefaultParagraphFont"/>
    <w:rsid w:val="00DD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#6</cp:lastModifiedBy>
  <cp:revision>2</cp:revision>
  <dcterms:created xsi:type="dcterms:W3CDTF">2024-01-10T20:02:00Z</dcterms:created>
  <dcterms:modified xsi:type="dcterms:W3CDTF">2024-01-10T20:02:00Z</dcterms:modified>
</cp:coreProperties>
</file>