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BB" w:rsidRDefault="00934F7B" w:rsidP="001F55BB">
      <w:pPr>
        <w:spacing w:after="0" w:line="480" w:lineRule="auto"/>
        <w:ind w:firstLine="720"/>
        <w:rPr>
          <w:rFonts w:ascii="Times New Roman" w:hAnsi="Times New Roman" w:cs="Times New Roman"/>
          <w:sz w:val="28"/>
          <w:szCs w:val="28"/>
        </w:rPr>
      </w:pPr>
      <w:bookmarkStart w:id="0" w:name="_GoBack"/>
      <w:bookmarkEnd w:id="0"/>
      <w:r w:rsidRPr="00934F7B">
        <w:rPr>
          <w:rFonts w:ascii="Times New Roman" w:hAnsi="Times New Roman" w:cs="Times New Roman"/>
          <w:sz w:val="28"/>
          <w:szCs w:val="28"/>
        </w:rPr>
        <w:t>T</w:t>
      </w:r>
      <w:r w:rsidR="001F55BB">
        <w:rPr>
          <w:rFonts w:ascii="Times New Roman" w:hAnsi="Times New Roman" w:cs="Times New Roman"/>
          <w:sz w:val="28"/>
          <w:szCs w:val="28"/>
        </w:rPr>
        <w:t>he State argued that the defendant went to the victim’s house with the purpose of stealing title to the house-trailer for which he owed the victim money.  T</w:t>
      </w:r>
      <w:r w:rsidR="001F55BB" w:rsidRPr="001F55BB">
        <w:rPr>
          <w:rFonts w:ascii="Times New Roman" w:hAnsi="Times New Roman" w:cs="Times New Roman"/>
          <w:sz w:val="28"/>
          <w:szCs w:val="28"/>
        </w:rPr>
        <w:t xml:space="preserve">he county </w:t>
      </w:r>
      <w:r w:rsidR="005352BC">
        <w:rPr>
          <w:rFonts w:ascii="Times New Roman" w:hAnsi="Times New Roman" w:cs="Times New Roman"/>
          <w:sz w:val="28"/>
          <w:szCs w:val="28"/>
        </w:rPr>
        <w:t xml:space="preserve">medical examiner established </w:t>
      </w:r>
      <w:r w:rsidR="001F55BB" w:rsidRPr="001F55BB">
        <w:rPr>
          <w:rFonts w:ascii="Times New Roman" w:hAnsi="Times New Roman" w:cs="Times New Roman"/>
          <w:sz w:val="28"/>
          <w:szCs w:val="28"/>
        </w:rPr>
        <w:t>that the cause of death was strangulation, and he estimated the time of death at about 2:30 a.m. on January 17. He also noted two blunt force injuries to the head, which could have produced severe pain and unconsciousness. He found multiple stab wounds, abrasions, and lacerations made on her body. He thought these were inflicted after death and could have been inflicted several hours later. The stab wounds he attributed to one weapon: a three and one-half-inch, single-edge knife. The abrasions, he thought, were caused by a screwdriver.</w:t>
      </w:r>
      <w:r w:rsidR="005352BC">
        <w:rPr>
          <w:rFonts w:ascii="Times New Roman" w:hAnsi="Times New Roman" w:cs="Times New Roman"/>
          <w:sz w:val="28"/>
          <w:szCs w:val="28"/>
        </w:rPr>
        <w:t xml:space="preserve">  A pattern of multiple laceration wounds were found on the victim’s left forearm and left calf.  One laceration wound was found slicing between her buttocks and through her anus.  </w:t>
      </w:r>
    </w:p>
    <w:p w:rsidR="005352BC" w:rsidRPr="00934F7B" w:rsidRDefault="005352BC" w:rsidP="001F55BB">
      <w:pPr>
        <w:spacing w:after="0" w:line="480" w:lineRule="auto"/>
        <w:ind w:firstLine="720"/>
        <w:rPr>
          <w:rFonts w:ascii="Times New Roman" w:hAnsi="Times New Roman" w:cs="Times New Roman"/>
          <w:sz w:val="28"/>
          <w:szCs w:val="28"/>
        </w:rPr>
      </w:pPr>
      <w:r w:rsidRPr="005352BC">
        <w:rPr>
          <w:rFonts w:ascii="Times New Roman" w:hAnsi="Times New Roman" w:cs="Times New Roman"/>
          <w:sz w:val="28"/>
          <w:szCs w:val="28"/>
        </w:rPr>
        <w:t xml:space="preserve">Defendant testified in his own behalf, asserting that on the night of the murder he had been drinking heavily and using drugs. He claimed to have had no realization of what he had done. According to defendant, that night he bad drank several beers and shots, taken two </w:t>
      </w:r>
      <w:r>
        <w:rPr>
          <w:rFonts w:ascii="Times New Roman" w:hAnsi="Times New Roman" w:cs="Times New Roman"/>
          <w:sz w:val="28"/>
          <w:szCs w:val="28"/>
        </w:rPr>
        <w:t>Qu</w:t>
      </w:r>
      <w:r w:rsidRPr="005352BC">
        <w:rPr>
          <w:rFonts w:ascii="Times New Roman" w:hAnsi="Times New Roman" w:cs="Times New Roman"/>
          <w:sz w:val="28"/>
          <w:szCs w:val="28"/>
        </w:rPr>
        <w:t>aaludes, and injected himself with methamphetamine, a stimulant co</w:t>
      </w:r>
      <w:r>
        <w:rPr>
          <w:rFonts w:ascii="Times New Roman" w:hAnsi="Times New Roman" w:cs="Times New Roman"/>
          <w:sz w:val="28"/>
          <w:szCs w:val="28"/>
        </w:rPr>
        <w:t>mm</w:t>
      </w:r>
      <w:r w:rsidRPr="005352BC">
        <w:rPr>
          <w:rFonts w:ascii="Times New Roman" w:hAnsi="Times New Roman" w:cs="Times New Roman"/>
          <w:sz w:val="28"/>
          <w:szCs w:val="28"/>
        </w:rPr>
        <w:t>only called "speed" or "crank." He acknowledged the murder a</w:t>
      </w:r>
      <w:r>
        <w:rPr>
          <w:rFonts w:ascii="Times New Roman" w:hAnsi="Times New Roman" w:cs="Times New Roman"/>
          <w:sz w:val="28"/>
          <w:szCs w:val="28"/>
        </w:rPr>
        <w:t xml:space="preserve">s being senseless. “It was like </w:t>
      </w:r>
      <w:r w:rsidRPr="005352BC">
        <w:rPr>
          <w:rFonts w:ascii="Times New Roman" w:hAnsi="Times New Roman" w:cs="Times New Roman"/>
          <w:sz w:val="28"/>
          <w:szCs w:val="28"/>
        </w:rPr>
        <w:t>s</w:t>
      </w:r>
      <w:r>
        <w:rPr>
          <w:rFonts w:ascii="Times New Roman" w:hAnsi="Times New Roman" w:cs="Times New Roman"/>
          <w:sz w:val="28"/>
          <w:szCs w:val="28"/>
        </w:rPr>
        <w:t xml:space="preserve">omething weird.  </w:t>
      </w:r>
      <w:r w:rsidRPr="005352BC">
        <w:rPr>
          <w:rFonts w:ascii="Times New Roman" w:hAnsi="Times New Roman" w:cs="Times New Roman"/>
          <w:sz w:val="28"/>
          <w:szCs w:val="28"/>
        </w:rPr>
        <w:t xml:space="preserve">It was like it was somebody else" was doing it. He denied any sexual motivation for the crime or any revenge based on the trailer-payment arrangements. </w:t>
      </w:r>
    </w:p>
    <w:sectPr w:rsidR="005352BC" w:rsidRPr="00934F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2B0" w:rsidRDefault="002772B0" w:rsidP="007F0F07">
      <w:pPr>
        <w:spacing w:after="0" w:line="240" w:lineRule="auto"/>
      </w:pPr>
      <w:r>
        <w:separator/>
      </w:r>
    </w:p>
  </w:endnote>
  <w:endnote w:type="continuationSeparator" w:id="0">
    <w:p w:rsidR="002772B0" w:rsidRDefault="002772B0" w:rsidP="007F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2B0" w:rsidRDefault="002772B0" w:rsidP="007F0F07">
      <w:pPr>
        <w:spacing w:after="0" w:line="240" w:lineRule="auto"/>
      </w:pPr>
      <w:r>
        <w:separator/>
      </w:r>
    </w:p>
  </w:footnote>
  <w:footnote w:type="continuationSeparator" w:id="0">
    <w:p w:rsidR="002772B0" w:rsidRDefault="002772B0" w:rsidP="007F0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07" w:rsidRDefault="00934F7B" w:rsidP="007F0F07">
    <w:pPr>
      <w:tabs>
        <w:tab w:val="center" w:pos="4680"/>
        <w:tab w:val="right" w:pos="9360"/>
      </w:tabs>
      <w:spacing w:after="0" w:line="240" w:lineRule="auto"/>
      <w:ind w:left="360" w:right="360" w:hanging="360"/>
      <w:jc w:val="center"/>
      <w:rPr>
        <w:rFonts w:ascii="Times New Roman" w:hAnsi="Times New Roman" w:cs="Times New Roman"/>
        <w:b/>
        <w:sz w:val="32"/>
        <w:szCs w:val="32"/>
      </w:rPr>
    </w:pPr>
    <w:r>
      <w:rPr>
        <w:rFonts w:ascii="Times New Roman" w:hAnsi="Times New Roman" w:cs="Times New Roman"/>
        <w:b/>
        <w:sz w:val="32"/>
        <w:szCs w:val="32"/>
      </w:rPr>
      <w:t xml:space="preserve">Perfect Copy </w:t>
    </w:r>
  </w:p>
  <w:p w:rsidR="007F0F07" w:rsidRPr="007F0F07" w:rsidRDefault="001F55BB" w:rsidP="007F0F07">
    <w:pPr>
      <w:tabs>
        <w:tab w:val="center" w:pos="4680"/>
        <w:tab w:val="right" w:pos="9360"/>
      </w:tabs>
      <w:spacing w:after="0" w:line="240" w:lineRule="auto"/>
      <w:ind w:left="360" w:right="360" w:hanging="360"/>
      <w:jc w:val="center"/>
      <w:rPr>
        <w:rFonts w:ascii="Times New Roman" w:hAnsi="Times New Roman" w:cs="Times New Roman"/>
        <w:b/>
        <w:sz w:val="32"/>
        <w:szCs w:val="32"/>
      </w:rPr>
    </w:pPr>
    <w:proofErr w:type="gramStart"/>
    <w:r>
      <w:rPr>
        <w:rFonts w:ascii="Times New Roman" w:hAnsi="Times New Roman" w:cs="Times New Roman"/>
        <w:b/>
        <w:sz w:val="32"/>
        <w:szCs w:val="32"/>
      </w:rPr>
      <w:t>due</w:t>
    </w:r>
    <w:proofErr w:type="gramEnd"/>
    <w:r>
      <w:rPr>
        <w:rFonts w:ascii="Times New Roman" w:hAnsi="Times New Roman" w:cs="Times New Roman"/>
        <w:b/>
        <w:sz w:val="32"/>
        <w:szCs w:val="32"/>
      </w:rPr>
      <w:t xml:space="preserve"> 10</w:t>
    </w:r>
    <w:r w:rsidR="00934F7B">
      <w:rPr>
        <w:rFonts w:ascii="Times New Roman" w:hAnsi="Times New Roman" w:cs="Times New Roman"/>
        <w:b/>
        <w:sz w:val="32"/>
        <w:szCs w:val="32"/>
      </w:rPr>
      <w:t>/</w:t>
    </w:r>
    <w:r>
      <w:rPr>
        <w:rFonts w:ascii="Times New Roman" w:hAnsi="Times New Roman" w:cs="Times New Roman"/>
        <w:b/>
        <w:sz w:val="32"/>
        <w:szCs w:val="32"/>
      </w:rPr>
      <w:t>14</w:t>
    </w:r>
    <w:r w:rsidR="007F0F07" w:rsidRPr="007F0F07">
      <w:rPr>
        <w:rFonts w:ascii="Times New Roman" w:hAnsi="Times New Roman" w:cs="Times New Roman"/>
        <w:b/>
        <w:sz w:val="32"/>
        <w:szCs w:val="32"/>
      </w:rPr>
      <w:t>/21</w:t>
    </w:r>
  </w:p>
  <w:p w:rsidR="007F0F07" w:rsidRDefault="007F0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EA"/>
    <w:rsid w:val="001F55BB"/>
    <w:rsid w:val="002772B0"/>
    <w:rsid w:val="00324EEA"/>
    <w:rsid w:val="005352BC"/>
    <w:rsid w:val="007A7B5A"/>
    <w:rsid w:val="007F0F07"/>
    <w:rsid w:val="00934F7B"/>
    <w:rsid w:val="00AF140A"/>
    <w:rsid w:val="00C14265"/>
    <w:rsid w:val="00C9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AAC0E-4AC3-4CCB-B45D-7E5E6430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F07"/>
  </w:style>
  <w:style w:type="paragraph" w:styleId="Footer">
    <w:name w:val="footer"/>
    <w:basedOn w:val="Normal"/>
    <w:link w:val="FooterChar"/>
    <w:uiPriority w:val="99"/>
    <w:unhideWhenUsed/>
    <w:rsid w:val="007F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Gary Shaw</cp:lastModifiedBy>
  <cp:revision>2</cp:revision>
  <dcterms:created xsi:type="dcterms:W3CDTF">2021-08-27T16:55:00Z</dcterms:created>
  <dcterms:modified xsi:type="dcterms:W3CDTF">2021-08-27T16:55:00Z</dcterms:modified>
</cp:coreProperties>
</file>