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3753" w14:textId="0E36EAC3" w:rsidR="008B1452" w:rsidRDefault="003A7B5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Perfect Copy Homework</w:t>
      </w:r>
    </w:p>
    <w:p w14:paraId="6BD8F582" w14:textId="501645D5" w:rsidR="003A7B50" w:rsidRPr="003A7B50" w:rsidRDefault="003A7B50">
      <w:pPr>
        <w:rPr>
          <w:rFonts w:cstheme="minorHAnsi"/>
          <w:b/>
          <w:bCs/>
          <w:sz w:val="28"/>
          <w:szCs w:val="28"/>
        </w:rPr>
      </w:pPr>
      <w:r w:rsidRPr="003A7B50">
        <w:rPr>
          <w:rFonts w:cstheme="minorHAnsi"/>
          <w:b/>
          <w:bCs/>
          <w:sz w:val="28"/>
          <w:szCs w:val="28"/>
        </w:rPr>
        <w:t>Due 7-28-2022</w:t>
      </w:r>
    </w:p>
    <w:p w14:paraId="0181D1A7" w14:textId="57390CCE" w:rsidR="003A7B50" w:rsidRDefault="003A7B5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 copies</w:t>
      </w:r>
    </w:p>
    <w:p w14:paraId="42AD20AA" w14:textId="06CAEDD5" w:rsidR="003A7B50" w:rsidRDefault="003A7B50">
      <w:pPr>
        <w:rPr>
          <w:rFonts w:cstheme="minorHAnsi"/>
          <w:sz w:val="28"/>
          <w:szCs w:val="28"/>
        </w:rPr>
      </w:pPr>
    </w:p>
    <w:p w14:paraId="3212B037" w14:textId="37A6CAEE" w:rsidR="003A7B50" w:rsidRDefault="003A7B50" w:rsidP="003A7B50">
      <w:pPr>
        <w:rPr>
          <w:rFonts w:cstheme="minorHAnsi"/>
          <w:sz w:val="28"/>
          <w:szCs w:val="28"/>
        </w:rPr>
      </w:pPr>
      <w:r w:rsidRPr="003A7B50">
        <w:rPr>
          <w:rFonts w:cstheme="minorHAnsi"/>
          <w:sz w:val="28"/>
          <w:szCs w:val="28"/>
        </w:rPr>
        <w:t>1.</w:t>
      </w:r>
      <w:r>
        <w:rPr>
          <w:rFonts w:cstheme="minorHAnsi"/>
          <w:sz w:val="28"/>
          <w:szCs w:val="28"/>
        </w:rPr>
        <w:t xml:space="preserve">   A matter that is awaiting trial is referred to as a lis pendens.</w:t>
      </w:r>
    </w:p>
    <w:p w14:paraId="14C3E2DB" w14:textId="60F75302" w:rsidR="003A7B50" w:rsidRDefault="003A7B50" w:rsidP="003A7B5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 Laws pertaining to the shorelines of lakes and seas are called littoral laws.</w:t>
      </w:r>
    </w:p>
    <w:p w14:paraId="0B385703" w14:textId="6A460E55" w:rsidR="003A7B50" w:rsidRDefault="003A7B50" w:rsidP="003A7B5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 The woman who made a living out of suing insurance companies was extremely litigious.</w:t>
      </w:r>
    </w:p>
    <w:p w14:paraId="1CA0C7EB" w14:textId="6F48BC0F" w:rsidR="003A7B50" w:rsidRDefault="003A7B50" w:rsidP="003A7B5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  The locus delicti was in a deserted alley.</w:t>
      </w:r>
    </w:p>
    <w:p w14:paraId="5463837C" w14:textId="565E6C31" w:rsidR="003A7B50" w:rsidRDefault="003A7B50" w:rsidP="003A7B5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 Long-ar</w:t>
      </w:r>
      <w:r w:rsidR="008142E1">
        <w:rPr>
          <w:rFonts w:cstheme="minorHAnsi"/>
          <w:sz w:val="28"/>
          <w:szCs w:val="28"/>
        </w:rPr>
        <w:t>m</w:t>
      </w:r>
      <w:r>
        <w:rPr>
          <w:rFonts w:cstheme="minorHAnsi"/>
          <w:sz w:val="28"/>
          <w:szCs w:val="28"/>
        </w:rPr>
        <w:t xml:space="preserve"> statutes provide jurisdiction over persons or corporations that are nonresidents.</w:t>
      </w:r>
    </w:p>
    <w:p w14:paraId="175DC989" w14:textId="5D342772" w:rsidR="003A7B50" w:rsidRDefault="003A7B50" w:rsidP="003A7B5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 A magistrate was appointed to hear the juvenile court matter.</w:t>
      </w:r>
    </w:p>
    <w:p w14:paraId="34DA1FCC" w14:textId="61B179EE" w:rsidR="003A7B50" w:rsidRDefault="003A7B50" w:rsidP="003A7B5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6.  </w:t>
      </w:r>
      <w:r w:rsidR="00477372">
        <w:rPr>
          <w:rFonts w:cstheme="minorHAnsi"/>
          <w:sz w:val="28"/>
          <w:szCs w:val="28"/>
        </w:rPr>
        <w:t>A sign of bad faith is known as mala fides.</w:t>
      </w:r>
    </w:p>
    <w:p w14:paraId="709F9D1D" w14:textId="7877C103" w:rsidR="00477372" w:rsidRDefault="00477372" w:rsidP="003A7B5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  A malicious arrest took place when the police arrested the woman for no apparent reason.  </w:t>
      </w:r>
    </w:p>
    <w:p w14:paraId="25348CEC" w14:textId="1F2D075B" w:rsidR="00477372" w:rsidRDefault="00477372" w:rsidP="003A7B5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  The man was found guilty of malicious prosecution for suing his neighbor for being too friendly.</w:t>
      </w:r>
    </w:p>
    <w:p w14:paraId="1D7FF11F" w14:textId="534F98EA" w:rsidR="00477372" w:rsidRDefault="00477372" w:rsidP="003A7B5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9.  The psychiatrist testified there was no evidence of malingering observed with regard to the plaintiff.</w:t>
      </w:r>
    </w:p>
    <w:p w14:paraId="2FAA2E50" w14:textId="24A572A4" w:rsidR="00477372" w:rsidRDefault="00477372" w:rsidP="003A7B5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10.  A writ of mandamus was issued to the city Manager ordering him to produce certain documents.</w:t>
      </w:r>
    </w:p>
    <w:p w14:paraId="0DE7C35C" w14:textId="07B55221" w:rsidR="00477372" w:rsidRDefault="00477372" w:rsidP="003A7B5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11.  The </w:t>
      </w:r>
      <w:r w:rsidR="0016773A">
        <w:rPr>
          <w:rFonts w:cstheme="minorHAnsi"/>
          <w:sz w:val="28"/>
          <w:szCs w:val="28"/>
        </w:rPr>
        <w:t>defendant</w:t>
      </w:r>
      <w:r>
        <w:rPr>
          <w:rFonts w:cstheme="minorHAnsi"/>
          <w:sz w:val="28"/>
          <w:szCs w:val="28"/>
        </w:rPr>
        <w:t xml:space="preserve"> was found guilty of violating the Mann Act when he transported women from California</w:t>
      </w:r>
      <w:r w:rsidR="0016773A">
        <w:rPr>
          <w:rFonts w:cstheme="minorHAnsi"/>
          <w:sz w:val="28"/>
          <w:szCs w:val="28"/>
        </w:rPr>
        <w:t xml:space="preserve"> to Nevada to work in his escort agency.</w:t>
      </w:r>
    </w:p>
    <w:p w14:paraId="521C7B9A" w14:textId="4F6B610C" w:rsidR="0016773A" w:rsidRPr="003A7B50" w:rsidRDefault="0016773A" w:rsidP="003A7B5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12.  The marshal was mandated by the warrant to arrest the defendant.</w:t>
      </w:r>
    </w:p>
    <w:sectPr w:rsidR="0016773A" w:rsidRPr="003A7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5029E"/>
    <w:multiLevelType w:val="hybridMultilevel"/>
    <w:tmpl w:val="CB52C538"/>
    <w:lvl w:ilvl="0" w:tplc="23060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531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50"/>
    <w:rsid w:val="0016773A"/>
    <w:rsid w:val="003A7B50"/>
    <w:rsid w:val="00477372"/>
    <w:rsid w:val="0054510D"/>
    <w:rsid w:val="008142E1"/>
    <w:rsid w:val="00855FD0"/>
    <w:rsid w:val="008B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09805"/>
  <w15:chartTrackingRefBased/>
  <w15:docId w15:val="{1E8E2074-58D0-444F-BCB0-8B27AC17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Westec Computer #7</dc:creator>
  <cp:keywords/>
  <dc:description/>
  <cp:lastModifiedBy>Gary Shaw</cp:lastModifiedBy>
  <cp:revision>2</cp:revision>
  <dcterms:created xsi:type="dcterms:W3CDTF">2022-05-19T15:57:00Z</dcterms:created>
  <dcterms:modified xsi:type="dcterms:W3CDTF">2022-05-19T15:57:00Z</dcterms:modified>
</cp:coreProperties>
</file>