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25" w:rsidRDefault="00A97B1C">
      <w:r>
        <w:t>Perfect Copy #6</w:t>
      </w:r>
    </w:p>
    <w:p w:rsidR="0007114F" w:rsidRDefault="00A97B1C">
      <w:r>
        <w:t>Week Seven</w:t>
      </w:r>
    </w:p>
    <w:p w:rsidR="0007114F" w:rsidRDefault="00EF75E3">
      <w:r>
        <w:t>Due 3-4</w:t>
      </w:r>
      <w:r w:rsidR="0007114F">
        <w:t>-2021</w:t>
      </w:r>
    </w:p>
    <w:p w:rsidR="00F43450" w:rsidRDefault="00A97B1C">
      <w:r>
        <w:t>Write 4</w:t>
      </w:r>
      <w:r w:rsidR="00F43450">
        <w:t xml:space="preserve"> Times</w:t>
      </w: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C818AF" w:rsidRDefault="00A97B1C" w:rsidP="00A97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>here are two types of evidence that you may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sider in reaching your verdict. One type 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>is direct evidence. Direct evidence is when a witness testifies about something he or she knows by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virtue of his or her own sense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>Circumstantial evidence is evidence from which you may infer the exis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>tence of certain facts. A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 example of circumstantial evidence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Assume that when you came into the courthouse this morning the sun was shining and it was a nice day. Assume further that the courtroom blinds were drawn and you 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couldn’t see 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>outside. As you were sitting here, assume that someone walked in with an umb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>rella, which was dripping wet. A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few minutes later another person ent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>ered with a wet raincoat. B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>ecause you cannot look outside of the courtroom and you cannot see whether it was raining, you would have no direct evidence of that fa</w:t>
      </w:r>
      <w:bookmarkStart w:id="0" w:name="_GoBack"/>
      <w:bookmarkEnd w:id="0"/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>ct. But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combination of facts that I have asked you to assume, it would be reasonable and logical for you to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clude that it had been raining. 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is all there is to circumstantial evidence. You 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>infer on the basis of reason,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common sense from one established fact the existence or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>-existence of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fact. 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>Circumstantial evidence holds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less value than direct evidence, for the law makes no dist</w:t>
      </w:r>
      <w:r w:rsidR="00921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inction between direct </w:t>
      </w:r>
      <w:r w:rsidRPr="00A97B1C">
        <w:rPr>
          <w:rFonts w:ascii="Times New Roman" w:eastAsia="Times New Roman" w:hAnsi="Times New Roman" w:cs="Times New Roman"/>
          <w:color w:val="000000"/>
          <w:sz w:val="24"/>
          <w:szCs w:val="24"/>
        </w:rPr>
        <w:t>and circumstantial evidence but simply requires that your verdict must be based on all the evidence presented.</w:t>
      </w: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8AF" w:rsidRDefault="00C818AF" w:rsidP="00C818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818AF" w:rsidSect="00A97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4F"/>
    <w:rsid w:val="0007114F"/>
    <w:rsid w:val="0017591B"/>
    <w:rsid w:val="001853F7"/>
    <w:rsid w:val="00221B30"/>
    <w:rsid w:val="002E5D98"/>
    <w:rsid w:val="002F2FB4"/>
    <w:rsid w:val="006E2837"/>
    <w:rsid w:val="00723057"/>
    <w:rsid w:val="009179D1"/>
    <w:rsid w:val="00921E1A"/>
    <w:rsid w:val="00A97B1C"/>
    <w:rsid w:val="00AF4FE4"/>
    <w:rsid w:val="00C818AF"/>
    <w:rsid w:val="00CF0454"/>
    <w:rsid w:val="00DD3CDF"/>
    <w:rsid w:val="00EF75E3"/>
    <w:rsid w:val="00F36639"/>
    <w:rsid w:val="00F43450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286F2-3F18-4DFF-8803-B5522934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cpbodyindentdouble">
    <w:name w:val="wcpbodyindentdouble"/>
    <w:basedOn w:val="Normal"/>
    <w:rsid w:val="00F3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850CE-9A5A-426D-8103-53C959C0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3</cp:revision>
  <dcterms:created xsi:type="dcterms:W3CDTF">2021-01-12T18:36:00Z</dcterms:created>
  <dcterms:modified xsi:type="dcterms:W3CDTF">2021-01-12T18:38:00Z</dcterms:modified>
</cp:coreProperties>
</file>