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b1dd8b"/>
      </w:pPr>
      <w:r>
        <w:rPr>
          <w:rtl w:val="0"/>
          <w:lang w:val="en-US"/>
        </w:rPr>
        <w:t>Green Docket 1</w:t>
      </w:r>
    </w:p>
    <w:p>
      <w:pPr>
        <w:pStyle w:val="Body"/>
        <w:shd w:val="clear" w:color="auto" w:fill="b1dd8b"/>
      </w:pPr>
    </w:p>
    <w:p>
      <w:pPr>
        <w:pStyle w:val="Body"/>
        <w:shd w:val="clear" w:color="auto" w:fill="b1dd8b"/>
      </w:pPr>
      <w:r>
        <w:rPr>
          <w:rtl w:val="0"/>
          <w:lang w:val="en-US"/>
        </w:rPr>
        <w:t>What I</w:t>
      </w:r>
      <w:r>
        <w:rPr>
          <w:rtl w:val="0"/>
          <w:lang w:val="en-US"/>
        </w:rPr>
        <w:t>’</w:t>
      </w:r>
      <w:r>
        <w:rPr>
          <w:rtl w:val="0"/>
          <w:lang w:val="en-US"/>
        </w:rPr>
        <w:t xml:space="preserve">ve learned so far about some arcane historical so-called trivial </w:t>
      </w:r>
      <w:r>
        <w:rPr>
          <w:rtl w:val="0"/>
          <w:lang w:val="en-US"/>
        </w:rPr>
        <w:t>‘</w:t>
      </w:r>
      <w:r>
        <w:rPr>
          <w:rtl w:val="0"/>
          <w:lang w:val="en-US"/>
        </w:rPr>
        <w:t>facts</w:t>
      </w:r>
      <w:r>
        <w:rPr>
          <w:rtl w:val="0"/>
          <w:lang w:val="en-US"/>
        </w:rPr>
        <w:t>’</w:t>
      </w:r>
      <w:r>
        <w:rPr>
          <w:rtl w:val="0"/>
          <w:lang w:val="en-US"/>
        </w:rPr>
        <w:t>, which are, indeed Trivial in the grand scheme of things pertaining to mankind</w:t>
      </w:r>
      <w:r>
        <w:rPr>
          <w:rtl w:val="0"/>
          <w:lang w:val="en-US"/>
        </w:rPr>
        <w:t>’</w:t>
      </w:r>
      <w:r>
        <w:rPr>
          <w:rtl w:val="0"/>
          <w:lang w:val="en-US"/>
        </w:rPr>
        <w:t>s redemption, and should n</w:t>
      </w:r>
      <w:r>
        <w:rPr>
          <w:rtl w:val="0"/>
          <w:lang w:val="en-US"/>
        </w:rPr>
        <w:t>’</w:t>
      </w:r>
      <w:r>
        <w:rPr>
          <w:rtl w:val="0"/>
          <w:lang w:val="en-US"/>
        </w:rPr>
        <w:t>er have e</w:t>
      </w:r>
      <w:r>
        <w:rPr>
          <w:rtl w:val="0"/>
          <w:lang w:val="en-US"/>
        </w:rPr>
        <w:t>’</w:t>
      </w:r>
      <w:r>
        <w:rPr>
          <w:rtl w:val="0"/>
          <w:lang w:val="en-US"/>
        </w:rPr>
        <w:t xml:space="preserve">vn occured if mankind had behaved hisself and interrogated the scripture as was bidden. But, to ensure Heaven delivers me a well-rounded, Heavenly education, let all things be considered and indeed, let all that has been done in the shadows now be brought forth infront of the eyes, Yay! The two eyes of Daya, the mercenary who has been suffering in the outer darkness for twenty one bluudclaat years due to the evilness of so called </w:t>
      </w:r>
      <w:r>
        <w:rPr>
          <w:rtl w:val="0"/>
          <w:lang w:val="en-US"/>
        </w:rPr>
        <w:t>‘</w:t>
      </w:r>
      <w:r>
        <w:rPr>
          <w:rtl w:val="0"/>
          <w:lang w:val="en-US"/>
        </w:rPr>
        <w:t>man</w:t>
      </w:r>
      <w:r>
        <w:rPr>
          <w:rtl w:val="0"/>
          <w:lang w:val="en-US"/>
        </w:rPr>
        <w:t>’</w:t>
      </w:r>
      <w:r>
        <w:rPr>
          <w:rtl w:val="0"/>
          <w:lang w:val="en-US"/>
        </w:rPr>
        <w:t>. Or even longer</w:t>
      </w:r>
      <w:r>
        <w:rPr>
          <w:rtl w:val="0"/>
          <w:lang w:val="en-US"/>
        </w:rPr>
        <w:t>’</w:t>
      </w:r>
      <w:r>
        <w:rPr>
          <w:rtl w:val="0"/>
          <w:lang w:val="en-US"/>
        </w:rPr>
        <w:t>n that! Sez those in the Upper Realms. God Bless their cotton socks.</w:t>
      </w:r>
    </w:p>
    <w:p>
      <w:pPr>
        <w:pStyle w:val="Body"/>
        <w:shd w:val="clear" w:color="auto" w:fill="b1dd8b"/>
      </w:pPr>
    </w:p>
    <w:p>
      <w:pPr>
        <w:pStyle w:val="Body"/>
        <w:shd w:val="clear" w:color="auto" w:fill="b1dd8b"/>
      </w:pPr>
      <w:r>
        <w:rPr>
          <w:rtl w:val="0"/>
          <w:lang w:val="en-US"/>
        </w:rPr>
        <w:t>From the things that One has just been fed digitally, One surmises the following</w:t>
      </w:r>
      <w:r>
        <w:rPr>
          <w:rtl w:val="0"/>
          <w:lang w:val="en-US"/>
        </w:rPr>
        <w:t>…</w:t>
      </w:r>
      <w:r>
        <w:rPr>
          <w:rtl w:val="0"/>
          <w:lang w:val="en-US"/>
        </w:rPr>
        <w:t>..</w:t>
      </w:r>
    </w:p>
    <w:p>
      <w:pPr>
        <w:pStyle w:val="Body"/>
        <w:shd w:val="clear" w:color="auto" w:fill="b1dd8b"/>
      </w:pPr>
    </w:p>
    <w:p>
      <w:pPr>
        <w:pStyle w:val="Body"/>
        <w:shd w:val="clear" w:color="auto" w:fill="b1dd8b"/>
      </w:pPr>
      <w:r>
        <w:rPr>
          <w:rtl w:val="0"/>
          <w:lang w:val="en-US"/>
        </w:rPr>
        <w:t>Masonry, as it is commonly known, is definitely banded around amongst the oppressed as something to be scared of or feared and utterly rejected and shunned. This is and always will be, until One enters the scene, if permitted by the Moste Highe Godde Iehovah, by design of the Antichrist, who can</w:t>
      </w:r>
      <w:r>
        <w:rPr>
          <w:rtl w:val="0"/>
          <w:lang w:val="en-US"/>
        </w:rPr>
        <w:t>’</w:t>
      </w:r>
      <w:r>
        <w:rPr>
          <w:rtl w:val="0"/>
          <w:lang w:val="en-US"/>
        </w:rPr>
        <w:t>t afford for the common man to look into it and b3come wizened. Masonry is definitely the secret society of the good, beneficent, god-fearing and kind. Am</w:t>
      </w:r>
      <w:r>
        <w:rPr>
          <w:rtl w:val="0"/>
          <w:lang w:val="en-US"/>
        </w:rPr>
        <w:t>ī</w:t>
      </w:r>
      <w:r>
        <w:rPr>
          <w:rtl w:val="0"/>
          <w:lang w:val="en-US"/>
        </w:rPr>
        <w:t>n. And is where all the Gold is being kept for safe-keeping by those entrusted to keep it and dispense it on behalf of Y</w:t>
      </w:r>
      <w:r>
        <w:rPr>
          <w:rtl w:val="0"/>
          <w:lang w:val="en-US"/>
        </w:rPr>
        <w:t>’</w:t>
      </w:r>
      <w:r>
        <w:rPr>
          <w:rtl w:val="0"/>
          <w:lang w:val="en-US"/>
        </w:rPr>
        <w:t>israel. God knows, I could do with some! Am</w:t>
      </w:r>
      <w:r>
        <w:rPr>
          <w:rtl w:val="0"/>
          <w:lang w:val="en-US"/>
        </w:rPr>
        <w:t>ī</w:t>
      </w:r>
      <w:r>
        <w:rPr>
          <w:rtl w:val="0"/>
          <w:lang w:val="en-US"/>
        </w:rPr>
        <w:t>n. Most Masons are black people. Go figure. Paul Mason, my God Parent is the Patriarch of the Masons as it were. His light is slowly dawning in my life.</w:t>
      </w:r>
    </w:p>
    <w:p>
      <w:pPr>
        <w:pStyle w:val="Body"/>
        <w:shd w:val="clear" w:color="auto" w:fill="b1dd8b"/>
      </w:pPr>
    </w:p>
    <w:p>
      <w:pPr>
        <w:pStyle w:val="Body"/>
        <w:shd w:val="clear" w:color="auto" w:fill="b1dd8b"/>
      </w:pPr>
      <w:r>
        <w:rPr>
          <w:rtl w:val="0"/>
          <w:lang w:val="en-US"/>
        </w:rPr>
        <w:t xml:space="preserve">So, my initial enquiry into human history began with the question </w:t>
      </w:r>
      <w:r>
        <w:rPr>
          <w:rtl w:val="0"/>
          <w:lang w:val="en-US"/>
        </w:rPr>
        <w:t>‘</w:t>
      </w:r>
      <w:r>
        <w:rPr>
          <w:rtl w:val="0"/>
          <w:lang w:val="en-US"/>
        </w:rPr>
        <w:t>when did man begin hoarding his wealth instead of spending it in the way of God?</w:t>
      </w:r>
      <w:r>
        <w:rPr>
          <w:rtl w:val="0"/>
          <w:lang w:val="en-US"/>
        </w:rPr>
        <w:t xml:space="preserve">’ </w:t>
      </w:r>
      <w:r>
        <w:rPr>
          <w:rtl w:val="0"/>
          <w:lang w:val="en-US"/>
        </w:rPr>
        <w:t>I asked myself this question as my feet began to grace the Earth. Just touching down now. While mankind is attempting to become space borne. How quaint! Anyhow, I began to dig. What I found is that it was around the time of the Great Depression in America. This, I considered would give me some idea as to when man began to lose supreme faith in him God, over in the West, mind, not over in the East, whom, God Bless them ALL, kept the torch of Faith burning steadily for the rest of the planet, under the watchful eye of Iehovah Godde. What I uncovered, after a brief rummage around in the annals of history, as opposed to the annals of the Future, stored up in Heaven for the bless</w:t>
      </w:r>
      <w:r>
        <w:rPr>
          <w:rtl w:val="0"/>
          <w:lang w:val="en-US"/>
        </w:rPr>
        <w:t>’</w:t>
      </w:r>
      <w:r>
        <w:rPr>
          <w:rtl w:val="0"/>
          <w:lang w:val="en-US"/>
        </w:rPr>
        <w:t>d to see, was that the Great Depression was instigated by a group of, for all intents of purposes, faithless, materialistic men who had a vested interest in the economy of America. Bankers if you will. They, before the Great Depression began had become so engrossed in riches that insight had become a taboo subject amongst them. All they could see was gold, gold and more bluudclaat gold. Gold that wasn</w:t>
      </w:r>
      <w:r>
        <w:rPr>
          <w:rtl w:val="0"/>
          <w:lang w:val="en-US"/>
        </w:rPr>
        <w:t>’</w:t>
      </w:r>
      <w:r>
        <w:rPr>
          <w:rtl w:val="0"/>
          <w:lang w:val="en-US"/>
        </w:rPr>
        <w:t xml:space="preserve">t even theirs. It was Africas. So, Satan, as bidden by His Goode, Moste Friendly but non-the-less neglected and forgotten about, simply said to them ALL, at one time, </w:t>
      </w:r>
      <w:r>
        <w:rPr>
          <w:rtl w:val="0"/>
          <w:lang w:val="en-US"/>
        </w:rPr>
        <w:t>‘</w:t>
      </w:r>
      <w:r>
        <w:rPr>
          <w:rtl w:val="0"/>
          <w:lang w:val="en-US"/>
        </w:rPr>
        <w:t>Boo</w:t>
      </w:r>
      <w:r>
        <w:rPr>
          <w:rtl w:val="0"/>
          <w:lang w:val="en-US"/>
        </w:rPr>
        <w:t>’</w:t>
      </w:r>
      <w:r>
        <w:rPr>
          <w:rtl w:val="0"/>
          <w:lang w:val="en-US"/>
        </w:rPr>
        <w:t>. Well this friggin</w:t>
      </w:r>
      <w:r>
        <w:rPr>
          <w:rtl w:val="0"/>
          <w:lang w:val="en-US"/>
        </w:rPr>
        <w:t xml:space="preserve">’ </w:t>
      </w:r>
      <w:r>
        <w:rPr>
          <w:rtl w:val="0"/>
          <w:lang w:val="en-US"/>
        </w:rPr>
        <w:t xml:space="preserve">scared the living daylights out of the jigsters. So much so infact that they began selling all the stocks and shares of America. This caused the economy to collapse. </w:t>
      </w:r>
    </w:p>
    <w:p>
      <w:pPr>
        <w:pStyle w:val="Body"/>
        <w:shd w:val="clear" w:color="auto" w:fill="b1dd8b"/>
      </w:pPr>
    </w:p>
    <w:p>
      <w:pPr>
        <w:pStyle w:val="Body"/>
        <w:shd w:val="clear" w:color="auto" w:fill="b1dd8b"/>
      </w:pPr>
      <w:r>
        <w:rPr>
          <w:rtl w:val="0"/>
          <w:lang w:val="en-US"/>
        </w:rPr>
        <w:t>The People.</w:t>
      </w:r>
    </w:p>
    <w:p>
      <w:pPr>
        <w:pStyle w:val="Body"/>
        <w:shd w:val="clear" w:color="auto" w:fill="b1dd8b"/>
      </w:pPr>
    </w:p>
    <w:p>
      <w:pPr>
        <w:pStyle w:val="Body"/>
        <w:shd w:val="clear" w:color="auto" w:fill="b1dd8b"/>
      </w:pPr>
      <w:r>
        <w:rPr>
          <w:rtl w:val="0"/>
          <w:lang w:val="en-US"/>
        </w:rPr>
        <w:t>The People, who had previously been trusted with gold themselves and had become quite well-to-do simply because they had been, you know, as the common man and woman is wont to do, spending according to their needs and wants and desires, as told to by Godde Almighty, you know, the gentle, trusting, loving folk</w:t>
      </w:r>
      <w:r>
        <w:rPr>
          <w:rtl w:val="0"/>
          <w:lang w:val="en-US"/>
        </w:rPr>
        <w:t>…</w:t>
      </w:r>
      <w:r>
        <w:rPr>
          <w:rtl w:val="0"/>
          <w:lang w:val="en-US"/>
        </w:rPr>
        <w:t>.folk who put L.ove afore their riches (which has become a seemingly unwise endeavour in today</w:t>
      </w:r>
      <w:r>
        <w:rPr>
          <w:rtl w:val="0"/>
          <w:lang w:val="en-US"/>
        </w:rPr>
        <w:t>’</w:t>
      </w:r>
      <w:r>
        <w:rPr>
          <w:rtl w:val="0"/>
          <w:lang w:val="en-US"/>
        </w:rPr>
        <w:t>s modern Society) and who had so much to spare that banking their wealth seemed like a good idea to them or had been made to seem like a good idea to them by the American Government at that time. They started to withdraw their gold from the Bankers grip, causing the Crash to spiral.</w:t>
      </w:r>
      <w:r>
        <w:rPr>
          <w:rFonts w:ascii="Arial Unicode MS" w:cs="Arial Unicode MS" w:hAnsi="Arial Unicode MS" w:eastAsia="Arial Unicode MS" w:hint="eastAsia"/>
          <w:b w:val="0"/>
          <w:bCs w:val="0"/>
          <w:i w:val="0"/>
          <w:iCs w:val="0"/>
          <w:rtl w:val="0"/>
          <w:lang w:val="en-US"/>
        </w:rPr>
        <w:t>🌀</w:t>
      </w:r>
      <w:r>
        <w:rPr>
          <w:rtl w:val="0"/>
          <w:lang w:val="en-US"/>
        </w:rPr>
        <w:t>.</w:t>
      </w:r>
    </w:p>
    <w:p>
      <w:pPr>
        <w:pStyle w:val="Body"/>
        <w:shd w:val="clear" w:color="auto" w:fill="b1dd8b"/>
      </w:pPr>
    </w:p>
    <w:p>
      <w:pPr>
        <w:pStyle w:val="Body"/>
        <w:shd w:val="clear" w:color="auto" w:fill="b1dd8b"/>
      </w:pPr>
      <w:r>
        <w:rPr>
          <w:rtl w:val="0"/>
          <w:lang w:val="en-US"/>
        </w:rPr>
        <w:t>So, because unemployment soon entered in at the gate, and, as a result, poverty and social decline (just darkness if you will hear it), man in America was begging for a Messiah. This was an opportunity for the Antichrist to step in. Godde, in his infinite wisdom, decided to send them the Antichrist not as a punishment for them forgetting that a Messiah had already visited, and that salvation had already been established for them, in its fullness, should they choose to accept it, but for a beneficent reason. Read on, please.</w:t>
      </w:r>
    </w:p>
    <w:p>
      <w:pPr>
        <w:pStyle w:val="Body"/>
        <w:shd w:val="clear" w:color="auto" w:fill="b1dd8b"/>
      </w:pPr>
    </w:p>
    <w:p>
      <w:pPr>
        <w:pStyle w:val="Body"/>
        <w:shd w:val="clear" w:color="auto" w:fill="b1dd8b"/>
      </w:pPr>
      <w:r>
        <w:rPr>
          <w:rtl w:val="0"/>
          <w:lang w:val="en-US"/>
        </w:rPr>
        <w:t xml:space="preserve">Antichrist simply said to the American people, </w:t>
      </w:r>
      <w:r>
        <w:rPr>
          <w:rtl w:val="0"/>
          <w:lang w:val="en-US"/>
        </w:rPr>
        <w:t>‘</w:t>
      </w:r>
      <w:r>
        <w:rPr>
          <w:rtl w:val="0"/>
          <w:lang w:val="en-US"/>
        </w:rPr>
        <w:t>abondon, completely your notion of a Messiah and I shall lead you All to a New Golden Age of prosperity. Such as Thee hast never seen afore now. Well, the Bankers were initially stunned at the prospect of a sort of unholy power offering salvation, and although they had initially been overly materialistic at first, saw this golden opportunity at a time of having their coffers emptied a road back to true salvation. They and the People rejected in totality the unholy arrangement. This incensed Antichrist. Yay! That most diabolical of age-old spirits. So much so that he raised up unto himself an Army under the banner of the Nazi flag. Thus World War Two was set in motion.</w:t>
      </w:r>
    </w:p>
    <w:p>
      <w:pPr>
        <w:pStyle w:val="Body"/>
        <w:shd w:val="clear" w:color="auto" w:fill="b1dd8b"/>
      </w:pPr>
    </w:p>
    <w:p>
      <w:pPr>
        <w:pStyle w:val="Body"/>
        <w:shd w:val="clear" w:color="auto" w:fill="b1dd8b"/>
      </w:pPr>
      <w:r>
        <w:rPr>
          <w:rtl w:val="0"/>
          <w:lang w:val="en-US"/>
        </w:rPr>
        <w:t>World War Two.</w:t>
      </w:r>
    </w:p>
    <w:p>
      <w:pPr>
        <w:pStyle w:val="Body"/>
        <w:shd w:val="clear" w:color="auto" w:fill="b1dd8b"/>
      </w:pPr>
    </w:p>
    <w:p>
      <w:pPr>
        <w:pStyle w:val="Body"/>
        <w:shd w:val="clear" w:color="auto" w:fill="b1dd8b"/>
      </w:pPr>
      <w:r>
        <w:rPr>
          <w:rtl w:val="0"/>
          <w:lang w:val="en-US"/>
        </w:rPr>
        <w:t>I haven</w:t>
      </w:r>
      <w:r>
        <w:rPr>
          <w:rtl w:val="0"/>
          <w:lang w:val="en-US"/>
        </w:rPr>
        <w:t>’</w:t>
      </w:r>
      <w:r>
        <w:rPr>
          <w:rtl w:val="0"/>
          <w:lang w:val="en-US"/>
        </w:rPr>
        <w:t>t, in all honesty looked too deeply into it, I must confess. But from what heresay, what I</w:t>
      </w:r>
      <w:r>
        <w:rPr>
          <w:rtl w:val="0"/>
          <w:lang w:val="en-US"/>
        </w:rPr>
        <w:t>’</w:t>
      </w:r>
      <w:r>
        <w:rPr>
          <w:rtl w:val="0"/>
          <w:lang w:val="en-US"/>
        </w:rPr>
        <w:t>ve been taught in schools and from what the hikmah and dikr have made me understand, the War was won against Antichrist. Not through sheer might, diligent leadership or even Faith in the Victory of Good o</w:t>
      </w:r>
      <w:r>
        <w:rPr>
          <w:rtl w:val="0"/>
          <w:lang w:val="en-US"/>
        </w:rPr>
        <w:t>’</w:t>
      </w:r>
      <w:r>
        <w:rPr>
          <w:rtl w:val="0"/>
          <w:lang w:val="en-US"/>
        </w:rPr>
        <w:t>er Evil. But merely because, as is not often told and little remembered, save by a few Truly Faithful souls, still knocking about here and there, the initial proposal to sell their soul to Antichrist was rejected, thoroughly by the Human Race. Our Godde was extremely proud of His children that Day and since then, as is now postulated in the annals of time, America has once again found its feet.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