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FDE5" w14:textId="77E04EDF" w:rsidR="00C50546" w:rsidRDefault="00C50546" w:rsidP="00E01951">
      <w:pPr>
        <w:jc w:val="center"/>
        <w:rPr>
          <w:rFonts w:ascii="Copperplate Gothic Bold" w:hAnsi="Copperplate Gothic Bold" w:cs="Copperplate Gothic Bold"/>
          <w:color w:val="000000"/>
          <w:sz w:val="40"/>
          <w:szCs w:val="40"/>
        </w:rPr>
      </w:pPr>
      <w:r>
        <w:rPr>
          <w:rFonts w:ascii="Copperplate Gothic Bold" w:hAnsi="Copperplate Gothic Bold" w:cs="Copperplate Gothic Bold"/>
          <w:color w:val="000000"/>
          <w:sz w:val="40"/>
          <w:szCs w:val="40"/>
        </w:rPr>
        <w:t>2025</w:t>
      </w:r>
    </w:p>
    <w:p w14:paraId="3D671743" w14:textId="5F3B8BCF" w:rsidR="00C50546" w:rsidRDefault="00C50546" w:rsidP="00C50546">
      <w:pPr>
        <w:jc w:val="center"/>
        <w:rPr>
          <w:rFonts w:ascii="Copperplate Gothic Bold" w:hAnsi="Copperplate Gothic Bold" w:cs="Copperplate Gothic Bold"/>
          <w:color w:val="000000"/>
          <w:sz w:val="40"/>
          <w:szCs w:val="40"/>
        </w:rPr>
      </w:pPr>
      <w:r>
        <w:rPr>
          <w:rFonts w:ascii="Copperplate Gothic Bold" w:hAnsi="Copperplate Gothic Bold" w:cs="Copperplate Gothic Bold"/>
          <w:color w:val="000000"/>
          <w:sz w:val="40"/>
          <w:szCs w:val="40"/>
        </w:rPr>
        <w:t>Mini Miners Classic</w:t>
      </w:r>
    </w:p>
    <w:p w14:paraId="71AD66CE" w14:textId="2F06950B" w:rsidR="00C50546" w:rsidRDefault="00C50546" w:rsidP="00C50546">
      <w:pPr>
        <w:jc w:val="center"/>
        <w:rPr>
          <w:rFonts w:ascii="Copperplate Gothic Bold" w:hAnsi="Copperplate Gothic Bold" w:cs="Copperplate Gothic Bold"/>
          <w:color w:val="000000"/>
          <w:sz w:val="40"/>
          <w:szCs w:val="40"/>
        </w:rPr>
      </w:pPr>
      <w:r>
        <w:rPr>
          <w:rFonts w:ascii="Copperplate Gothic Bold" w:hAnsi="Copperplate Gothic Bold" w:cs="Copperplate Gothic Bold"/>
          <w:color w:val="000000"/>
          <w:sz w:val="40"/>
          <w:szCs w:val="40"/>
        </w:rPr>
        <w:t>Boys Basketball Tournament</w:t>
      </w:r>
    </w:p>
    <w:p w14:paraId="083511E7" w14:textId="3ED5D87B" w:rsidR="00C50546" w:rsidRPr="00C50546" w:rsidRDefault="00C50546" w:rsidP="00C50546">
      <w:pPr>
        <w:jc w:val="center"/>
        <w:rPr>
          <w:rFonts w:ascii="Copperplate Gothic Bold" w:hAnsi="Copperplate Gothic Bold" w:cs="Copperplate Gothic Bold"/>
          <w:color w:val="000000"/>
          <w:sz w:val="40"/>
          <w:szCs w:val="40"/>
        </w:rPr>
      </w:pPr>
      <w:r>
        <w:rPr>
          <w:rFonts w:ascii="Copperplate Gothic Bold" w:hAnsi="Copperplate Gothic Bold" w:cs="Copperplate Gothic Bold"/>
          <w:color w:val="000000"/>
          <w:sz w:val="40"/>
          <w:szCs w:val="40"/>
        </w:rPr>
        <w:t>March 15</w:t>
      </w:r>
      <w:r w:rsidRPr="00C50546">
        <w:rPr>
          <w:rFonts w:ascii="Copperplate Gothic Bold" w:hAnsi="Copperplate Gothic Bold" w:cs="Copperplate Gothic Bold"/>
          <w:color w:val="000000"/>
          <w:sz w:val="40"/>
          <w:szCs w:val="40"/>
          <w:vertAlign w:val="superscript"/>
        </w:rPr>
        <w:t>th</w:t>
      </w:r>
      <w:r>
        <w:rPr>
          <w:rFonts w:ascii="Copperplate Gothic Bold" w:hAnsi="Copperplate Gothic Bold" w:cs="Copperplate Gothic Bold"/>
          <w:color w:val="000000"/>
          <w:sz w:val="40"/>
          <w:szCs w:val="40"/>
        </w:rPr>
        <w:t xml:space="preserve"> and 16</w:t>
      </w:r>
      <w:r w:rsidRPr="00C50546">
        <w:rPr>
          <w:rFonts w:ascii="Copperplate Gothic Bold" w:hAnsi="Copperplate Gothic Bold" w:cs="Copperplate Gothic Bold"/>
          <w:color w:val="000000"/>
          <w:sz w:val="40"/>
          <w:szCs w:val="40"/>
          <w:vertAlign w:val="superscript"/>
        </w:rPr>
        <w:t>th</w:t>
      </w:r>
      <w:r>
        <w:rPr>
          <w:rFonts w:ascii="Copperplate Gothic Bold" w:hAnsi="Copperplate Gothic Bold" w:cs="Copperplate Gothic Bold"/>
          <w:color w:val="000000"/>
          <w:sz w:val="40"/>
          <w:szCs w:val="40"/>
        </w:rPr>
        <w:t>, 2025</w:t>
      </w:r>
    </w:p>
    <w:p w14:paraId="1CBFB77D" w14:textId="77777777" w:rsidR="00167452" w:rsidRDefault="00167452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36"/>
          <w:szCs w:val="36"/>
        </w:rPr>
      </w:pPr>
    </w:p>
    <w:p w14:paraId="58560601" w14:textId="2907C043" w:rsidR="00316392" w:rsidRDefault="00316392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36"/>
          <w:szCs w:val="36"/>
        </w:rPr>
      </w:pPr>
      <w:r w:rsidRPr="00316392">
        <w:rPr>
          <w:rFonts w:ascii="Rockwell Extra Bold" w:hAnsi="Rockwell Extra Bold" w:cs="Rockwell Extra Bold"/>
          <w:b/>
          <w:bCs/>
          <w:color w:val="000000"/>
          <w:sz w:val="36"/>
          <w:szCs w:val="36"/>
        </w:rPr>
        <w:t>**** NEW LOCATION THIS YEAR!!! ****</w:t>
      </w:r>
    </w:p>
    <w:p w14:paraId="3416FA74" w14:textId="77777777" w:rsidR="00316392" w:rsidRDefault="00316392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36"/>
          <w:szCs w:val="36"/>
        </w:rPr>
      </w:pPr>
    </w:p>
    <w:p w14:paraId="6CC139DF" w14:textId="1907FCBD" w:rsidR="000B1275" w:rsidRDefault="00C50546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52"/>
          <w:szCs w:val="52"/>
        </w:rPr>
      </w:pPr>
      <w:r w:rsidRPr="00C50546">
        <w:rPr>
          <w:rFonts w:ascii="Rockwell Extra Bold" w:hAnsi="Rockwell Extra Bold" w:cs="Rockwell Extra Bold"/>
          <w:b/>
          <w:bCs/>
          <w:color w:val="000000"/>
          <w:sz w:val="52"/>
          <w:szCs w:val="52"/>
        </w:rPr>
        <w:t xml:space="preserve">LAKEVIEW SCHOOL </w:t>
      </w:r>
    </w:p>
    <w:p w14:paraId="456A4BBE" w14:textId="3CF158D7" w:rsidR="00C50546" w:rsidRDefault="00C50546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40"/>
          <w:szCs w:val="40"/>
        </w:rPr>
      </w:pPr>
      <w:r>
        <w:rPr>
          <w:rFonts w:ascii="Rockwell Extra Bold" w:hAnsi="Rockwell Extra Bold" w:cs="Rockwell Extra Bold"/>
          <w:b/>
          <w:bCs/>
          <w:color w:val="000000"/>
          <w:sz w:val="40"/>
          <w:szCs w:val="40"/>
        </w:rPr>
        <w:t>200 Croix St</w:t>
      </w:r>
    </w:p>
    <w:p w14:paraId="595E882A" w14:textId="2A99C127" w:rsidR="00C50546" w:rsidRDefault="00C50546" w:rsidP="00A572A3">
      <w:pPr>
        <w:jc w:val="center"/>
        <w:rPr>
          <w:rFonts w:ascii="Rockwell Extra Bold" w:hAnsi="Rockwell Extra Bold" w:cs="Rockwell Extra Bold"/>
          <w:b/>
          <w:bCs/>
          <w:color w:val="000000"/>
          <w:sz w:val="40"/>
          <w:szCs w:val="40"/>
        </w:rPr>
      </w:pPr>
      <w:r>
        <w:rPr>
          <w:rFonts w:ascii="Rockwell Extra Bold" w:hAnsi="Rockwell Extra Bold" w:cs="Rockwell Extra Bold"/>
          <w:b/>
          <w:bCs/>
          <w:color w:val="000000"/>
          <w:sz w:val="40"/>
          <w:szCs w:val="40"/>
        </w:rPr>
        <w:t>Negaunee MI 49866</w:t>
      </w:r>
    </w:p>
    <w:p w14:paraId="6B81A7EA" w14:textId="482639E8" w:rsidR="00A572A3" w:rsidRDefault="00A572A3" w:rsidP="00316392">
      <w:pPr>
        <w:rPr>
          <w:color w:val="000000"/>
          <w:sz w:val="22"/>
          <w:szCs w:val="22"/>
        </w:rPr>
      </w:pPr>
    </w:p>
    <w:p w14:paraId="7D885990" w14:textId="00DD32AC" w:rsidR="00A572A3" w:rsidRPr="006D404C" w:rsidRDefault="00A572A3" w:rsidP="00A572A3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B7CDD9D" wp14:editId="428CA3CC">
            <wp:extent cx="914400" cy="914400"/>
            <wp:effectExtent l="0" t="0" r="0" b="0"/>
            <wp:docPr id="2" name="Graphic 2" descr="Basket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asketball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C2A7EB4" wp14:editId="2874ACC4">
            <wp:extent cx="914400" cy="914400"/>
            <wp:effectExtent l="0" t="0" r="0" b="0"/>
            <wp:docPr id="3" name="Graphic 3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asketball Hoop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F7D77FA" wp14:editId="325AB38A">
            <wp:extent cx="9144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39DF0" w14:textId="20C1C4CF" w:rsidR="00A572A3" w:rsidRDefault="00A572A3" w:rsidP="00A572A3">
      <w:pPr>
        <w:ind w:firstLine="720"/>
        <w:rPr>
          <w:color w:val="000000"/>
          <w:sz w:val="23"/>
          <w:szCs w:val="23"/>
        </w:rPr>
      </w:pPr>
    </w:p>
    <w:p w14:paraId="44A7F298" w14:textId="7A12904D" w:rsidR="005E74DA" w:rsidRDefault="005E74DA" w:rsidP="00A572A3">
      <w:pPr>
        <w:ind w:firstLine="720"/>
        <w:rPr>
          <w:color w:val="000000"/>
          <w:sz w:val="23"/>
          <w:szCs w:val="23"/>
        </w:rPr>
      </w:pPr>
    </w:p>
    <w:p w14:paraId="3536C712" w14:textId="117FC300" w:rsidR="005E74DA" w:rsidRDefault="005E74DA" w:rsidP="00A572A3">
      <w:pPr>
        <w:ind w:firstLine="720"/>
        <w:rPr>
          <w:color w:val="000000"/>
          <w:sz w:val="23"/>
          <w:szCs w:val="23"/>
        </w:rPr>
      </w:pPr>
    </w:p>
    <w:p w14:paraId="01CA881D" w14:textId="70583DFB" w:rsidR="00930396" w:rsidRDefault="00011767" w:rsidP="00385EEA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12938">
        <w:rPr>
          <w:color w:val="000000"/>
          <w:sz w:val="24"/>
          <w:szCs w:val="24"/>
        </w:rPr>
        <w:t>Ga</w:t>
      </w:r>
      <w:r w:rsidR="00282E61" w:rsidRPr="00B12938">
        <w:rPr>
          <w:color w:val="000000"/>
          <w:sz w:val="24"/>
          <w:szCs w:val="24"/>
        </w:rPr>
        <w:t xml:space="preserve">mes to be played at </w:t>
      </w:r>
      <w:r w:rsidR="00C50546">
        <w:rPr>
          <w:color w:val="000000"/>
          <w:sz w:val="24"/>
          <w:szCs w:val="24"/>
        </w:rPr>
        <w:t>Lakeview Elementary School</w:t>
      </w:r>
    </w:p>
    <w:p w14:paraId="109B7962" w14:textId="259348DA" w:rsidR="008D6EDE" w:rsidRPr="00B12938" w:rsidRDefault="008D6EDE" w:rsidP="00385EEA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Maximum 6 teams per grade so get your registrations in soon!</w:t>
      </w:r>
    </w:p>
    <w:p w14:paraId="37F37E67" w14:textId="3817C447" w:rsidR="00664CD3" w:rsidRPr="00B12938" w:rsidRDefault="00AA75AC" w:rsidP="00FD5711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12938">
        <w:rPr>
          <w:color w:val="000000"/>
          <w:sz w:val="24"/>
          <w:szCs w:val="24"/>
        </w:rPr>
        <w:t>NO basketballs to be brought in the gym.  Warm up and game balls provided</w:t>
      </w:r>
    </w:p>
    <w:p w14:paraId="1CDA97B3" w14:textId="6B4BD66B" w:rsidR="00CF3CCE" w:rsidRPr="00B12938" w:rsidRDefault="006952F4" w:rsidP="00FD5711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12938">
        <w:rPr>
          <w:color w:val="000000"/>
          <w:sz w:val="24"/>
          <w:szCs w:val="24"/>
        </w:rPr>
        <w:t>Concessions available each day (no carry-ins allowed)</w:t>
      </w:r>
    </w:p>
    <w:p w14:paraId="0F6FB6FC" w14:textId="467C3F8C" w:rsidR="00CA4EFB" w:rsidRDefault="00A252CE" w:rsidP="00CA4EFB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C50546">
        <w:rPr>
          <w:color w:val="000000"/>
          <w:sz w:val="24"/>
          <w:szCs w:val="24"/>
        </w:rPr>
        <w:t xml:space="preserve">Tournament </w:t>
      </w:r>
      <w:r w:rsidR="00695485" w:rsidRPr="00C50546">
        <w:rPr>
          <w:color w:val="000000"/>
          <w:sz w:val="24"/>
          <w:szCs w:val="24"/>
        </w:rPr>
        <w:t>T</w:t>
      </w:r>
      <w:r w:rsidR="00F36958" w:rsidRPr="00C50546">
        <w:rPr>
          <w:color w:val="000000"/>
          <w:sz w:val="24"/>
          <w:szCs w:val="24"/>
        </w:rPr>
        <w:t>-</w:t>
      </w:r>
      <w:r w:rsidR="00695485" w:rsidRPr="00C50546">
        <w:rPr>
          <w:color w:val="000000"/>
          <w:sz w:val="24"/>
          <w:szCs w:val="24"/>
        </w:rPr>
        <w:t>shirts &amp; Medals for 1</w:t>
      </w:r>
      <w:r w:rsidR="00695485" w:rsidRPr="00C50546">
        <w:rPr>
          <w:color w:val="000000"/>
          <w:sz w:val="24"/>
          <w:szCs w:val="24"/>
          <w:vertAlign w:val="superscript"/>
        </w:rPr>
        <w:t>st</w:t>
      </w:r>
      <w:r w:rsidR="00695485" w:rsidRPr="00C50546">
        <w:rPr>
          <w:color w:val="000000"/>
          <w:sz w:val="24"/>
          <w:szCs w:val="24"/>
        </w:rPr>
        <w:t xml:space="preserve"> place</w:t>
      </w:r>
      <w:r w:rsidRPr="00C50546">
        <w:rPr>
          <w:color w:val="000000"/>
          <w:sz w:val="24"/>
          <w:szCs w:val="24"/>
        </w:rPr>
        <w:t>;  Medals for 2</w:t>
      </w:r>
      <w:r w:rsidRPr="00C50546">
        <w:rPr>
          <w:color w:val="000000"/>
          <w:sz w:val="24"/>
          <w:szCs w:val="24"/>
          <w:vertAlign w:val="superscript"/>
        </w:rPr>
        <w:t>nd</w:t>
      </w:r>
      <w:r w:rsidRPr="00C50546">
        <w:rPr>
          <w:color w:val="000000"/>
          <w:sz w:val="24"/>
          <w:szCs w:val="24"/>
        </w:rPr>
        <w:t xml:space="preserve"> place</w:t>
      </w:r>
    </w:p>
    <w:p w14:paraId="233A340D" w14:textId="1065B264" w:rsidR="00211B11" w:rsidRPr="00C50546" w:rsidRDefault="00211B11" w:rsidP="00CA4EFB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211B11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and 4</w:t>
      </w:r>
      <w:r w:rsidRPr="00211B11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grade</w:t>
      </w:r>
      <w:r w:rsidR="00E62518">
        <w:rPr>
          <w:color w:val="000000"/>
          <w:sz w:val="24"/>
          <w:szCs w:val="24"/>
        </w:rPr>
        <w:t xml:space="preserve"> tentatively</w:t>
      </w:r>
      <w:r>
        <w:rPr>
          <w:color w:val="000000"/>
          <w:sz w:val="24"/>
          <w:szCs w:val="24"/>
        </w:rPr>
        <w:t xml:space="preserve"> </w:t>
      </w:r>
      <w:r w:rsidR="009D3D88">
        <w:rPr>
          <w:color w:val="000000"/>
          <w:sz w:val="24"/>
          <w:szCs w:val="24"/>
        </w:rPr>
        <w:t>on Saturday 3/15/25</w:t>
      </w:r>
      <w:r>
        <w:rPr>
          <w:color w:val="000000"/>
          <w:sz w:val="24"/>
          <w:szCs w:val="24"/>
        </w:rPr>
        <w:t>.  5</w:t>
      </w:r>
      <w:r w:rsidRPr="00211B11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6</w:t>
      </w:r>
      <w:r w:rsidRPr="00211B11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r w:rsidR="00E62518">
        <w:rPr>
          <w:color w:val="000000"/>
          <w:sz w:val="24"/>
          <w:szCs w:val="24"/>
        </w:rPr>
        <w:t xml:space="preserve">tentatively </w:t>
      </w:r>
      <w:r w:rsidR="009D3D88">
        <w:rPr>
          <w:color w:val="000000"/>
          <w:sz w:val="24"/>
          <w:szCs w:val="24"/>
        </w:rPr>
        <w:t>on Sunday 3/16/25</w:t>
      </w:r>
      <w:r>
        <w:rPr>
          <w:color w:val="000000"/>
          <w:sz w:val="24"/>
          <w:szCs w:val="24"/>
        </w:rPr>
        <w:t xml:space="preserve">.  </w:t>
      </w:r>
    </w:p>
    <w:p w14:paraId="1DCE016B" w14:textId="77777777" w:rsidR="005E74DA" w:rsidRDefault="005E74DA" w:rsidP="00A572A3">
      <w:pPr>
        <w:ind w:firstLine="720"/>
        <w:rPr>
          <w:color w:val="000000"/>
          <w:sz w:val="23"/>
          <w:szCs w:val="23"/>
        </w:rPr>
      </w:pPr>
    </w:p>
    <w:p w14:paraId="3D34191A" w14:textId="77777777" w:rsidR="00A572A3" w:rsidRDefault="00A572A3" w:rsidP="00A572A3">
      <w:pPr>
        <w:ind w:firstLine="720"/>
        <w:rPr>
          <w:color w:val="000000"/>
          <w:sz w:val="23"/>
          <w:szCs w:val="23"/>
        </w:rPr>
      </w:pPr>
    </w:p>
    <w:p w14:paraId="539EE99C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ENTRY FEE: $175.00 PER TEAM </w:t>
      </w:r>
    </w:p>
    <w:p w14:paraId="1DCC1C2B" w14:textId="7EBBD6A6" w:rsidR="00A572A3" w:rsidRPr="000D588F" w:rsidRDefault="00A572A3" w:rsidP="00A572A3">
      <w:pPr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(CHECKS PAYABLE TO: Brad Harvala)  </w:t>
      </w:r>
    </w:p>
    <w:p w14:paraId="3A614E07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SEND REGISTRATION ROSTER AND ENTRY FEE TO: </w:t>
      </w:r>
    </w:p>
    <w:p w14:paraId="41FB230E" w14:textId="77777777" w:rsidR="00A572A3" w:rsidRDefault="00A572A3" w:rsidP="00A572A3">
      <w:pPr>
        <w:rPr>
          <w:color w:val="000000"/>
          <w:sz w:val="23"/>
          <w:szCs w:val="23"/>
        </w:rPr>
      </w:pPr>
    </w:p>
    <w:p w14:paraId="5A7CB8FC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Brad Harvala</w:t>
      </w:r>
    </w:p>
    <w:p w14:paraId="7DD180C6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52 Grimes Road</w:t>
      </w:r>
    </w:p>
    <w:p w14:paraId="694614FA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Negaunee, MI 49866 </w:t>
      </w:r>
    </w:p>
    <w:p w14:paraId="409FAE23" w14:textId="77777777" w:rsidR="00A572A3" w:rsidRDefault="00A572A3" w:rsidP="00A572A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E-Mail: bradharvala@hotmail.com </w:t>
      </w:r>
    </w:p>
    <w:p w14:paraId="48E83D18" w14:textId="77777777" w:rsidR="00A572A3" w:rsidRDefault="00A572A3" w:rsidP="00A572A3">
      <w:pPr>
        <w:rPr>
          <w:color w:val="000000"/>
          <w:sz w:val="23"/>
          <w:szCs w:val="23"/>
        </w:rPr>
      </w:pPr>
    </w:p>
    <w:p w14:paraId="107CAD65" w14:textId="77777777" w:rsidR="00A572A3" w:rsidRDefault="00A572A3" w:rsidP="00A572A3">
      <w:pPr>
        <w:rPr>
          <w:b/>
          <w:color w:val="000000"/>
          <w:sz w:val="23"/>
          <w:szCs w:val="23"/>
        </w:rPr>
      </w:pPr>
      <w:r w:rsidRPr="00663786">
        <w:rPr>
          <w:b/>
          <w:color w:val="000000"/>
          <w:sz w:val="23"/>
          <w:szCs w:val="23"/>
        </w:rPr>
        <w:t xml:space="preserve">*Please </w:t>
      </w:r>
      <w:r>
        <w:rPr>
          <w:b/>
          <w:color w:val="000000"/>
          <w:sz w:val="23"/>
          <w:szCs w:val="23"/>
        </w:rPr>
        <w:t>RESERVE</w:t>
      </w:r>
      <w:r w:rsidRPr="00663786">
        <w:rPr>
          <w:b/>
          <w:color w:val="000000"/>
          <w:sz w:val="23"/>
          <w:szCs w:val="23"/>
        </w:rPr>
        <w:t xml:space="preserve"> your spot before sending roster/entry by email, text or phone: </w:t>
      </w:r>
      <w:r>
        <w:rPr>
          <w:b/>
          <w:sz w:val="23"/>
          <w:szCs w:val="23"/>
        </w:rPr>
        <w:t xml:space="preserve">bradharvala@hotmail.com </w:t>
      </w:r>
      <w:r w:rsidRPr="00F30FA1">
        <w:rPr>
          <w:b/>
          <w:color w:val="000000"/>
          <w:sz w:val="23"/>
          <w:szCs w:val="23"/>
        </w:rPr>
        <w:t xml:space="preserve">or (906) </w:t>
      </w:r>
      <w:r>
        <w:rPr>
          <w:b/>
          <w:color w:val="000000"/>
          <w:sz w:val="23"/>
          <w:szCs w:val="23"/>
        </w:rPr>
        <w:t>869-9569</w:t>
      </w:r>
    </w:p>
    <w:p w14:paraId="1A14AFD8" w14:textId="77777777" w:rsidR="00A572A3" w:rsidRDefault="00A572A3" w:rsidP="00A572A3">
      <w:pPr>
        <w:rPr>
          <w:b/>
          <w:color w:val="000000"/>
          <w:sz w:val="23"/>
          <w:szCs w:val="23"/>
        </w:rPr>
      </w:pPr>
    </w:p>
    <w:p w14:paraId="3F726354" w14:textId="57B406E2" w:rsidR="00A572A3" w:rsidRPr="000D588F" w:rsidRDefault="00A572A3">
      <w:pPr>
        <w:rPr>
          <w:b/>
        </w:rPr>
      </w:pPr>
      <w:r>
        <w:rPr>
          <w:b/>
          <w:color w:val="000000"/>
          <w:sz w:val="23"/>
          <w:szCs w:val="23"/>
        </w:rPr>
        <w:t xml:space="preserve">Tournament hosted by the </w:t>
      </w:r>
      <w:r w:rsidR="00975A1F">
        <w:rPr>
          <w:b/>
          <w:color w:val="000000"/>
          <w:sz w:val="23"/>
          <w:szCs w:val="23"/>
        </w:rPr>
        <w:t>3rd</w:t>
      </w:r>
      <w:r>
        <w:rPr>
          <w:b/>
          <w:color w:val="000000"/>
          <w:sz w:val="23"/>
          <w:szCs w:val="23"/>
        </w:rPr>
        <w:t xml:space="preserve"> grade Mini Miners</w:t>
      </w:r>
    </w:p>
    <w:p w14:paraId="2C2DBCCA" w14:textId="77777777" w:rsidR="00975A1F" w:rsidRDefault="00975A1F" w:rsidP="00A572A3">
      <w:pPr>
        <w:jc w:val="center"/>
        <w:rPr>
          <w:color w:val="000000"/>
          <w:sz w:val="28"/>
          <w:szCs w:val="28"/>
        </w:rPr>
      </w:pPr>
    </w:p>
    <w:p w14:paraId="157ED8DE" w14:textId="77777777" w:rsidR="00975A1F" w:rsidRDefault="00975A1F" w:rsidP="00A572A3">
      <w:pPr>
        <w:jc w:val="center"/>
        <w:rPr>
          <w:color w:val="000000"/>
          <w:sz w:val="28"/>
          <w:szCs w:val="28"/>
        </w:rPr>
      </w:pPr>
    </w:p>
    <w:p w14:paraId="7E6D2D38" w14:textId="77777777" w:rsidR="00975A1F" w:rsidRDefault="00975A1F" w:rsidP="00A572A3">
      <w:pPr>
        <w:jc w:val="center"/>
        <w:rPr>
          <w:color w:val="000000"/>
          <w:sz w:val="28"/>
          <w:szCs w:val="28"/>
        </w:rPr>
      </w:pPr>
    </w:p>
    <w:p w14:paraId="7A4E5C85" w14:textId="33F946B9" w:rsidR="00A572A3" w:rsidRDefault="009B0E7B" w:rsidP="00A572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2025</w:t>
      </w:r>
      <w:r w:rsidR="00A572A3">
        <w:rPr>
          <w:color w:val="000000"/>
          <w:sz w:val="28"/>
          <w:szCs w:val="28"/>
        </w:rPr>
        <w:t xml:space="preserve"> Mini Miners Classic</w:t>
      </w:r>
    </w:p>
    <w:p w14:paraId="5E4AD895" w14:textId="475659D0" w:rsidR="00A572A3" w:rsidRDefault="00A572A3" w:rsidP="009B0E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Boys Basketball Tournament </w:t>
      </w:r>
      <w:r w:rsidR="009B0E7B">
        <w:rPr>
          <w:color w:val="000000"/>
          <w:sz w:val="28"/>
          <w:szCs w:val="28"/>
        </w:rPr>
        <w:t xml:space="preserve">Rules </w:t>
      </w:r>
    </w:p>
    <w:p w14:paraId="7863B7DF" w14:textId="77777777" w:rsidR="00A572A3" w:rsidRDefault="00A572A3" w:rsidP="00A572A3">
      <w:pPr>
        <w:rPr>
          <w:color w:val="000000"/>
        </w:rPr>
      </w:pPr>
    </w:p>
    <w:p w14:paraId="2491EDDC" w14:textId="67F58635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Team rosters may consist of </w:t>
      </w:r>
      <w:r>
        <w:rPr>
          <w:color w:val="000000"/>
        </w:rPr>
        <w:t xml:space="preserve">more than </w:t>
      </w:r>
      <w:r w:rsidRPr="004F5E62">
        <w:rPr>
          <w:color w:val="000000"/>
        </w:rPr>
        <w:t>12 players; however, a maximum of 12 T-shirts and medals will be given to the 1</w:t>
      </w:r>
      <w:r w:rsidRPr="004F5E62">
        <w:rPr>
          <w:color w:val="000000"/>
          <w:sz w:val="13"/>
          <w:szCs w:val="13"/>
        </w:rPr>
        <w:t xml:space="preserve">st </w:t>
      </w:r>
      <w:r w:rsidRPr="004F5E62">
        <w:rPr>
          <w:color w:val="000000"/>
        </w:rPr>
        <w:t xml:space="preserve">place teams. Second place team will receive medals. Team rosters must be submitted and only those on the roster are eligible to play. A player can be on </w:t>
      </w:r>
      <w:r>
        <w:rPr>
          <w:color w:val="000000"/>
        </w:rPr>
        <w:t xml:space="preserve">only </w:t>
      </w:r>
      <w:r w:rsidRPr="004F5E62">
        <w:rPr>
          <w:color w:val="000000"/>
        </w:rPr>
        <w:t xml:space="preserve">one roster. </w:t>
      </w:r>
      <w:r w:rsidR="00AC361C">
        <w:rPr>
          <w:color w:val="000000"/>
        </w:rPr>
        <w:t xml:space="preserve"> Players must be from the same school.  </w:t>
      </w:r>
    </w:p>
    <w:p w14:paraId="0D5ED08A" w14:textId="77777777" w:rsidR="00A572A3" w:rsidRDefault="00A572A3" w:rsidP="00A572A3">
      <w:pPr>
        <w:pStyle w:val="ListParagraph"/>
        <w:ind w:left="180"/>
        <w:rPr>
          <w:color w:val="000000"/>
        </w:rPr>
      </w:pPr>
    </w:p>
    <w:p w14:paraId="0972F9C8" w14:textId="02AFD649" w:rsidR="00A572A3" w:rsidRPr="004F5E62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b/>
          <w:bCs/>
          <w:color w:val="000000"/>
        </w:rPr>
        <w:t xml:space="preserve">Each </w:t>
      </w:r>
      <w:r w:rsidR="00163F97">
        <w:rPr>
          <w:b/>
          <w:bCs/>
          <w:color w:val="000000"/>
        </w:rPr>
        <w:t>t</w:t>
      </w:r>
      <w:r w:rsidRPr="004F5E62">
        <w:rPr>
          <w:b/>
          <w:bCs/>
          <w:color w:val="000000"/>
        </w:rPr>
        <w:t>eam must provide a volunteer to serve at the scorer’s table for each game</w:t>
      </w:r>
      <w:r w:rsidR="00163F97">
        <w:rPr>
          <w:b/>
          <w:bCs/>
          <w:color w:val="000000"/>
        </w:rPr>
        <w:t xml:space="preserve"> if needed. </w:t>
      </w:r>
    </w:p>
    <w:p w14:paraId="1AE51140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60D38270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Players must have numbered jerseys or t-shirts. </w:t>
      </w:r>
    </w:p>
    <w:p w14:paraId="2D3FF9C0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0A5D0648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Destruction of property by a member or members of a team will disqualify that team and reimbursement of costs will be required. </w:t>
      </w:r>
    </w:p>
    <w:p w14:paraId="2DC6AF3B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3A3D3151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Basketballs will NOT be allowed to enter the building. Each team will be provided 2 balls for warm-ups. </w:t>
      </w:r>
    </w:p>
    <w:p w14:paraId="5899C3D2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1DFA2F80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Teams will be present at least one-half hour prior to their games scheduled start time with their line-ups. Games may start up to 10 minutes early. </w:t>
      </w:r>
    </w:p>
    <w:p w14:paraId="21FCFDAB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019C5D7F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NO ONE is allowed on the court during half-time or between games. There will be no shooting by players or anyone not involved in the game in progress. </w:t>
      </w:r>
    </w:p>
    <w:p w14:paraId="66BB727A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4023AC01" w14:textId="03A2B47D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>Players may only play for one team. Players may “play up” with a higher grade level. The first game a player participates in will be the level they must play in the whole tournament.</w:t>
      </w:r>
      <w:r w:rsidR="002A2AE6">
        <w:rPr>
          <w:color w:val="000000"/>
        </w:rPr>
        <w:t xml:space="preserve"> </w:t>
      </w:r>
      <w:r w:rsidR="00D208BF">
        <w:rPr>
          <w:color w:val="000000"/>
        </w:rPr>
        <w:t xml:space="preserve">All players must play a minimum of 4 minutes per game. </w:t>
      </w:r>
    </w:p>
    <w:p w14:paraId="338A8711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646C75CF" w14:textId="71040D6C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Games will consist of two 20-minute halves with a running clock. </w:t>
      </w:r>
      <w:r w:rsidRPr="00C50546">
        <w:rPr>
          <w:color w:val="000000"/>
        </w:rPr>
        <w:t xml:space="preserve">The clock will stop under </w:t>
      </w:r>
      <w:r w:rsidR="00BB68DB" w:rsidRPr="00C50546">
        <w:rPr>
          <w:color w:val="000000"/>
        </w:rPr>
        <w:t>1 minute of each half</w:t>
      </w:r>
      <w:r w:rsidRPr="00C50546">
        <w:rPr>
          <w:color w:val="000000"/>
        </w:rPr>
        <w:t>.</w:t>
      </w:r>
      <w:r w:rsidRPr="004F5E62">
        <w:rPr>
          <w:color w:val="000000"/>
        </w:rPr>
        <w:t xml:space="preserve"> There will be two time-outs per half per team. There will be a 5-minute warm-up period and a 5-minute intermission. Warm-ups and/or intermission may vary to keep the tournament on schedule. </w:t>
      </w:r>
    </w:p>
    <w:p w14:paraId="2FF06FD9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35FFB605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One 2-minute overtime period will be played if necessary. Each team will be allowed one additional time-out. If the game is still tied, each coach will select five players from their team, and there will be a free-throw “shoot-out” to determine a winner. Each player will shoot one free throw. The team with the most free-throws made will be declared the winner. The “shoot-out” will continue until a winner is determined. Coaches do NOT have to select 5 different players each time. Disqualified players are NOT eligible to participate in a “shoot-out”. </w:t>
      </w:r>
    </w:p>
    <w:p w14:paraId="2DF69DA8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690B0694" w14:textId="2753FD80" w:rsidR="00A572A3" w:rsidRPr="004F5E62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C50546">
        <w:rPr>
          <w:color w:val="000000"/>
        </w:rPr>
        <w:t xml:space="preserve">Pressing will be allowed in the last 2 minutes </w:t>
      </w:r>
      <w:r w:rsidR="00C50546">
        <w:rPr>
          <w:color w:val="000000"/>
        </w:rPr>
        <w:t>of the game</w:t>
      </w:r>
      <w:r w:rsidR="00163F97">
        <w:rPr>
          <w:color w:val="000000"/>
        </w:rPr>
        <w:t xml:space="preserve">. </w:t>
      </w:r>
      <w:r w:rsidRPr="004F5E62">
        <w:rPr>
          <w:color w:val="000000"/>
        </w:rPr>
        <w:t xml:space="preserve"> </w:t>
      </w:r>
      <w:r w:rsidRPr="004F5E62">
        <w:rPr>
          <w:b/>
          <w:bCs/>
          <w:color w:val="000000"/>
        </w:rPr>
        <w:t xml:space="preserve">No team will be allowed to press if they are ahead by 10 or more points. </w:t>
      </w:r>
      <w:r w:rsidR="00BB68DB">
        <w:rPr>
          <w:b/>
          <w:bCs/>
          <w:color w:val="000000"/>
        </w:rPr>
        <w:t xml:space="preserve"> </w:t>
      </w:r>
      <w:r w:rsidRPr="004F5E62">
        <w:rPr>
          <w:b/>
          <w:bCs/>
          <w:color w:val="000000"/>
        </w:rPr>
        <w:t xml:space="preserve"> </w:t>
      </w:r>
    </w:p>
    <w:p w14:paraId="67083FB8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42815B86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All other rules not covered above will be the same as those used by the MHSAA. </w:t>
      </w:r>
    </w:p>
    <w:p w14:paraId="77A0E9CF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7336AB00" w14:textId="0D0281B5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>Team expenses and liabilities for any player’s injuries cannot be assumed by Negaunee Public Schools or State of Michigan.</w:t>
      </w:r>
      <w:r w:rsidR="009B0E7B">
        <w:rPr>
          <w:color w:val="000000"/>
        </w:rPr>
        <w:t xml:space="preserve"> Negaunee Public Schools, tournament management or any team member shall not be held responsible for personal injury of any player or loss of team/individual property during the tournament. </w:t>
      </w:r>
      <w:r w:rsidRPr="004F5E62">
        <w:rPr>
          <w:color w:val="000000"/>
        </w:rPr>
        <w:t xml:space="preserve"> </w:t>
      </w:r>
    </w:p>
    <w:p w14:paraId="134B0222" w14:textId="77777777" w:rsidR="00A572A3" w:rsidRPr="004F5E62" w:rsidRDefault="00A572A3" w:rsidP="00A572A3">
      <w:pPr>
        <w:pStyle w:val="ListParagraph"/>
        <w:rPr>
          <w:b/>
          <w:bCs/>
          <w:color w:val="000000"/>
        </w:rPr>
      </w:pPr>
    </w:p>
    <w:p w14:paraId="3F9D91D1" w14:textId="284D2A3D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b/>
          <w:bCs/>
          <w:color w:val="000000"/>
        </w:rPr>
        <w:t>No zone defenses can be played</w:t>
      </w:r>
      <w:r w:rsidR="00B07EC5">
        <w:rPr>
          <w:color w:val="000000"/>
        </w:rPr>
        <w:t>.</w:t>
      </w:r>
    </w:p>
    <w:p w14:paraId="1AEFD2FF" w14:textId="77777777" w:rsidR="00A572A3" w:rsidRPr="004F5E62" w:rsidRDefault="00A572A3" w:rsidP="00A572A3">
      <w:pPr>
        <w:pStyle w:val="ListParagraph"/>
        <w:rPr>
          <w:color w:val="000000"/>
        </w:rPr>
      </w:pPr>
    </w:p>
    <w:p w14:paraId="7D7E52D4" w14:textId="77777777" w:rsidR="00A572A3" w:rsidRDefault="00A572A3" w:rsidP="00A572A3">
      <w:pPr>
        <w:pStyle w:val="ListParagraph"/>
        <w:numPr>
          <w:ilvl w:val="0"/>
          <w:numId w:val="1"/>
        </w:numPr>
        <w:ind w:left="180" w:hanging="180"/>
        <w:rPr>
          <w:color w:val="000000"/>
        </w:rPr>
      </w:pPr>
      <w:r w:rsidRPr="004F5E62">
        <w:rPr>
          <w:color w:val="000000"/>
        </w:rPr>
        <w:t xml:space="preserve">Tie-breaking rules to determine the winner of each pool will be as follows: </w:t>
      </w:r>
    </w:p>
    <w:p w14:paraId="723C992E" w14:textId="77777777" w:rsidR="00A572A3" w:rsidRPr="00C218C3" w:rsidRDefault="00A572A3" w:rsidP="00A572A3">
      <w:pPr>
        <w:rPr>
          <w:color w:val="000000"/>
        </w:rPr>
      </w:pPr>
    </w:p>
    <w:p w14:paraId="19CD77D1" w14:textId="77777777" w:rsidR="00A572A3" w:rsidRDefault="00A572A3" w:rsidP="00A572A3">
      <w:pPr>
        <w:pStyle w:val="ListParagraph"/>
        <w:numPr>
          <w:ilvl w:val="1"/>
          <w:numId w:val="1"/>
        </w:numPr>
        <w:rPr>
          <w:color w:val="000000"/>
        </w:rPr>
      </w:pPr>
      <w:r w:rsidRPr="004F5E62">
        <w:rPr>
          <w:color w:val="000000"/>
        </w:rPr>
        <w:t xml:space="preserve">Head-to-head record </w:t>
      </w:r>
    </w:p>
    <w:p w14:paraId="7A7A5B5F" w14:textId="77777777" w:rsidR="00A572A3" w:rsidRDefault="00A572A3" w:rsidP="00A572A3">
      <w:pPr>
        <w:pStyle w:val="ListParagraph"/>
        <w:numPr>
          <w:ilvl w:val="1"/>
          <w:numId w:val="1"/>
        </w:numPr>
        <w:rPr>
          <w:color w:val="000000"/>
        </w:rPr>
      </w:pPr>
      <w:r w:rsidRPr="004F5E62">
        <w:rPr>
          <w:color w:val="000000"/>
        </w:rPr>
        <w:t xml:space="preserve">Fewest points allowed </w:t>
      </w:r>
    </w:p>
    <w:p w14:paraId="43105288" w14:textId="77777777" w:rsidR="00A572A3" w:rsidRDefault="00A572A3" w:rsidP="00A572A3">
      <w:pPr>
        <w:pStyle w:val="ListParagraph"/>
        <w:numPr>
          <w:ilvl w:val="1"/>
          <w:numId w:val="1"/>
        </w:numPr>
        <w:rPr>
          <w:color w:val="000000"/>
        </w:rPr>
      </w:pPr>
      <w:r w:rsidRPr="004F5E62">
        <w:rPr>
          <w:color w:val="000000"/>
        </w:rPr>
        <w:t xml:space="preserve">Highest points scored </w:t>
      </w:r>
    </w:p>
    <w:p w14:paraId="643B1188" w14:textId="77777777" w:rsidR="00A572A3" w:rsidRDefault="00A572A3" w:rsidP="00A572A3">
      <w:pPr>
        <w:pStyle w:val="ListParagraph"/>
        <w:numPr>
          <w:ilvl w:val="1"/>
          <w:numId w:val="1"/>
        </w:numPr>
        <w:rPr>
          <w:color w:val="000000"/>
        </w:rPr>
      </w:pPr>
      <w:r w:rsidRPr="004F5E62">
        <w:rPr>
          <w:color w:val="000000"/>
        </w:rPr>
        <w:t>A free throw “shoot-out” if teams are present, otherwise, a coin-toss by the tournament director</w:t>
      </w:r>
    </w:p>
    <w:p w14:paraId="491C7E59" w14:textId="77777777" w:rsidR="00A572A3" w:rsidRDefault="00A572A3" w:rsidP="00A572A3">
      <w:pPr>
        <w:pStyle w:val="ListParagraph"/>
        <w:ind w:left="1440"/>
        <w:rPr>
          <w:color w:val="000000"/>
        </w:rPr>
      </w:pPr>
    </w:p>
    <w:p w14:paraId="65280468" w14:textId="77777777" w:rsidR="00A572A3" w:rsidRPr="0054591C" w:rsidRDefault="00A572A3" w:rsidP="00A572A3">
      <w:pPr>
        <w:pStyle w:val="ListParagraph"/>
        <w:numPr>
          <w:ilvl w:val="0"/>
          <w:numId w:val="2"/>
        </w:numPr>
        <w:ind w:left="180" w:hanging="180"/>
        <w:rPr>
          <w:color w:val="000000"/>
        </w:rPr>
      </w:pPr>
      <w:r w:rsidRPr="0054591C">
        <w:rPr>
          <w:color w:val="000000"/>
        </w:rPr>
        <w:t>Any decision of the tournament director, referees, or the tournament committee is final and without appeal in case of disputes.</w:t>
      </w:r>
    </w:p>
    <w:p w14:paraId="5A690508" w14:textId="46894CA5" w:rsidR="00A572A3" w:rsidRDefault="00A572A3"/>
    <w:p w14:paraId="1C4E3CE5" w14:textId="461D6E71" w:rsidR="00A572A3" w:rsidRDefault="00A572A3" w:rsidP="003E04C7">
      <w:pPr>
        <w:ind w:left="180"/>
      </w:pPr>
    </w:p>
    <w:p w14:paraId="3534D007" w14:textId="77777777" w:rsidR="003E04C7" w:rsidRDefault="003E04C7"/>
    <w:p w14:paraId="56560E04" w14:textId="3E649A14" w:rsidR="00A572A3" w:rsidRDefault="00A572A3"/>
    <w:p w14:paraId="1F6C4B85" w14:textId="2152CDE2" w:rsidR="00A572A3" w:rsidRPr="00A572A3" w:rsidRDefault="00A572A3" w:rsidP="00A572A3">
      <w:pPr>
        <w:ind w:left="288"/>
        <w:rPr>
          <w:rFonts w:ascii="Garamond" w:eastAsia="Times New Roman" w:hAnsi="Garamond" w:cs="Garamond"/>
          <w:color w:val="000000"/>
          <w:sz w:val="32"/>
          <w:szCs w:val="32"/>
        </w:rPr>
      </w:pPr>
      <w:r w:rsidRPr="00A572A3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lastRenderedPageBreak/>
        <w:t xml:space="preserve">Mini Miners Classic Boys Basketball Tournament </w:t>
      </w:r>
      <w:r w:rsidR="004911F4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>March 15</w:t>
      </w:r>
      <w:r w:rsidR="004911F4" w:rsidRPr="004911F4">
        <w:rPr>
          <w:rFonts w:ascii="Garamond" w:eastAsia="Times New Roman" w:hAnsi="Garamond" w:cs="Garamond"/>
          <w:b/>
          <w:bCs/>
          <w:color w:val="000000"/>
          <w:sz w:val="32"/>
          <w:szCs w:val="32"/>
          <w:vertAlign w:val="superscript"/>
        </w:rPr>
        <w:t>th</w:t>
      </w:r>
      <w:r w:rsidR="004911F4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 xml:space="preserve"> and 16</w:t>
      </w:r>
      <w:r w:rsidR="004911F4" w:rsidRPr="004911F4">
        <w:rPr>
          <w:rFonts w:ascii="Garamond" w:eastAsia="Times New Roman" w:hAnsi="Garamond" w:cs="Garamond"/>
          <w:b/>
          <w:bCs/>
          <w:color w:val="000000"/>
          <w:sz w:val="32"/>
          <w:szCs w:val="32"/>
          <w:vertAlign w:val="superscript"/>
        </w:rPr>
        <w:t>th</w:t>
      </w:r>
      <w:r w:rsidR="004911F4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>, 2025</w:t>
      </w:r>
    </w:p>
    <w:p w14:paraId="1899EC2F" w14:textId="11171EA3" w:rsidR="00A572A3" w:rsidRPr="004911F4" w:rsidRDefault="00A572A3" w:rsidP="00A572A3">
      <w:pPr>
        <w:ind w:left="288"/>
        <w:rPr>
          <w:rFonts w:ascii="Garamond" w:eastAsia="Times New Roman" w:hAnsi="Garamond" w:cs="Garamond"/>
          <w:color w:val="000000"/>
          <w:sz w:val="28"/>
          <w:szCs w:val="28"/>
        </w:rPr>
      </w:pPr>
      <w:r w:rsidRPr="004911F4">
        <w:rPr>
          <w:rFonts w:ascii="Garamond" w:eastAsia="Times New Roman" w:hAnsi="Garamond" w:cs="Garamond"/>
          <w:b/>
          <w:bCs/>
          <w:color w:val="000000"/>
          <w:sz w:val="28"/>
          <w:szCs w:val="28"/>
        </w:rPr>
        <w:t xml:space="preserve">Location: </w:t>
      </w:r>
      <w:r w:rsidR="004911F4" w:rsidRPr="004911F4">
        <w:rPr>
          <w:rFonts w:ascii="Garamond" w:eastAsia="Times New Roman" w:hAnsi="Garamond" w:cs="Garamond"/>
          <w:b/>
          <w:bCs/>
          <w:color w:val="000000"/>
          <w:sz w:val="28"/>
          <w:szCs w:val="28"/>
        </w:rPr>
        <w:t xml:space="preserve"> Lakeview Elementary School</w:t>
      </w:r>
      <w:r w:rsidRPr="004911F4">
        <w:rPr>
          <w:rFonts w:ascii="Garamond" w:eastAsia="Times New Roman" w:hAnsi="Garamond" w:cs="Garamond"/>
          <w:b/>
          <w:bCs/>
          <w:color w:val="000000"/>
          <w:sz w:val="28"/>
          <w:szCs w:val="28"/>
        </w:rPr>
        <w:t xml:space="preserve"> </w:t>
      </w:r>
    </w:p>
    <w:p w14:paraId="640689C2" w14:textId="77777777" w:rsidR="00A572A3" w:rsidRPr="004911F4" w:rsidRDefault="00A572A3" w:rsidP="00A572A3">
      <w:pPr>
        <w:ind w:left="288"/>
        <w:rPr>
          <w:rFonts w:ascii="Garamond" w:eastAsia="Times New Roman" w:hAnsi="Garamond"/>
          <w:color w:val="000000"/>
          <w:sz w:val="28"/>
          <w:szCs w:val="28"/>
        </w:rPr>
      </w:pPr>
      <w:r w:rsidRPr="004911F4">
        <w:rPr>
          <w:rFonts w:ascii="Garamond" w:eastAsia="Times New Roman" w:hAnsi="Garamond" w:cs="Garamond"/>
          <w:b/>
          <w:bCs/>
          <w:color w:val="000000"/>
          <w:sz w:val="28"/>
          <w:szCs w:val="28"/>
        </w:rPr>
        <w:t xml:space="preserve">Entry Fee: </w:t>
      </w:r>
      <w:r w:rsidRPr="004911F4">
        <w:rPr>
          <w:rFonts w:ascii="Garamond" w:eastAsia="Times New Roman" w:hAnsi="Garamond"/>
          <w:b/>
          <w:bCs/>
          <w:color w:val="000000"/>
          <w:sz w:val="28"/>
          <w:szCs w:val="28"/>
        </w:rPr>
        <w:t>$175 per team made payable to Brad Harvala</w:t>
      </w:r>
    </w:p>
    <w:p w14:paraId="69DFCAA4" w14:textId="77777777" w:rsidR="00A572A3" w:rsidRPr="00A572A3" w:rsidRDefault="00A572A3" w:rsidP="00A572A3">
      <w:pPr>
        <w:ind w:left="288"/>
        <w:rPr>
          <w:rFonts w:eastAsia="Times New Roman"/>
          <w:b/>
          <w:bCs/>
          <w:color w:val="000000"/>
          <w:sz w:val="28"/>
          <w:szCs w:val="28"/>
        </w:rPr>
      </w:pPr>
    </w:p>
    <w:p w14:paraId="496DD663" w14:textId="77777777" w:rsidR="00A572A3" w:rsidRPr="00A572A3" w:rsidRDefault="00A572A3" w:rsidP="00A572A3">
      <w:pPr>
        <w:ind w:left="288"/>
        <w:rPr>
          <w:rFonts w:eastAsia="Times New Roman"/>
          <w:b/>
          <w:bCs/>
          <w:color w:val="000000"/>
          <w:sz w:val="28"/>
          <w:szCs w:val="28"/>
        </w:rPr>
      </w:pPr>
      <w:r w:rsidRPr="00A572A3">
        <w:rPr>
          <w:rFonts w:eastAsia="Times New Roman"/>
          <w:b/>
          <w:bCs/>
          <w:color w:val="000000"/>
          <w:sz w:val="28"/>
          <w:szCs w:val="28"/>
        </w:rPr>
        <w:t>*Please RESERVE your spot before mailing entry fee/roster*</w:t>
      </w:r>
    </w:p>
    <w:p w14:paraId="15C66185" w14:textId="77777777" w:rsidR="00A572A3" w:rsidRPr="00A572A3" w:rsidRDefault="00A572A3" w:rsidP="00A572A3">
      <w:pPr>
        <w:ind w:left="288"/>
        <w:rPr>
          <w:rFonts w:eastAsia="Times New Roman"/>
          <w:b/>
          <w:bCs/>
          <w:color w:val="000000"/>
          <w:sz w:val="28"/>
          <w:szCs w:val="28"/>
        </w:rPr>
      </w:pPr>
    </w:p>
    <w:p w14:paraId="7697DEB7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b/>
          <w:bCs/>
          <w:color w:val="000000"/>
          <w:sz w:val="28"/>
          <w:szCs w:val="28"/>
        </w:rPr>
        <w:t xml:space="preserve">Once confirmed, mail this completed sheet, along with payment (check) payable to: </w:t>
      </w:r>
    </w:p>
    <w:p w14:paraId="3B48038C" w14:textId="53934479" w:rsidR="00A572A3" w:rsidRPr="00A572A3" w:rsidRDefault="00A572A3" w:rsidP="00A572A3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 w:rsidRPr="00A572A3">
        <w:rPr>
          <w:rFonts w:eastAsia="Times New Roman"/>
          <w:b/>
          <w:bCs/>
          <w:color w:val="000000"/>
          <w:sz w:val="28"/>
          <w:szCs w:val="28"/>
        </w:rPr>
        <w:t>Brad Harvala</w:t>
      </w:r>
    </w:p>
    <w:p w14:paraId="54BCEF72" w14:textId="77777777" w:rsidR="00A572A3" w:rsidRPr="00A572A3" w:rsidRDefault="00A572A3" w:rsidP="00A572A3">
      <w:pPr>
        <w:ind w:firstLine="720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b/>
          <w:bCs/>
          <w:color w:val="000000"/>
          <w:sz w:val="28"/>
          <w:szCs w:val="28"/>
        </w:rPr>
        <w:t>52 Grimes Rd</w:t>
      </w:r>
    </w:p>
    <w:p w14:paraId="6F3ABD3B" w14:textId="77777777" w:rsidR="00A572A3" w:rsidRPr="00A572A3" w:rsidRDefault="00A572A3" w:rsidP="00A572A3">
      <w:pPr>
        <w:ind w:left="288" w:firstLine="432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b/>
          <w:bCs/>
          <w:color w:val="000000"/>
          <w:sz w:val="28"/>
          <w:szCs w:val="28"/>
        </w:rPr>
        <w:t xml:space="preserve">Negaunee, MI 49866 </w:t>
      </w:r>
    </w:p>
    <w:p w14:paraId="3B7A71F3" w14:textId="77777777" w:rsidR="00A572A3" w:rsidRPr="00A572A3" w:rsidRDefault="00A572A3" w:rsidP="00A572A3">
      <w:pPr>
        <w:ind w:left="288"/>
        <w:rPr>
          <w:rFonts w:eastAsia="Times New Roman"/>
          <w:b/>
          <w:bCs/>
          <w:color w:val="000000"/>
          <w:sz w:val="28"/>
          <w:szCs w:val="28"/>
        </w:rPr>
      </w:pPr>
    </w:p>
    <w:p w14:paraId="6372584F" w14:textId="5799BEF1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b/>
          <w:bCs/>
          <w:color w:val="000000"/>
          <w:sz w:val="28"/>
          <w:szCs w:val="28"/>
        </w:rPr>
        <w:t xml:space="preserve">TOURNAMENT DIRECTOR: </w:t>
      </w:r>
    </w:p>
    <w:p w14:paraId="34B2B128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Brad Harvala</w:t>
      </w:r>
    </w:p>
    <w:p w14:paraId="464318EF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(906) 869-9569 Brad (Call or text)</w:t>
      </w:r>
    </w:p>
    <w:p w14:paraId="172054A8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bradharvala@hotmail.com</w:t>
      </w:r>
    </w:p>
    <w:p w14:paraId="4E5C5D9D" w14:textId="77777777" w:rsidR="00A572A3" w:rsidRPr="00A572A3" w:rsidRDefault="00A572A3" w:rsidP="00A572A3">
      <w:pPr>
        <w:ind w:left="288"/>
        <w:rPr>
          <w:rFonts w:ascii="Garamond" w:eastAsia="Times New Roman" w:hAnsi="Garamond" w:cs="Garamond"/>
          <w:color w:val="000000"/>
          <w:sz w:val="32"/>
          <w:szCs w:val="32"/>
        </w:rPr>
      </w:pPr>
    </w:p>
    <w:p w14:paraId="48802CCC" w14:textId="56B2E7F8" w:rsidR="00A572A3" w:rsidRPr="00A572A3" w:rsidRDefault="00A572A3" w:rsidP="00A572A3">
      <w:pPr>
        <w:ind w:left="288"/>
        <w:rPr>
          <w:rFonts w:ascii="Garamond" w:eastAsia="Times New Roman" w:hAnsi="Garamond" w:cs="Garamond"/>
          <w:color w:val="000000"/>
          <w:sz w:val="32"/>
          <w:szCs w:val="32"/>
        </w:rPr>
      </w:pPr>
      <w:r w:rsidRPr="00A572A3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>202</w:t>
      </w:r>
      <w:r w:rsidR="004911F4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>5</w:t>
      </w:r>
      <w:r w:rsidRPr="00A572A3">
        <w:rPr>
          <w:rFonts w:ascii="Garamond" w:eastAsia="Times New Roman" w:hAnsi="Garamond" w:cs="Garamond"/>
          <w:b/>
          <w:bCs/>
          <w:color w:val="000000"/>
          <w:sz w:val="32"/>
          <w:szCs w:val="32"/>
        </w:rPr>
        <w:t xml:space="preserve"> Mini Miner’s Classic Boys’ Basketball Tournament Application </w:t>
      </w:r>
    </w:p>
    <w:p w14:paraId="78436300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Team Name and Grade Level____________________________________</w:t>
      </w:r>
    </w:p>
    <w:p w14:paraId="4C39EF7C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Coach: _____________________________________________________</w:t>
      </w:r>
    </w:p>
    <w:p w14:paraId="65A544E2" w14:textId="77777777" w:rsidR="00A572A3" w:rsidRPr="00A572A3" w:rsidRDefault="00A572A3" w:rsidP="00A572A3">
      <w:pPr>
        <w:ind w:left="288"/>
        <w:rPr>
          <w:rFonts w:eastAsia="Times New Roman"/>
          <w:color w:val="000000"/>
          <w:sz w:val="28"/>
          <w:szCs w:val="28"/>
        </w:rPr>
      </w:pPr>
      <w:r w:rsidRPr="00A572A3">
        <w:rPr>
          <w:rFonts w:eastAsia="Times New Roman"/>
          <w:color w:val="000000"/>
          <w:sz w:val="28"/>
          <w:szCs w:val="28"/>
        </w:rPr>
        <w:t>Phone: (___) ___________ Email address: __________________________</w:t>
      </w:r>
    </w:p>
    <w:p w14:paraId="10506DF8" w14:textId="4E058BF0" w:rsidR="00A572A3" w:rsidRDefault="00A572A3" w:rsidP="00F652EA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4A476886" w14:textId="2AA08181" w:rsidR="00F652EA" w:rsidRDefault="00F652EA" w:rsidP="00F652EA">
      <w:pP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TEAM ROSTER</w:t>
      </w:r>
    </w:p>
    <w:p w14:paraId="5C46833F" w14:textId="78049A69" w:rsidR="00F652EA" w:rsidRPr="00F652EA" w:rsidRDefault="00F652EA" w:rsidP="00A572A3">
      <w:pPr>
        <w:ind w:left="288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Player Name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Jersey #</w:t>
      </w:r>
    </w:p>
    <w:p w14:paraId="78976ABA" w14:textId="53DF45D1" w:rsidR="00A572A3" w:rsidRPr="00F652EA" w:rsidRDefault="00A572A3" w:rsidP="00A572A3">
      <w:pPr>
        <w:ind w:left="288"/>
        <w:rPr>
          <w:rFonts w:eastAsia="Times New Roman"/>
          <w:sz w:val="44"/>
          <w:szCs w:val="44"/>
          <w:u w:val="single"/>
        </w:rPr>
      </w:pPr>
      <w:r w:rsidRPr="00A572A3">
        <w:rPr>
          <w:rFonts w:eastAsia="Times New Roman"/>
          <w:sz w:val="44"/>
          <w:szCs w:val="44"/>
        </w:rPr>
        <w:t>1._____________________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  <w:r w:rsidR="00F652EA">
        <w:rPr>
          <w:rFonts w:eastAsia="Times New Roman"/>
          <w:sz w:val="44"/>
          <w:szCs w:val="44"/>
          <w:u w:val="single"/>
        </w:rPr>
        <w:t xml:space="preserve">  </w:t>
      </w:r>
    </w:p>
    <w:p w14:paraId="63E66524" w14:textId="1767EC95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2._____________________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18C314C9" w14:textId="580C5F5C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3._____________________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0F011C6B" w14:textId="0CB2EB4F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4._____________________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38ABED98" w14:textId="7CCF30E1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5._____________________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36C6A6F4" w14:textId="2CDAF80B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6._____________________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7DFFA418" w14:textId="7E9AA68F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7._____________________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53473B88" w14:textId="7F7BA627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8._____________________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6EC3B256" w14:textId="77620AF2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9._____________________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649D7697" w14:textId="5C7CA079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10.____________________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07DB67AF" w14:textId="10E4390C" w:rsidR="00A572A3" w:rsidRPr="00A572A3" w:rsidRDefault="00A572A3" w:rsidP="00A572A3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11.____________________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p w14:paraId="3477B6F3" w14:textId="28DB5875" w:rsidR="00A572A3" w:rsidRPr="00F652EA" w:rsidRDefault="00A572A3" w:rsidP="00F652EA">
      <w:pPr>
        <w:ind w:left="288"/>
        <w:rPr>
          <w:rFonts w:eastAsia="Times New Roman"/>
          <w:sz w:val="44"/>
          <w:szCs w:val="44"/>
        </w:rPr>
      </w:pPr>
      <w:r w:rsidRPr="00A572A3">
        <w:rPr>
          <w:rFonts w:eastAsia="Times New Roman"/>
          <w:sz w:val="44"/>
          <w:szCs w:val="44"/>
        </w:rPr>
        <w:t>12.____________________</w:t>
      </w:r>
      <w:r w:rsidR="00F652EA">
        <w:rPr>
          <w:rFonts w:eastAsia="Times New Roman"/>
          <w:sz w:val="44"/>
          <w:szCs w:val="44"/>
        </w:rPr>
        <w:t xml:space="preserve">  </w:t>
      </w:r>
      <w:r w:rsidRPr="00A572A3">
        <w:rPr>
          <w:rFonts w:eastAsia="Times New Roman"/>
          <w:sz w:val="44"/>
          <w:szCs w:val="44"/>
        </w:rPr>
        <w:t>________</w:t>
      </w:r>
    </w:p>
    <w:sectPr w:rsidR="00A572A3" w:rsidRPr="00F652EA" w:rsidSect="00A572A3">
      <w:headerReference w:type="default" r:id="rId12"/>
      <w:footerReference w:type="default" r:id="rId13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324C" w14:textId="77777777" w:rsidR="00D12B08" w:rsidRDefault="00D12B08">
      <w:r>
        <w:separator/>
      </w:r>
    </w:p>
  </w:endnote>
  <w:endnote w:type="continuationSeparator" w:id="0">
    <w:p w14:paraId="173C97A9" w14:textId="77777777" w:rsidR="00D12B08" w:rsidRDefault="00D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3032" w14:textId="77777777" w:rsidR="005D7B10" w:rsidRDefault="005D7B1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6B11" w14:textId="77777777" w:rsidR="00D12B08" w:rsidRDefault="00D12B08">
      <w:r>
        <w:separator/>
      </w:r>
    </w:p>
  </w:footnote>
  <w:footnote w:type="continuationSeparator" w:id="0">
    <w:p w14:paraId="59F43F06" w14:textId="77777777" w:rsidR="00D12B08" w:rsidRDefault="00D1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DA6" w14:textId="77777777" w:rsidR="005D7B10" w:rsidRDefault="005D7B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59F"/>
    <w:multiLevelType w:val="hybridMultilevel"/>
    <w:tmpl w:val="091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D75"/>
    <w:multiLevelType w:val="hybridMultilevel"/>
    <w:tmpl w:val="0B1C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2A75"/>
    <w:multiLevelType w:val="hybridMultilevel"/>
    <w:tmpl w:val="FC12C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97609">
    <w:abstractNumId w:val="1"/>
  </w:num>
  <w:num w:numId="2" w16cid:durableId="1898852575">
    <w:abstractNumId w:val="0"/>
  </w:num>
  <w:num w:numId="3" w16cid:durableId="66848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A3"/>
    <w:rsid w:val="00011767"/>
    <w:rsid w:val="00012C7F"/>
    <w:rsid w:val="00071B90"/>
    <w:rsid w:val="000B1275"/>
    <w:rsid w:val="000D588F"/>
    <w:rsid w:val="000D7455"/>
    <w:rsid w:val="00163F97"/>
    <w:rsid w:val="00167452"/>
    <w:rsid w:val="001C3B23"/>
    <w:rsid w:val="001C3CFF"/>
    <w:rsid w:val="001D657D"/>
    <w:rsid w:val="001E78EC"/>
    <w:rsid w:val="00211B11"/>
    <w:rsid w:val="002357A4"/>
    <w:rsid w:val="00267A70"/>
    <w:rsid w:val="00273660"/>
    <w:rsid w:val="00282E61"/>
    <w:rsid w:val="002A2AE6"/>
    <w:rsid w:val="00316392"/>
    <w:rsid w:val="00385EEA"/>
    <w:rsid w:val="003E04C7"/>
    <w:rsid w:val="0041571F"/>
    <w:rsid w:val="0045048E"/>
    <w:rsid w:val="004911F4"/>
    <w:rsid w:val="004A39DA"/>
    <w:rsid w:val="004D71FD"/>
    <w:rsid w:val="0054004B"/>
    <w:rsid w:val="00565170"/>
    <w:rsid w:val="005D7B10"/>
    <w:rsid w:val="005E416B"/>
    <w:rsid w:val="005E74DA"/>
    <w:rsid w:val="00664CD3"/>
    <w:rsid w:val="006836C5"/>
    <w:rsid w:val="006952F4"/>
    <w:rsid w:val="00695485"/>
    <w:rsid w:val="0071720E"/>
    <w:rsid w:val="00730690"/>
    <w:rsid w:val="008209A7"/>
    <w:rsid w:val="008835DD"/>
    <w:rsid w:val="008A0478"/>
    <w:rsid w:val="008D0D22"/>
    <w:rsid w:val="008D6EDE"/>
    <w:rsid w:val="00930396"/>
    <w:rsid w:val="00957ECA"/>
    <w:rsid w:val="00975A1F"/>
    <w:rsid w:val="009946E5"/>
    <w:rsid w:val="009B0E7B"/>
    <w:rsid w:val="009D3D88"/>
    <w:rsid w:val="00A252CE"/>
    <w:rsid w:val="00A30626"/>
    <w:rsid w:val="00A572A3"/>
    <w:rsid w:val="00A730B5"/>
    <w:rsid w:val="00AA75AC"/>
    <w:rsid w:val="00AC361C"/>
    <w:rsid w:val="00AF5C5C"/>
    <w:rsid w:val="00B04543"/>
    <w:rsid w:val="00B07EC5"/>
    <w:rsid w:val="00B12938"/>
    <w:rsid w:val="00B3633D"/>
    <w:rsid w:val="00BB68DB"/>
    <w:rsid w:val="00C50546"/>
    <w:rsid w:val="00C97679"/>
    <w:rsid w:val="00CA4EFB"/>
    <w:rsid w:val="00CF3CCE"/>
    <w:rsid w:val="00D12B08"/>
    <w:rsid w:val="00D208BF"/>
    <w:rsid w:val="00D55FD0"/>
    <w:rsid w:val="00DA3915"/>
    <w:rsid w:val="00DB04C1"/>
    <w:rsid w:val="00DF3B66"/>
    <w:rsid w:val="00E01951"/>
    <w:rsid w:val="00E62518"/>
    <w:rsid w:val="00EA195C"/>
    <w:rsid w:val="00F36958"/>
    <w:rsid w:val="00F652EA"/>
    <w:rsid w:val="00F83822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3377"/>
  <w15:chartTrackingRefBased/>
  <w15:docId w15:val="{A7C40A0C-E816-4B30-BAC0-B3D63BFB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Harvala, Bradley (DMVA)</dc:creator>
  <cp:keywords/>
  <dc:description/>
  <cp:lastModifiedBy>Shannon Mutka</cp:lastModifiedBy>
  <cp:revision>2</cp:revision>
  <cp:lastPrinted>2022-10-10T14:06:00Z</cp:lastPrinted>
  <dcterms:created xsi:type="dcterms:W3CDTF">2024-10-25T14:28:00Z</dcterms:created>
  <dcterms:modified xsi:type="dcterms:W3CDTF">2024-10-25T14:28:00Z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2022-10-10T13:24:43Z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5519da2c-950b-4150-a39b-071cc6a1f3b5</vt:lpwstr>
  </property>
  <property fmtid="{D5CDD505-2E9C-101B-9397-08002B2CF9AE}" pid="8" name="MSIP_Label_3a2fed65-62e7-46ea-af74-187e0c17143a_ContentBits">
    <vt:lpwstr>0</vt:lpwstr>
  </property>
</Properties>
</file>