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E87F5" w14:textId="77777777" w:rsidR="00CA7B52" w:rsidRDefault="00CA7B52" w:rsidP="00122EAC">
      <w:pPr>
        <w:widowControl w:val="0"/>
        <w:autoSpaceDE w:val="0"/>
        <w:autoSpaceDN w:val="0"/>
        <w:adjustRightInd w:val="0"/>
      </w:pPr>
    </w:p>
    <w:p w14:paraId="03728B4F" w14:textId="130A8962" w:rsidR="00D27ED1" w:rsidRDefault="00D27ED1" w:rsidP="00D27ED1">
      <w:pPr>
        <w:widowControl w:val="0"/>
        <w:autoSpaceDE w:val="0"/>
        <w:autoSpaceDN w:val="0"/>
        <w:adjustRightInd w:val="0"/>
        <w:jc w:val="center"/>
        <w:rPr>
          <w:sz w:val="28"/>
          <w:szCs w:val="28"/>
        </w:rPr>
      </w:pPr>
      <w:r>
        <w:rPr>
          <w:sz w:val="28"/>
          <w:szCs w:val="28"/>
        </w:rPr>
        <w:t>NAPA CHAPTER OF THE CGJA ANNUAL REPORT JULY 2017</w:t>
      </w:r>
    </w:p>
    <w:p w14:paraId="2469BDC9" w14:textId="77777777" w:rsidR="00190491" w:rsidRDefault="00190491" w:rsidP="00D27ED1">
      <w:pPr>
        <w:widowControl w:val="0"/>
        <w:autoSpaceDE w:val="0"/>
        <w:autoSpaceDN w:val="0"/>
        <w:adjustRightInd w:val="0"/>
        <w:rPr>
          <w:sz w:val="28"/>
          <w:szCs w:val="28"/>
        </w:rPr>
      </w:pPr>
    </w:p>
    <w:p w14:paraId="23E068F9" w14:textId="0C6B1C9C" w:rsidR="00D27ED1" w:rsidRDefault="00D27ED1" w:rsidP="00D27ED1">
      <w:pPr>
        <w:rPr>
          <w:sz w:val="28"/>
          <w:szCs w:val="28"/>
        </w:rPr>
      </w:pPr>
      <w:r>
        <w:rPr>
          <w:sz w:val="28"/>
          <w:szCs w:val="28"/>
        </w:rPr>
        <w:t>The Napa Chapter has had a busy year and we start the 2017-18 year with 21 active members.  All members are either active or former members of the Napa County Grand Jury.  Our mission is to support the Napa County Superior Court and the Napa County Grand Jury by promoting public awareness, recruiting and education.</w:t>
      </w:r>
    </w:p>
    <w:p w14:paraId="36073F99" w14:textId="77777777" w:rsidR="00D27ED1" w:rsidRDefault="00D27ED1" w:rsidP="00D27ED1">
      <w:pPr>
        <w:rPr>
          <w:sz w:val="28"/>
          <w:szCs w:val="28"/>
        </w:rPr>
      </w:pPr>
    </w:p>
    <w:p w14:paraId="7327D811" w14:textId="04354CF7" w:rsidR="00D27ED1" w:rsidRDefault="00D27ED1" w:rsidP="00D27ED1">
      <w:pPr>
        <w:rPr>
          <w:sz w:val="28"/>
          <w:szCs w:val="28"/>
        </w:rPr>
      </w:pPr>
      <w:r>
        <w:rPr>
          <w:sz w:val="28"/>
          <w:szCs w:val="28"/>
        </w:rPr>
        <w:t>This year the Chapter worked extensively with the Court to encourage citizens to apply for the Grand Jury.  The Chapter focused on recruiting because the number of applicants for the preceding three years had been insufficient to provide adequate numbers of jurors plus alternates.</w:t>
      </w:r>
    </w:p>
    <w:p w14:paraId="4F1F9C1C" w14:textId="77777777" w:rsidR="00D27ED1" w:rsidRDefault="00D27ED1" w:rsidP="00D27ED1">
      <w:pPr>
        <w:rPr>
          <w:sz w:val="28"/>
          <w:szCs w:val="28"/>
        </w:rPr>
      </w:pPr>
    </w:p>
    <w:p w14:paraId="0AB4BB9C" w14:textId="77777777" w:rsidR="00D27ED1" w:rsidRDefault="00D27ED1" w:rsidP="00D27ED1">
      <w:pPr>
        <w:rPr>
          <w:sz w:val="28"/>
          <w:szCs w:val="28"/>
        </w:rPr>
      </w:pPr>
      <w:r>
        <w:rPr>
          <w:sz w:val="28"/>
          <w:szCs w:val="28"/>
        </w:rPr>
        <w:t>All Chapter members were requested to contact their service, business and community organizations to encourage the members of these organizations to apply for the Grand Jury.</w:t>
      </w:r>
    </w:p>
    <w:p w14:paraId="283F3565" w14:textId="77777777" w:rsidR="00D27ED1" w:rsidRDefault="00D27ED1" w:rsidP="00D27ED1">
      <w:pPr>
        <w:rPr>
          <w:sz w:val="28"/>
          <w:szCs w:val="28"/>
        </w:rPr>
      </w:pPr>
    </w:p>
    <w:p w14:paraId="66030F4A" w14:textId="1240E038" w:rsidR="00D27ED1" w:rsidRDefault="00D27ED1" w:rsidP="00D27ED1">
      <w:pPr>
        <w:rPr>
          <w:sz w:val="28"/>
          <w:szCs w:val="28"/>
        </w:rPr>
      </w:pPr>
      <w:r>
        <w:rPr>
          <w:sz w:val="28"/>
          <w:szCs w:val="28"/>
        </w:rPr>
        <w:t>We also assisted the Court in the informational meetings for citizens interested in the Grand Jury, as well as, participating in interviews of prospective jurors.</w:t>
      </w:r>
    </w:p>
    <w:p w14:paraId="5A990C8B" w14:textId="0EFC9EF7" w:rsidR="00D27ED1" w:rsidRDefault="00D27ED1" w:rsidP="00D27ED1">
      <w:pPr>
        <w:rPr>
          <w:sz w:val="28"/>
          <w:szCs w:val="28"/>
        </w:rPr>
      </w:pPr>
    </w:p>
    <w:p w14:paraId="3C8320D0" w14:textId="77777777" w:rsidR="00D27ED1" w:rsidRDefault="00D27ED1" w:rsidP="00D27ED1">
      <w:pPr>
        <w:rPr>
          <w:sz w:val="28"/>
          <w:szCs w:val="28"/>
        </w:rPr>
      </w:pPr>
      <w:r>
        <w:rPr>
          <w:sz w:val="28"/>
          <w:szCs w:val="28"/>
        </w:rPr>
        <w:t xml:space="preserve">Our efforts in conjunction with enhanced publicity on the part of the Court attracted approximately 60 applications for the Jury. Charlie </w:t>
      </w:r>
      <w:proofErr w:type="spellStart"/>
      <w:r>
        <w:rPr>
          <w:sz w:val="28"/>
          <w:szCs w:val="28"/>
        </w:rPr>
        <w:t>Eckstrom</w:t>
      </w:r>
      <w:proofErr w:type="spellEnd"/>
      <w:r>
        <w:rPr>
          <w:sz w:val="28"/>
          <w:szCs w:val="28"/>
        </w:rPr>
        <w:t xml:space="preserve"> is to be commended for his efforts as the recruiting committee chair.</w:t>
      </w:r>
    </w:p>
    <w:p w14:paraId="585B51E6" w14:textId="77777777" w:rsidR="00D27ED1" w:rsidRDefault="00D27ED1" w:rsidP="00D27ED1">
      <w:pPr>
        <w:rPr>
          <w:sz w:val="28"/>
          <w:szCs w:val="28"/>
        </w:rPr>
      </w:pPr>
    </w:p>
    <w:p w14:paraId="3D83DB53" w14:textId="77777777" w:rsidR="00D27ED1" w:rsidRDefault="00D27ED1" w:rsidP="00D27ED1">
      <w:pPr>
        <w:rPr>
          <w:sz w:val="28"/>
          <w:szCs w:val="28"/>
        </w:rPr>
      </w:pPr>
      <w:r>
        <w:rPr>
          <w:sz w:val="28"/>
          <w:szCs w:val="28"/>
        </w:rPr>
        <w:t>Other activities during the year included:</w:t>
      </w:r>
    </w:p>
    <w:p w14:paraId="32F3D0A4" w14:textId="77777777" w:rsidR="008E6CC7" w:rsidRDefault="008E6CC7" w:rsidP="00D27ED1">
      <w:pPr>
        <w:rPr>
          <w:sz w:val="28"/>
          <w:szCs w:val="28"/>
        </w:rPr>
      </w:pPr>
    </w:p>
    <w:p w14:paraId="4E97E763" w14:textId="10ECADA4" w:rsidR="008E6CC7" w:rsidRDefault="008747DF" w:rsidP="008E6CC7">
      <w:pPr>
        <w:ind w:left="720"/>
        <w:rPr>
          <w:sz w:val="28"/>
          <w:szCs w:val="28"/>
        </w:rPr>
      </w:pPr>
      <w:r>
        <w:rPr>
          <w:sz w:val="28"/>
          <w:szCs w:val="28"/>
        </w:rPr>
        <w:t>Recommending</w:t>
      </w:r>
      <w:r w:rsidR="008E6CC7">
        <w:rPr>
          <w:sz w:val="28"/>
          <w:szCs w:val="28"/>
        </w:rPr>
        <w:t xml:space="preserve"> </w:t>
      </w:r>
      <w:r>
        <w:rPr>
          <w:sz w:val="28"/>
          <w:szCs w:val="28"/>
        </w:rPr>
        <w:t xml:space="preserve">certain </w:t>
      </w:r>
      <w:r w:rsidR="008E6CC7">
        <w:rPr>
          <w:sz w:val="28"/>
          <w:szCs w:val="28"/>
        </w:rPr>
        <w:t xml:space="preserve">changes to the Grand Jury Procedures Manual </w:t>
      </w:r>
      <w:r>
        <w:rPr>
          <w:sz w:val="28"/>
          <w:szCs w:val="28"/>
        </w:rPr>
        <w:t>to the County Counsel and the Court concerning</w:t>
      </w:r>
      <w:r w:rsidR="008E6CC7">
        <w:rPr>
          <w:sz w:val="28"/>
          <w:szCs w:val="28"/>
        </w:rPr>
        <w:t xml:space="preserve"> correspondence from the</w:t>
      </w:r>
      <w:r>
        <w:rPr>
          <w:sz w:val="28"/>
          <w:szCs w:val="28"/>
        </w:rPr>
        <w:t xml:space="preserve"> jury to officials and citizens.  These changes were adopted.</w:t>
      </w:r>
    </w:p>
    <w:p w14:paraId="07301E0F" w14:textId="77777777" w:rsidR="00D27ED1" w:rsidRDefault="00D27ED1" w:rsidP="00D27ED1">
      <w:pPr>
        <w:rPr>
          <w:sz w:val="28"/>
          <w:szCs w:val="28"/>
        </w:rPr>
      </w:pPr>
    </w:p>
    <w:p w14:paraId="0681E0F0" w14:textId="77777777" w:rsidR="00D27ED1" w:rsidRDefault="00D27ED1" w:rsidP="00D27ED1">
      <w:pPr>
        <w:ind w:left="720" w:right="-180"/>
        <w:rPr>
          <w:sz w:val="28"/>
          <w:szCs w:val="28"/>
        </w:rPr>
      </w:pPr>
      <w:r>
        <w:rPr>
          <w:sz w:val="28"/>
          <w:szCs w:val="28"/>
        </w:rPr>
        <w:t>Welcoming the 2016-17 Grand Jury during the Impaneling Ceremony in July.</w:t>
      </w:r>
    </w:p>
    <w:p w14:paraId="5BFDD52D" w14:textId="77777777" w:rsidR="00D27ED1" w:rsidRDefault="00D27ED1" w:rsidP="00D27ED1">
      <w:pPr>
        <w:ind w:left="720" w:right="-180"/>
        <w:rPr>
          <w:sz w:val="28"/>
          <w:szCs w:val="28"/>
        </w:rPr>
      </w:pPr>
    </w:p>
    <w:p w14:paraId="3F9F0C3D" w14:textId="695D296C" w:rsidR="00D27ED1" w:rsidRDefault="00D27ED1" w:rsidP="00D27ED1">
      <w:pPr>
        <w:ind w:left="720" w:right="-180"/>
        <w:rPr>
          <w:sz w:val="28"/>
          <w:szCs w:val="28"/>
        </w:rPr>
      </w:pPr>
      <w:r>
        <w:rPr>
          <w:sz w:val="28"/>
          <w:szCs w:val="28"/>
        </w:rPr>
        <w:lastRenderedPageBreak/>
        <w:t>Awarding two “scholarships” for jurors to attend the CGJA report writing workshop in October.</w:t>
      </w:r>
    </w:p>
    <w:p w14:paraId="4D6E8490" w14:textId="77777777" w:rsidR="00D27ED1" w:rsidRDefault="00D27ED1" w:rsidP="00D27ED1">
      <w:pPr>
        <w:widowControl w:val="0"/>
        <w:autoSpaceDE w:val="0"/>
        <w:autoSpaceDN w:val="0"/>
        <w:adjustRightInd w:val="0"/>
        <w:rPr>
          <w:sz w:val="28"/>
          <w:szCs w:val="28"/>
        </w:rPr>
      </w:pPr>
    </w:p>
    <w:p w14:paraId="5C6D2434" w14:textId="0EEEC5EA" w:rsidR="008E6CC7" w:rsidRDefault="008E6CC7" w:rsidP="008E6CC7">
      <w:pPr>
        <w:ind w:left="720" w:right="-180"/>
        <w:rPr>
          <w:sz w:val="28"/>
          <w:szCs w:val="28"/>
        </w:rPr>
      </w:pPr>
      <w:r>
        <w:rPr>
          <w:sz w:val="28"/>
          <w:szCs w:val="28"/>
        </w:rPr>
        <w:t xml:space="preserve">Discussions with the 2016-17 Grand Jury </w:t>
      </w:r>
      <w:proofErr w:type="gramStart"/>
      <w:r>
        <w:rPr>
          <w:sz w:val="28"/>
          <w:szCs w:val="28"/>
        </w:rPr>
        <w:t>foreperson</w:t>
      </w:r>
      <w:proofErr w:type="gramEnd"/>
      <w:r>
        <w:rPr>
          <w:sz w:val="28"/>
          <w:szCs w:val="28"/>
        </w:rPr>
        <w:t>.</w:t>
      </w:r>
    </w:p>
    <w:p w14:paraId="4B23ADE0" w14:textId="77777777" w:rsidR="008E6CC7" w:rsidRDefault="008E6CC7" w:rsidP="008E6CC7">
      <w:pPr>
        <w:ind w:left="720" w:right="-180"/>
        <w:rPr>
          <w:sz w:val="28"/>
          <w:szCs w:val="28"/>
        </w:rPr>
      </w:pPr>
    </w:p>
    <w:p w14:paraId="6212BD4C" w14:textId="46D7CBEE" w:rsidR="008E6CC7" w:rsidRDefault="008E6CC7" w:rsidP="008E6CC7">
      <w:pPr>
        <w:ind w:left="720" w:right="-180"/>
        <w:rPr>
          <w:sz w:val="28"/>
          <w:szCs w:val="28"/>
        </w:rPr>
      </w:pPr>
      <w:r>
        <w:rPr>
          <w:sz w:val="28"/>
          <w:szCs w:val="28"/>
        </w:rPr>
        <w:t xml:space="preserve">Participating in the CGJA training program to introduce the services and programs of the Napa Chapter. </w:t>
      </w:r>
    </w:p>
    <w:p w14:paraId="5FB73E0E" w14:textId="77777777" w:rsidR="008E6CC7" w:rsidRDefault="008E6CC7" w:rsidP="008E6CC7">
      <w:pPr>
        <w:ind w:left="720" w:right="-180"/>
        <w:rPr>
          <w:sz w:val="28"/>
          <w:szCs w:val="28"/>
        </w:rPr>
      </w:pPr>
    </w:p>
    <w:p w14:paraId="03F507B8" w14:textId="599A48FC" w:rsidR="008E6CC7" w:rsidRDefault="008E6CC7" w:rsidP="008E6CC7">
      <w:pPr>
        <w:ind w:left="720" w:right="-180"/>
        <w:rPr>
          <w:sz w:val="28"/>
          <w:szCs w:val="28"/>
        </w:rPr>
      </w:pPr>
      <w:r>
        <w:rPr>
          <w:sz w:val="28"/>
          <w:szCs w:val="28"/>
        </w:rPr>
        <w:t>Meeting during the year with the 2016-17 Grand Jury to encourage their participation in the Napa Chapter and the CGJA</w:t>
      </w:r>
    </w:p>
    <w:p w14:paraId="50733A00" w14:textId="77777777" w:rsidR="008E6CC7" w:rsidRDefault="008E6CC7" w:rsidP="008E6CC7">
      <w:pPr>
        <w:ind w:left="720" w:right="-180"/>
        <w:rPr>
          <w:sz w:val="28"/>
          <w:szCs w:val="28"/>
        </w:rPr>
      </w:pPr>
    </w:p>
    <w:p w14:paraId="5C5DA5FD" w14:textId="3AF70E7E" w:rsidR="008E6CC7" w:rsidRDefault="008E6CC7" w:rsidP="008E6CC7">
      <w:pPr>
        <w:ind w:left="720" w:right="-180"/>
        <w:rPr>
          <w:sz w:val="28"/>
          <w:szCs w:val="28"/>
        </w:rPr>
      </w:pPr>
      <w:r>
        <w:rPr>
          <w:sz w:val="28"/>
          <w:szCs w:val="28"/>
        </w:rPr>
        <w:t xml:space="preserve">Participating with the Napa County Board of Supervisors in a ceremony to proclaim March 2017 as Napa County Grand Jury Awareness Month. </w:t>
      </w:r>
    </w:p>
    <w:p w14:paraId="327ECD16" w14:textId="77777777" w:rsidR="008E6CC7" w:rsidRDefault="008E6CC7" w:rsidP="008E6CC7">
      <w:pPr>
        <w:ind w:left="720" w:right="-180"/>
        <w:rPr>
          <w:sz w:val="28"/>
          <w:szCs w:val="28"/>
        </w:rPr>
      </w:pPr>
    </w:p>
    <w:p w14:paraId="0FB5B859" w14:textId="77777777" w:rsidR="008E6CC7" w:rsidRDefault="008E6CC7" w:rsidP="008E6CC7">
      <w:pPr>
        <w:ind w:right="-180"/>
        <w:rPr>
          <w:sz w:val="28"/>
          <w:szCs w:val="28"/>
        </w:rPr>
      </w:pPr>
      <w:r>
        <w:rPr>
          <w:sz w:val="28"/>
          <w:szCs w:val="28"/>
        </w:rPr>
        <w:t>There were also social events. The Chapter hosted a Holiday luncheon at the Napa Valley Country Club with the Presiding and Supervising Judges as our guests.  The Napa County District Attorney was our featured speaker.</w:t>
      </w:r>
    </w:p>
    <w:p w14:paraId="458E8129" w14:textId="77777777" w:rsidR="008E6CC7" w:rsidRDefault="008E6CC7" w:rsidP="008E6CC7">
      <w:pPr>
        <w:ind w:right="-180"/>
        <w:rPr>
          <w:sz w:val="28"/>
          <w:szCs w:val="28"/>
        </w:rPr>
      </w:pPr>
    </w:p>
    <w:p w14:paraId="6F84FFFE" w14:textId="698FAD76" w:rsidR="008E6CC7" w:rsidRDefault="008E6CC7" w:rsidP="008E6CC7">
      <w:pPr>
        <w:ind w:right="-180"/>
        <w:rPr>
          <w:sz w:val="28"/>
          <w:szCs w:val="28"/>
        </w:rPr>
      </w:pPr>
      <w:r>
        <w:rPr>
          <w:sz w:val="28"/>
          <w:szCs w:val="28"/>
        </w:rPr>
        <w:t xml:space="preserve">We hosted an end of the year celebratory party at the Napa Valley Yacht Club for the outgoing grand jurors and the Chapter members.  </w:t>
      </w:r>
      <w:r>
        <w:rPr>
          <w:sz w:val="28"/>
          <w:szCs w:val="28"/>
        </w:rPr>
        <w:br/>
      </w:r>
    </w:p>
    <w:p w14:paraId="0DF072B4" w14:textId="14D58688" w:rsidR="008E6CC7" w:rsidRDefault="008747DF" w:rsidP="00D27ED1">
      <w:pPr>
        <w:widowControl w:val="0"/>
        <w:autoSpaceDE w:val="0"/>
        <w:autoSpaceDN w:val="0"/>
        <w:adjustRightInd w:val="0"/>
        <w:rPr>
          <w:sz w:val="28"/>
          <w:szCs w:val="28"/>
        </w:rPr>
      </w:pPr>
      <w:r>
        <w:rPr>
          <w:sz w:val="28"/>
          <w:szCs w:val="28"/>
        </w:rPr>
        <w:t>I would like to acknowledge and thank the 2016-17 Officers, Boa</w:t>
      </w:r>
      <w:r w:rsidR="00BC718F">
        <w:rPr>
          <w:sz w:val="28"/>
          <w:szCs w:val="28"/>
        </w:rPr>
        <w:t>rd Members and Committee chairs, and to thank our wonderful chapter members who worked so hard to make this a successful year.</w:t>
      </w:r>
    </w:p>
    <w:p w14:paraId="62CE1A48" w14:textId="77777777" w:rsidR="008747DF" w:rsidRDefault="008747DF" w:rsidP="00D27ED1">
      <w:pPr>
        <w:widowControl w:val="0"/>
        <w:autoSpaceDE w:val="0"/>
        <w:autoSpaceDN w:val="0"/>
        <w:adjustRightInd w:val="0"/>
        <w:rPr>
          <w:sz w:val="28"/>
          <w:szCs w:val="28"/>
        </w:rPr>
      </w:pPr>
    </w:p>
    <w:p w14:paraId="1C9A344A" w14:textId="62D4AC42" w:rsidR="008747DF" w:rsidRPr="00BC718F" w:rsidRDefault="008747DF" w:rsidP="00D27ED1">
      <w:pPr>
        <w:widowControl w:val="0"/>
        <w:autoSpaceDE w:val="0"/>
        <w:autoSpaceDN w:val="0"/>
        <w:adjustRightInd w:val="0"/>
      </w:pPr>
      <w:r w:rsidRPr="00BC718F">
        <w:t xml:space="preserve">Diane Dame </w:t>
      </w:r>
      <w:proofErr w:type="spellStart"/>
      <w:r w:rsidRPr="00BC718F">
        <w:t>Shepp</w:t>
      </w:r>
      <w:proofErr w:type="spellEnd"/>
      <w:r w:rsidRPr="00BC718F">
        <w:t>, Vice President</w:t>
      </w:r>
    </w:p>
    <w:p w14:paraId="1607BDB9" w14:textId="42061D7A" w:rsidR="00E1467B" w:rsidRPr="00BC718F" w:rsidRDefault="00E1467B" w:rsidP="00D27ED1">
      <w:pPr>
        <w:widowControl w:val="0"/>
        <w:autoSpaceDE w:val="0"/>
        <w:autoSpaceDN w:val="0"/>
        <w:adjustRightInd w:val="0"/>
      </w:pPr>
      <w:r w:rsidRPr="00BC718F">
        <w:t>John Morris, Treasurer/Secretary</w:t>
      </w:r>
    </w:p>
    <w:p w14:paraId="7FA59ECB" w14:textId="042CFCC7" w:rsidR="00E1467B" w:rsidRPr="00BC718F" w:rsidRDefault="00E1467B" w:rsidP="00D27ED1">
      <w:pPr>
        <w:widowControl w:val="0"/>
        <w:autoSpaceDE w:val="0"/>
        <w:autoSpaceDN w:val="0"/>
        <w:adjustRightInd w:val="0"/>
      </w:pPr>
      <w:r w:rsidRPr="00BC718F">
        <w:t xml:space="preserve">Fred </w:t>
      </w:r>
      <w:proofErr w:type="spellStart"/>
      <w:r w:rsidRPr="00BC718F">
        <w:t>Giarrusso</w:t>
      </w:r>
      <w:proofErr w:type="spellEnd"/>
      <w:r w:rsidRPr="00BC718F">
        <w:t>, Director/Immediate Past Co-President</w:t>
      </w:r>
    </w:p>
    <w:p w14:paraId="0FC9CAE9" w14:textId="78AE242C" w:rsidR="00E1467B" w:rsidRPr="00BC718F" w:rsidRDefault="00E1467B" w:rsidP="00D27ED1">
      <w:pPr>
        <w:widowControl w:val="0"/>
        <w:autoSpaceDE w:val="0"/>
        <w:autoSpaceDN w:val="0"/>
        <w:adjustRightInd w:val="0"/>
      </w:pPr>
      <w:r w:rsidRPr="00BC718F">
        <w:t>Bill Moore, Director &amp; Social Chair</w:t>
      </w:r>
    </w:p>
    <w:p w14:paraId="20BFC9D1" w14:textId="08A00D49" w:rsidR="00E1467B" w:rsidRPr="00BC718F" w:rsidRDefault="00E1467B" w:rsidP="00D27ED1">
      <w:pPr>
        <w:widowControl w:val="0"/>
        <w:autoSpaceDE w:val="0"/>
        <w:autoSpaceDN w:val="0"/>
        <w:adjustRightInd w:val="0"/>
      </w:pPr>
      <w:r w:rsidRPr="00BC718F">
        <w:t xml:space="preserve">Dan </w:t>
      </w:r>
      <w:proofErr w:type="spellStart"/>
      <w:r w:rsidRPr="00BC718F">
        <w:t>Mufson</w:t>
      </w:r>
      <w:proofErr w:type="spellEnd"/>
      <w:r w:rsidRPr="00BC718F">
        <w:t>, Director</w:t>
      </w:r>
    </w:p>
    <w:p w14:paraId="4BAEB69A" w14:textId="7F2A6D1A" w:rsidR="00E1467B" w:rsidRPr="00BC718F" w:rsidRDefault="00E1467B" w:rsidP="00D27ED1">
      <w:pPr>
        <w:widowControl w:val="0"/>
        <w:autoSpaceDE w:val="0"/>
        <w:autoSpaceDN w:val="0"/>
        <w:adjustRightInd w:val="0"/>
      </w:pPr>
      <w:r w:rsidRPr="00BC718F">
        <w:t xml:space="preserve">Bill </w:t>
      </w:r>
      <w:proofErr w:type="spellStart"/>
      <w:proofErr w:type="gramStart"/>
      <w:r w:rsidRPr="00BC718F">
        <w:t>Cinquini</w:t>
      </w:r>
      <w:proofErr w:type="spellEnd"/>
      <w:r w:rsidRPr="00BC718F">
        <w:t xml:space="preserve"> ,</w:t>
      </w:r>
      <w:proofErr w:type="gramEnd"/>
      <w:r w:rsidRPr="00BC718F">
        <w:t xml:space="preserve"> Web Site Director</w:t>
      </w:r>
    </w:p>
    <w:p w14:paraId="19A87882" w14:textId="49EF800C" w:rsidR="00E1467B" w:rsidRPr="00BC718F" w:rsidRDefault="00E1467B" w:rsidP="00D27ED1">
      <w:pPr>
        <w:widowControl w:val="0"/>
        <w:autoSpaceDE w:val="0"/>
        <w:autoSpaceDN w:val="0"/>
        <w:adjustRightInd w:val="0"/>
      </w:pPr>
      <w:r w:rsidRPr="00BC718F">
        <w:t xml:space="preserve">Margaret </w:t>
      </w:r>
      <w:proofErr w:type="spellStart"/>
      <w:r w:rsidRPr="00BC718F">
        <w:t>Niland</w:t>
      </w:r>
      <w:proofErr w:type="spellEnd"/>
      <w:r w:rsidRPr="00BC718F">
        <w:t>, Procedure Manual Committee Chair</w:t>
      </w:r>
    </w:p>
    <w:p w14:paraId="6F23C2A7" w14:textId="795FD22A" w:rsidR="00E1467B" w:rsidRPr="00BC718F" w:rsidRDefault="00E1467B" w:rsidP="00D27ED1">
      <w:pPr>
        <w:widowControl w:val="0"/>
        <w:autoSpaceDE w:val="0"/>
        <w:autoSpaceDN w:val="0"/>
        <w:adjustRightInd w:val="0"/>
      </w:pPr>
      <w:r w:rsidRPr="00BC718F">
        <w:t xml:space="preserve">Charlie </w:t>
      </w:r>
      <w:proofErr w:type="spellStart"/>
      <w:r w:rsidRPr="00BC718F">
        <w:t>Eckstrom</w:t>
      </w:r>
      <w:proofErr w:type="spellEnd"/>
      <w:r w:rsidRPr="00BC718F">
        <w:t>, Recruiting Committee Chair</w:t>
      </w:r>
    </w:p>
    <w:p w14:paraId="04101E1C" w14:textId="6C0E85B9" w:rsidR="00E1467B" w:rsidRPr="00BC718F" w:rsidRDefault="00E1467B" w:rsidP="00D27ED1">
      <w:pPr>
        <w:widowControl w:val="0"/>
        <w:autoSpaceDE w:val="0"/>
        <w:autoSpaceDN w:val="0"/>
        <w:adjustRightInd w:val="0"/>
      </w:pPr>
      <w:r w:rsidRPr="00BC718F">
        <w:t xml:space="preserve">Richard </w:t>
      </w:r>
      <w:proofErr w:type="spellStart"/>
      <w:r w:rsidRPr="00BC718F">
        <w:t>Feanzi</w:t>
      </w:r>
      <w:proofErr w:type="spellEnd"/>
      <w:r w:rsidRPr="00BC718F">
        <w:t>, Director/Immediate Past Co-President</w:t>
      </w:r>
    </w:p>
    <w:p w14:paraId="07A297AC" w14:textId="77777777" w:rsidR="00190491" w:rsidRDefault="00190491" w:rsidP="00D27ED1">
      <w:pPr>
        <w:widowControl w:val="0"/>
        <w:autoSpaceDE w:val="0"/>
        <w:autoSpaceDN w:val="0"/>
        <w:adjustRightInd w:val="0"/>
        <w:rPr>
          <w:sz w:val="28"/>
          <w:szCs w:val="28"/>
        </w:rPr>
      </w:pPr>
    </w:p>
    <w:p w14:paraId="03A15830" w14:textId="6DA0F26E" w:rsidR="00190491" w:rsidRDefault="00BC718F" w:rsidP="00D27ED1">
      <w:pPr>
        <w:widowControl w:val="0"/>
        <w:autoSpaceDE w:val="0"/>
        <w:autoSpaceDN w:val="0"/>
        <w:adjustRightInd w:val="0"/>
        <w:rPr>
          <w:sz w:val="28"/>
          <w:szCs w:val="28"/>
        </w:rPr>
      </w:pPr>
      <w:r>
        <w:rPr>
          <w:sz w:val="28"/>
          <w:szCs w:val="28"/>
        </w:rPr>
        <w:t>Respectfully submitted,</w:t>
      </w:r>
    </w:p>
    <w:p w14:paraId="5A2C3959" w14:textId="48DD2F25" w:rsidR="00BC718F" w:rsidRDefault="00BC718F" w:rsidP="00D27ED1">
      <w:pPr>
        <w:widowControl w:val="0"/>
        <w:autoSpaceDE w:val="0"/>
        <w:autoSpaceDN w:val="0"/>
        <w:adjustRightInd w:val="0"/>
        <w:rPr>
          <w:sz w:val="28"/>
          <w:szCs w:val="28"/>
        </w:rPr>
      </w:pPr>
      <w:bookmarkStart w:id="0" w:name="_GoBack"/>
      <w:bookmarkEnd w:id="0"/>
      <w:r>
        <w:rPr>
          <w:sz w:val="28"/>
          <w:szCs w:val="28"/>
        </w:rPr>
        <w:t>Paul Roberts, 2016-17 President Napa Chapter of the CGJA</w:t>
      </w:r>
    </w:p>
    <w:p w14:paraId="5F2E1C2A" w14:textId="77777777" w:rsidR="00BC718F" w:rsidRPr="00D27ED1" w:rsidRDefault="00BC718F" w:rsidP="00D27ED1">
      <w:pPr>
        <w:widowControl w:val="0"/>
        <w:autoSpaceDE w:val="0"/>
        <w:autoSpaceDN w:val="0"/>
        <w:adjustRightInd w:val="0"/>
        <w:rPr>
          <w:sz w:val="28"/>
          <w:szCs w:val="28"/>
        </w:rPr>
      </w:pPr>
    </w:p>
    <w:sectPr w:rsidR="00BC718F" w:rsidRPr="00D27ED1" w:rsidSect="00122EAC">
      <w:head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E98C30" w14:textId="77777777" w:rsidR="0074602C" w:rsidRDefault="0074602C">
      <w:r>
        <w:separator/>
      </w:r>
    </w:p>
  </w:endnote>
  <w:endnote w:type="continuationSeparator" w:id="0">
    <w:p w14:paraId="67289690" w14:textId="77777777" w:rsidR="0074602C" w:rsidRDefault="00746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JenMM_371 RG 12 OP">
    <w:charset w:val="00"/>
    <w:family w:val="auto"/>
    <w:pitch w:val="variable"/>
    <w:sig w:usb0="03000000" w:usb1="00000000" w:usb2="00000000" w:usb3="00000000" w:csb0="00000001" w:csb1="00000000"/>
  </w:font>
  <w:font w:name="AJenMMSC_371 RG 12 OP">
    <w:charset w:val="00"/>
    <w:family w:val="auto"/>
    <w:pitch w:val="variable"/>
    <w:sig w:usb0="03000000" w:usb1="00000000" w:usb2="00000000" w:usb3="00000000" w:csb0="00000001" w:csb1="00000000"/>
  </w:font>
  <w:font w:name="AJenMM_371 wt 11">
    <w:charset w:val="00"/>
    <w:family w:val="auto"/>
    <w:pitch w:val="variable"/>
    <w:sig w:usb0="03000000" w:usb1="00000000" w:usb2="00000000" w:usb3="00000000" w:csb0="00000001" w:csb1="00000000"/>
  </w:font>
  <w:font w:name="MyriaMM_565 SB 600 NO">
    <w:charset w:val="00"/>
    <w:family w:val="auto"/>
    <w:pitch w:val="variable"/>
    <w:sig w:usb0="03000000" w:usb1="00000000" w:usb2="00000000" w:usb3="00000000" w:csb0="00000001" w:csb1="00000000"/>
  </w:font>
  <w:font w:name="AGaramond RegularSC">
    <w:charset w:val="00"/>
    <w:family w:val="auto"/>
    <w:pitch w:val="variable"/>
    <w:sig w:usb0="03000000" w:usb1="00000000" w:usb2="00000000" w:usb3="00000000" w:csb0="00000001" w:csb1="00000000"/>
  </w:font>
  <w:font w:name="AGaramond">
    <w:charset w:val="00"/>
    <w:family w:val="auto"/>
    <w:pitch w:val="variable"/>
    <w:sig w:usb0="03000000" w:usb1="00000000" w:usb2="00000000" w:usb3="00000000" w:csb0="00000001" w:csb1="00000000"/>
  </w:font>
  <w:font w:name="Verdana">
    <w:panose1 w:val="00000000000000000000"/>
    <w:charset w:val="4D"/>
    <w:family w:val="roman"/>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BB978" w14:textId="77777777" w:rsidR="0074602C" w:rsidRDefault="0074602C">
      <w:r>
        <w:separator/>
      </w:r>
    </w:p>
  </w:footnote>
  <w:footnote w:type="continuationSeparator" w:id="0">
    <w:p w14:paraId="17212796" w14:textId="77777777" w:rsidR="0074602C" w:rsidRDefault="007460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F552D" w14:textId="77777777" w:rsidR="008747DF" w:rsidRDefault="008747DF" w:rsidP="0029103D">
    <w:pPr>
      <w:pStyle w:val="Header"/>
      <w:pBdr>
        <w:bottom w:val="thickThinSmallGap" w:sz="24" w:space="6" w:color="622423" w:themeColor="accent2" w:themeShade="7F"/>
      </w:pBdr>
      <w:jc w:val="center"/>
      <w:rPr>
        <w:rFonts w:asciiTheme="majorHAnsi" w:eastAsiaTheme="majorEastAsia" w:hAnsiTheme="majorHAnsi" w:cstheme="majorBidi"/>
        <w:sz w:val="32"/>
        <w:szCs w:val="32"/>
      </w:rPr>
    </w:pPr>
    <w:r w:rsidRPr="00F95101">
      <w:rPr>
        <w:rFonts w:asciiTheme="majorHAnsi" w:eastAsiaTheme="majorEastAsia" w:hAnsiTheme="majorHAnsi" w:cstheme="majorBidi"/>
        <w:noProof/>
        <w:sz w:val="32"/>
        <w:szCs w:val="32"/>
      </w:rPr>
      <w:drawing>
        <wp:inline distT="0" distB="0" distL="0" distR="0" wp14:anchorId="096D3C6A" wp14:editId="3EB37265">
          <wp:extent cx="597535" cy="677333"/>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7535" cy="677333"/>
                  </a:xfrm>
                  <a:prstGeom prst="rect">
                    <a:avLst/>
                  </a:prstGeom>
                  <a:noFill/>
                  <a:ln w="9525">
                    <a:noFill/>
                    <a:miter lim="800000"/>
                    <a:headEnd/>
                    <a:tailEnd/>
                  </a:ln>
                </pic:spPr>
              </pic:pic>
            </a:graphicData>
          </a:graphic>
        </wp:inline>
      </w:drawing>
    </w:r>
    <w:r>
      <w:rPr>
        <w:rFonts w:asciiTheme="majorHAnsi" w:eastAsiaTheme="majorEastAsia" w:hAnsiTheme="majorHAnsi" w:cstheme="majorBidi"/>
        <w:sz w:val="32"/>
        <w:szCs w:val="32"/>
      </w:rPr>
      <w:t xml:space="preserve">     </w:t>
    </w:r>
  </w:p>
  <w:p w14:paraId="3C73A0C0" w14:textId="77777777" w:rsidR="008747DF" w:rsidRDefault="008747DF" w:rsidP="0029103D">
    <w:pPr>
      <w:pStyle w:val="Header"/>
      <w:pBdr>
        <w:bottom w:val="thickThinSmallGap" w:sz="24" w:space="6" w:color="622423" w:themeColor="accent2" w:themeShade="7F"/>
      </w:pBdr>
      <w:jc w:val="center"/>
    </w:pPr>
    <w:r>
      <w:t xml:space="preserve">Napa County Chapter – California Grand Jurors’ Association </w:t>
    </w:r>
  </w:p>
  <w:p w14:paraId="3AEAB3E7" w14:textId="77777777" w:rsidR="008747DF" w:rsidRDefault="008747DF" w:rsidP="0029103D">
    <w:pPr>
      <w:pStyle w:val="Header"/>
      <w:pBdr>
        <w:bottom w:val="thickThinSmallGap" w:sz="24" w:space="6" w:color="622423" w:themeColor="accent2" w:themeShade="7F"/>
      </w:pBdr>
      <w:jc w:val="center"/>
    </w:pPr>
    <w:r>
      <w:t>P.O. Box 2496, Yountville, CA 94599</w:t>
    </w:r>
  </w:p>
  <w:p w14:paraId="590469B3" w14:textId="77777777" w:rsidR="008747DF" w:rsidRDefault="0074602C" w:rsidP="0029103D">
    <w:pPr>
      <w:pStyle w:val="Header"/>
      <w:pBdr>
        <w:bottom w:val="thickThinSmallGap" w:sz="24" w:space="6" w:color="622423" w:themeColor="accent2" w:themeShade="7F"/>
      </w:pBdr>
    </w:pPr>
    <w:hyperlink r:id="rId2" w:history="1">
      <w:r w:rsidR="008747DF" w:rsidRPr="007F1C23">
        <w:rPr>
          <w:rStyle w:val="Hyperlink"/>
        </w:rPr>
        <w:t>napacgja@gmail.com</w:t>
      </w:r>
    </w:hyperlink>
    <w:r w:rsidR="008747DF">
      <w:tab/>
      <w:t>www.napachapter-cgja.org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48C"/>
    <w:multiLevelType w:val="hybridMultilevel"/>
    <w:tmpl w:val="08B8D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5A0363"/>
    <w:multiLevelType w:val="hybridMultilevel"/>
    <w:tmpl w:val="590E0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058E9"/>
    <w:multiLevelType w:val="hybridMultilevel"/>
    <w:tmpl w:val="02AE0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E0DE7"/>
    <w:multiLevelType w:val="hybridMultilevel"/>
    <w:tmpl w:val="10E81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B48720E"/>
    <w:multiLevelType w:val="hybridMultilevel"/>
    <w:tmpl w:val="C6F8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2F0C29"/>
    <w:multiLevelType w:val="multilevel"/>
    <w:tmpl w:val="FD1CE1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6">
    <w:nsid w:val="529E45FF"/>
    <w:multiLevelType w:val="hybridMultilevel"/>
    <w:tmpl w:val="FD1CE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E036188"/>
    <w:multiLevelType w:val="hybridMultilevel"/>
    <w:tmpl w:val="C69E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D5"/>
    <w:rsid w:val="00040D59"/>
    <w:rsid w:val="000C1E6D"/>
    <w:rsid w:val="00122EAC"/>
    <w:rsid w:val="0015222E"/>
    <w:rsid w:val="00190491"/>
    <w:rsid w:val="001A649F"/>
    <w:rsid w:val="00210EED"/>
    <w:rsid w:val="002516D1"/>
    <w:rsid w:val="0029103D"/>
    <w:rsid w:val="0032646F"/>
    <w:rsid w:val="003A410C"/>
    <w:rsid w:val="003C0BBD"/>
    <w:rsid w:val="004224C9"/>
    <w:rsid w:val="00431BD5"/>
    <w:rsid w:val="00462C4C"/>
    <w:rsid w:val="004863EB"/>
    <w:rsid w:val="004E19CE"/>
    <w:rsid w:val="00500549"/>
    <w:rsid w:val="00507817"/>
    <w:rsid w:val="00533D4F"/>
    <w:rsid w:val="00656C91"/>
    <w:rsid w:val="00664F5F"/>
    <w:rsid w:val="00717726"/>
    <w:rsid w:val="007366A3"/>
    <w:rsid w:val="0074602C"/>
    <w:rsid w:val="007A4BA1"/>
    <w:rsid w:val="007B0F3E"/>
    <w:rsid w:val="007C69D8"/>
    <w:rsid w:val="008747DF"/>
    <w:rsid w:val="008E6CC7"/>
    <w:rsid w:val="00960B4B"/>
    <w:rsid w:val="009D37F4"/>
    <w:rsid w:val="00A31787"/>
    <w:rsid w:val="00A72785"/>
    <w:rsid w:val="00B05557"/>
    <w:rsid w:val="00B560EC"/>
    <w:rsid w:val="00BC23D9"/>
    <w:rsid w:val="00BC718F"/>
    <w:rsid w:val="00C05A69"/>
    <w:rsid w:val="00C34338"/>
    <w:rsid w:val="00C96C42"/>
    <w:rsid w:val="00CA7B52"/>
    <w:rsid w:val="00D27ED1"/>
    <w:rsid w:val="00D50340"/>
    <w:rsid w:val="00DC3182"/>
    <w:rsid w:val="00E146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44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431BD5"/>
    <w:pPr>
      <w:spacing w:after="0"/>
    </w:pPr>
  </w:style>
  <w:style w:type="paragraph" w:styleId="Heading1">
    <w:name w:val="heading 1"/>
    <w:basedOn w:val="Normal"/>
    <w:next w:val="Normal"/>
    <w:qFormat/>
    <w:rsid w:val="001057F1"/>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1057F1"/>
    <w:pPr>
      <w:keepNext/>
      <w:keepLines/>
      <w:spacing w:before="240" w:line="240" w:lineRule="exact"/>
      <w:jc w:val="center"/>
    </w:pPr>
    <w:rPr>
      <w:rFonts w:ascii="AJenMM_371 RG 12 OP" w:eastAsia="Times New Roman" w:hAnsi="AJenMM_371 RG 12 OP"/>
      <w:i/>
      <w:sz w:val="28"/>
    </w:rPr>
  </w:style>
  <w:style w:type="paragraph" w:customStyle="1" w:styleId="head2">
    <w:name w:val="head2"/>
    <w:basedOn w:val="Heading1"/>
    <w:rsid w:val="001057F1"/>
    <w:rPr>
      <w:rFonts w:ascii="AJenMMSC_371 RG 12 OP" w:eastAsia="Times New Roman" w:hAnsi="AJenMMSC_371 RG 12 OP"/>
      <w:b w:val="0"/>
      <w:kern w:val="0"/>
    </w:rPr>
  </w:style>
  <w:style w:type="paragraph" w:customStyle="1" w:styleId="body">
    <w:name w:val="body"/>
    <w:basedOn w:val="Normal"/>
    <w:rsid w:val="001057F1"/>
    <w:pPr>
      <w:tabs>
        <w:tab w:val="left" w:pos="0"/>
        <w:tab w:val="left" w:pos="1080"/>
        <w:tab w:val="left" w:pos="1440"/>
      </w:tabs>
      <w:ind w:firstLine="230"/>
      <w:jc w:val="both"/>
    </w:pPr>
    <w:rPr>
      <w:rFonts w:ascii="AJenMM_371 wt 11" w:eastAsia="Times New Roman" w:hAnsi="AJenMM_371 wt 11"/>
      <w:sz w:val="22"/>
    </w:rPr>
  </w:style>
  <w:style w:type="paragraph" w:styleId="BodyText2">
    <w:name w:val="Body Text 2"/>
    <w:basedOn w:val="Normal"/>
    <w:rsid w:val="001057F1"/>
    <w:pPr>
      <w:tabs>
        <w:tab w:val="left" w:pos="0"/>
        <w:tab w:val="left" w:pos="1080"/>
        <w:tab w:val="left" w:pos="1440"/>
      </w:tabs>
      <w:spacing w:after="199"/>
    </w:pPr>
    <w:rPr>
      <w:rFonts w:ascii="AJenMM_371 wt 11" w:eastAsia="Times New Roman" w:hAnsi="AJenMM_371 wt 11"/>
      <w:sz w:val="22"/>
    </w:rPr>
  </w:style>
  <w:style w:type="paragraph" w:customStyle="1" w:styleId="bodyflush">
    <w:name w:val="bodyflush"/>
    <w:basedOn w:val="body"/>
    <w:rsid w:val="001057F1"/>
    <w:pPr>
      <w:ind w:firstLine="0"/>
    </w:pPr>
  </w:style>
  <w:style w:type="paragraph" w:customStyle="1" w:styleId="indent">
    <w:name w:val="indent"/>
    <w:basedOn w:val="bodyflush"/>
    <w:rsid w:val="001057F1"/>
    <w:pPr>
      <w:tabs>
        <w:tab w:val="clear" w:pos="0"/>
        <w:tab w:val="clear" w:pos="1440"/>
        <w:tab w:val="left" w:pos="2880"/>
      </w:tabs>
      <w:spacing w:before="60" w:after="60" w:line="240" w:lineRule="exact"/>
      <w:ind w:left="720"/>
      <w:jc w:val="left"/>
    </w:pPr>
  </w:style>
  <w:style w:type="paragraph" w:customStyle="1" w:styleId="endnotes">
    <w:name w:val="endnotes"/>
    <w:basedOn w:val="bodyflush"/>
    <w:rsid w:val="001057F1"/>
    <w:pPr>
      <w:tabs>
        <w:tab w:val="clear" w:pos="0"/>
      </w:tabs>
      <w:ind w:left="360" w:hanging="360"/>
    </w:pPr>
  </w:style>
  <w:style w:type="paragraph" w:customStyle="1" w:styleId="titleau">
    <w:name w:val="title/au"/>
    <w:basedOn w:val="bodyflush"/>
    <w:next w:val="bodyflush"/>
    <w:rsid w:val="001057F1"/>
    <w:pPr>
      <w:spacing w:line="360" w:lineRule="exact"/>
      <w:jc w:val="left"/>
    </w:pPr>
    <w:rPr>
      <w:sz w:val="32"/>
    </w:rPr>
  </w:style>
  <w:style w:type="paragraph" w:customStyle="1" w:styleId="Subhead1">
    <w:name w:val="Subhead1"/>
    <w:basedOn w:val="Normal"/>
    <w:rsid w:val="001057F1"/>
    <w:pPr>
      <w:keepNext/>
      <w:keepLines/>
      <w:spacing w:before="240" w:line="240" w:lineRule="exact"/>
    </w:pPr>
    <w:rPr>
      <w:rFonts w:ascii="MyriaMM_565 SB 600 NO" w:eastAsia="Times New Roman" w:hAnsi="MyriaMM_565 SB 600 NO"/>
      <w:sz w:val="28"/>
    </w:rPr>
  </w:style>
  <w:style w:type="paragraph" w:customStyle="1" w:styleId="Subhead2">
    <w:name w:val="Subhead2"/>
    <w:basedOn w:val="Heading1"/>
    <w:rsid w:val="001057F1"/>
    <w:pPr>
      <w:spacing w:before="60"/>
    </w:pPr>
    <w:rPr>
      <w:rFonts w:ascii="AGaramond RegularSC" w:eastAsia="Times New Roman" w:hAnsi="AGaramond RegularSC"/>
      <w:b w:val="0"/>
      <w:kern w:val="0"/>
    </w:rPr>
  </w:style>
  <w:style w:type="paragraph" w:customStyle="1" w:styleId="Body0">
    <w:name w:val="Body"/>
    <w:basedOn w:val="Normal"/>
    <w:rsid w:val="001057F1"/>
    <w:pPr>
      <w:tabs>
        <w:tab w:val="left" w:pos="0"/>
        <w:tab w:val="left" w:pos="1080"/>
        <w:tab w:val="left" w:pos="1440"/>
      </w:tabs>
      <w:ind w:firstLine="230"/>
      <w:jc w:val="both"/>
    </w:pPr>
    <w:rPr>
      <w:rFonts w:ascii="AGaramond" w:eastAsia="Times New Roman" w:hAnsi="AGaramond"/>
      <w:sz w:val="22"/>
    </w:rPr>
  </w:style>
  <w:style w:type="paragraph" w:customStyle="1" w:styleId="Bodyflush0">
    <w:name w:val="Bodyflush"/>
    <w:basedOn w:val="Normal"/>
    <w:rsid w:val="001057F1"/>
    <w:pPr>
      <w:tabs>
        <w:tab w:val="left" w:pos="0"/>
        <w:tab w:val="left" w:pos="1080"/>
        <w:tab w:val="left" w:pos="1440"/>
      </w:tabs>
      <w:jc w:val="both"/>
    </w:pPr>
    <w:rPr>
      <w:rFonts w:ascii="AGaramond" w:eastAsia="Times New Roman" w:hAnsi="AGaramond"/>
      <w:sz w:val="22"/>
    </w:rPr>
  </w:style>
  <w:style w:type="paragraph" w:customStyle="1" w:styleId="hanging">
    <w:name w:val="hanging"/>
    <w:basedOn w:val="Normal"/>
    <w:rsid w:val="001057F1"/>
    <w:pPr>
      <w:spacing w:after="240"/>
      <w:ind w:left="360" w:hanging="360"/>
    </w:pPr>
    <w:rPr>
      <w:rFonts w:ascii="Verdana" w:eastAsia="Times New Roman" w:hAnsi="Verdana"/>
      <w:noProof/>
      <w:sz w:val="30"/>
    </w:rPr>
  </w:style>
  <w:style w:type="paragraph" w:customStyle="1" w:styleId="headcenter">
    <w:name w:val="headcenter"/>
    <w:basedOn w:val="Normal"/>
    <w:rsid w:val="001057F1"/>
    <w:pPr>
      <w:jc w:val="center"/>
    </w:pPr>
    <w:rPr>
      <w:rFonts w:ascii="Verdana" w:eastAsia="Times New Roman" w:hAnsi="Verdana"/>
      <w:noProof/>
      <w:sz w:val="38"/>
    </w:rPr>
  </w:style>
  <w:style w:type="paragraph" w:customStyle="1" w:styleId="Georgiastyle">
    <w:name w:val="Georgiastyle"/>
    <w:basedOn w:val="Normal"/>
    <w:rsid w:val="001057F1"/>
    <w:rPr>
      <w:rFonts w:eastAsia="Times New Roman"/>
    </w:rPr>
  </w:style>
  <w:style w:type="paragraph" w:styleId="Header">
    <w:name w:val="header"/>
    <w:basedOn w:val="Normal"/>
    <w:link w:val="HeaderChar"/>
    <w:uiPriority w:val="99"/>
    <w:rsid w:val="001057F1"/>
    <w:pPr>
      <w:tabs>
        <w:tab w:val="right" w:pos="9360"/>
      </w:tabs>
    </w:pPr>
  </w:style>
  <w:style w:type="character" w:customStyle="1" w:styleId="HeaderChar">
    <w:name w:val="Header Char"/>
    <w:basedOn w:val="DefaultParagraphFont"/>
    <w:link w:val="Header"/>
    <w:uiPriority w:val="99"/>
    <w:rsid w:val="00431BD5"/>
    <w:rPr>
      <w:rFonts w:ascii="Georgia" w:hAnsi="Georgia"/>
      <w:sz w:val="24"/>
    </w:rPr>
  </w:style>
  <w:style w:type="paragraph" w:styleId="ListParagraph">
    <w:name w:val="List Paragraph"/>
    <w:basedOn w:val="Normal"/>
    <w:uiPriority w:val="34"/>
    <w:qFormat/>
    <w:rsid w:val="00431BD5"/>
    <w:pPr>
      <w:ind w:left="720"/>
      <w:contextualSpacing/>
    </w:pPr>
  </w:style>
  <w:style w:type="character" w:styleId="Hyperlink">
    <w:name w:val="Hyperlink"/>
    <w:basedOn w:val="DefaultParagraphFont"/>
    <w:uiPriority w:val="99"/>
    <w:unhideWhenUsed/>
    <w:rsid w:val="00431BD5"/>
    <w:rPr>
      <w:color w:val="0000FF" w:themeColor="hyperlink"/>
      <w:u w:val="single"/>
    </w:rPr>
  </w:style>
  <w:style w:type="paragraph" w:styleId="BalloonText">
    <w:name w:val="Balloon Text"/>
    <w:basedOn w:val="Normal"/>
    <w:link w:val="BalloonTextChar"/>
    <w:rsid w:val="00B560EC"/>
    <w:rPr>
      <w:rFonts w:ascii="Lucida Grande" w:hAnsi="Lucida Grande" w:cs="Lucida Grande"/>
      <w:sz w:val="18"/>
      <w:szCs w:val="18"/>
    </w:rPr>
  </w:style>
  <w:style w:type="character" w:customStyle="1" w:styleId="BalloonTextChar">
    <w:name w:val="Balloon Text Char"/>
    <w:basedOn w:val="DefaultParagraphFont"/>
    <w:link w:val="BalloonText"/>
    <w:rsid w:val="00B560E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431BD5"/>
    <w:pPr>
      <w:spacing w:after="0"/>
    </w:pPr>
  </w:style>
  <w:style w:type="paragraph" w:styleId="Heading1">
    <w:name w:val="heading 1"/>
    <w:basedOn w:val="Normal"/>
    <w:next w:val="Normal"/>
    <w:qFormat/>
    <w:rsid w:val="001057F1"/>
    <w:pPr>
      <w:keepNext/>
      <w:spacing w:before="240" w:after="60"/>
      <w:outlineLvl w:val="0"/>
    </w:pPr>
    <w:rPr>
      <w:rFonts w:ascii="Helvetica" w:hAnsi="Helvetica"/>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Normal"/>
    <w:rsid w:val="001057F1"/>
    <w:pPr>
      <w:keepNext/>
      <w:keepLines/>
      <w:spacing w:before="240" w:line="240" w:lineRule="exact"/>
      <w:jc w:val="center"/>
    </w:pPr>
    <w:rPr>
      <w:rFonts w:ascii="AJenMM_371 RG 12 OP" w:eastAsia="Times New Roman" w:hAnsi="AJenMM_371 RG 12 OP"/>
      <w:i/>
      <w:sz w:val="28"/>
    </w:rPr>
  </w:style>
  <w:style w:type="paragraph" w:customStyle="1" w:styleId="head2">
    <w:name w:val="head2"/>
    <w:basedOn w:val="Heading1"/>
    <w:rsid w:val="001057F1"/>
    <w:rPr>
      <w:rFonts w:ascii="AJenMMSC_371 RG 12 OP" w:eastAsia="Times New Roman" w:hAnsi="AJenMMSC_371 RG 12 OP"/>
      <w:b w:val="0"/>
      <w:kern w:val="0"/>
    </w:rPr>
  </w:style>
  <w:style w:type="paragraph" w:customStyle="1" w:styleId="body">
    <w:name w:val="body"/>
    <w:basedOn w:val="Normal"/>
    <w:rsid w:val="001057F1"/>
    <w:pPr>
      <w:tabs>
        <w:tab w:val="left" w:pos="0"/>
        <w:tab w:val="left" w:pos="1080"/>
        <w:tab w:val="left" w:pos="1440"/>
      </w:tabs>
      <w:ind w:firstLine="230"/>
      <w:jc w:val="both"/>
    </w:pPr>
    <w:rPr>
      <w:rFonts w:ascii="AJenMM_371 wt 11" w:eastAsia="Times New Roman" w:hAnsi="AJenMM_371 wt 11"/>
      <w:sz w:val="22"/>
    </w:rPr>
  </w:style>
  <w:style w:type="paragraph" w:styleId="BodyText2">
    <w:name w:val="Body Text 2"/>
    <w:basedOn w:val="Normal"/>
    <w:rsid w:val="001057F1"/>
    <w:pPr>
      <w:tabs>
        <w:tab w:val="left" w:pos="0"/>
        <w:tab w:val="left" w:pos="1080"/>
        <w:tab w:val="left" w:pos="1440"/>
      </w:tabs>
      <w:spacing w:after="199"/>
    </w:pPr>
    <w:rPr>
      <w:rFonts w:ascii="AJenMM_371 wt 11" w:eastAsia="Times New Roman" w:hAnsi="AJenMM_371 wt 11"/>
      <w:sz w:val="22"/>
    </w:rPr>
  </w:style>
  <w:style w:type="paragraph" w:customStyle="1" w:styleId="bodyflush">
    <w:name w:val="bodyflush"/>
    <w:basedOn w:val="body"/>
    <w:rsid w:val="001057F1"/>
    <w:pPr>
      <w:ind w:firstLine="0"/>
    </w:pPr>
  </w:style>
  <w:style w:type="paragraph" w:customStyle="1" w:styleId="indent">
    <w:name w:val="indent"/>
    <w:basedOn w:val="bodyflush"/>
    <w:rsid w:val="001057F1"/>
    <w:pPr>
      <w:tabs>
        <w:tab w:val="clear" w:pos="0"/>
        <w:tab w:val="clear" w:pos="1440"/>
        <w:tab w:val="left" w:pos="2880"/>
      </w:tabs>
      <w:spacing w:before="60" w:after="60" w:line="240" w:lineRule="exact"/>
      <w:ind w:left="720"/>
      <w:jc w:val="left"/>
    </w:pPr>
  </w:style>
  <w:style w:type="paragraph" w:customStyle="1" w:styleId="endnotes">
    <w:name w:val="endnotes"/>
    <w:basedOn w:val="bodyflush"/>
    <w:rsid w:val="001057F1"/>
    <w:pPr>
      <w:tabs>
        <w:tab w:val="clear" w:pos="0"/>
      </w:tabs>
      <w:ind w:left="360" w:hanging="360"/>
    </w:pPr>
  </w:style>
  <w:style w:type="paragraph" w:customStyle="1" w:styleId="titleau">
    <w:name w:val="title/au"/>
    <w:basedOn w:val="bodyflush"/>
    <w:next w:val="bodyflush"/>
    <w:rsid w:val="001057F1"/>
    <w:pPr>
      <w:spacing w:line="360" w:lineRule="exact"/>
      <w:jc w:val="left"/>
    </w:pPr>
    <w:rPr>
      <w:sz w:val="32"/>
    </w:rPr>
  </w:style>
  <w:style w:type="paragraph" w:customStyle="1" w:styleId="Subhead1">
    <w:name w:val="Subhead1"/>
    <w:basedOn w:val="Normal"/>
    <w:rsid w:val="001057F1"/>
    <w:pPr>
      <w:keepNext/>
      <w:keepLines/>
      <w:spacing w:before="240" w:line="240" w:lineRule="exact"/>
    </w:pPr>
    <w:rPr>
      <w:rFonts w:ascii="MyriaMM_565 SB 600 NO" w:eastAsia="Times New Roman" w:hAnsi="MyriaMM_565 SB 600 NO"/>
      <w:sz w:val="28"/>
    </w:rPr>
  </w:style>
  <w:style w:type="paragraph" w:customStyle="1" w:styleId="Subhead2">
    <w:name w:val="Subhead2"/>
    <w:basedOn w:val="Heading1"/>
    <w:rsid w:val="001057F1"/>
    <w:pPr>
      <w:spacing w:before="60"/>
    </w:pPr>
    <w:rPr>
      <w:rFonts w:ascii="AGaramond RegularSC" w:eastAsia="Times New Roman" w:hAnsi="AGaramond RegularSC"/>
      <w:b w:val="0"/>
      <w:kern w:val="0"/>
    </w:rPr>
  </w:style>
  <w:style w:type="paragraph" w:customStyle="1" w:styleId="Body0">
    <w:name w:val="Body"/>
    <w:basedOn w:val="Normal"/>
    <w:rsid w:val="001057F1"/>
    <w:pPr>
      <w:tabs>
        <w:tab w:val="left" w:pos="0"/>
        <w:tab w:val="left" w:pos="1080"/>
        <w:tab w:val="left" w:pos="1440"/>
      </w:tabs>
      <w:ind w:firstLine="230"/>
      <w:jc w:val="both"/>
    </w:pPr>
    <w:rPr>
      <w:rFonts w:ascii="AGaramond" w:eastAsia="Times New Roman" w:hAnsi="AGaramond"/>
      <w:sz w:val="22"/>
    </w:rPr>
  </w:style>
  <w:style w:type="paragraph" w:customStyle="1" w:styleId="Bodyflush0">
    <w:name w:val="Bodyflush"/>
    <w:basedOn w:val="Normal"/>
    <w:rsid w:val="001057F1"/>
    <w:pPr>
      <w:tabs>
        <w:tab w:val="left" w:pos="0"/>
        <w:tab w:val="left" w:pos="1080"/>
        <w:tab w:val="left" w:pos="1440"/>
      </w:tabs>
      <w:jc w:val="both"/>
    </w:pPr>
    <w:rPr>
      <w:rFonts w:ascii="AGaramond" w:eastAsia="Times New Roman" w:hAnsi="AGaramond"/>
      <w:sz w:val="22"/>
    </w:rPr>
  </w:style>
  <w:style w:type="paragraph" w:customStyle="1" w:styleId="hanging">
    <w:name w:val="hanging"/>
    <w:basedOn w:val="Normal"/>
    <w:rsid w:val="001057F1"/>
    <w:pPr>
      <w:spacing w:after="240"/>
      <w:ind w:left="360" w:hanging="360"/>
    </w:pPr>
    <w:rPr>
      <w:rFonts w:ascii="Verdana" w:eastAsia="Times New Roman" w:hAnsi="Verdana"/>
      <w:noProof/>
      <w:sz w:val="30"/>
    </w:rPr>
  </w:style>
  <w:style w:type="paragraph" w:customStyle="1" w:styleId="headcenter">
    <w:name w:val="headcenter"/>
    <w:basedOn w:val="Normal"/>
    <w:rsid w:val="001057F1"/>
    <w:pPr>
      <w:jc w:val="center"/>
    </w:pPr>
    <w:rPr>
      <w:rFonts w:ascii="Verdana" w:eastAsia="Times New Roman" w:hAnsi="Verdana"/>
      <w:noProof/>
      <w:sz w:val="38"/>
    </w:rPr>
  </w:style>
  <w:style w:type="paragraph" w:customStyle="1" w:styleId="Georgiastyle">
    <w:name w:val="Georgiastyle"/>
    <w:basedOn w:val="Normal"/>
    <w:rsid w:val="001057F1"/>
    <w:rPr>
      <w:rFonts w:eastAsia="Times New Roman"/>
    </w:rPr>
  </w:style>
  <w:style w:type="paragraph" w:styleId="Header">
    <w:name w:val="header"/>
    <w:basedOn w:val="Normal"/>
    <w:link w:val="HeaderChar"/>
    <w:uiPriority w:val="99"/>
    <w:rsid w:val="001057F1"/>
    <w:pPr>
      <w:tabs>
        <w:tab w:val="right" w:pos="9360"/>
      </w:tabs>
    </w:pPr>
  </w:style>
  <w:style w:type="character" w:customStyle="1" w:styleId="HeaderChar">
    <w:name w:val="Header Char"/>
    <w:basedOn w:val="DefaultParagraphFont"/>
    <w:link w:val="Header"/>
    <w:uiPriority w:val="99"/>
    <w:rsid w:val="00431BD5"/>
    <w:rPr>
      <w:rFonts w:ascii="Georgia" w:hAnsi="Georgia"/>
      <w:sz w:val="24"/>
    </w:rPr>
  </w:style>
  <w:style w:type="paragraph" w:styleId="ListParagraph">
    <w:name w:val="List Paragraph"/>
    <w:basedOn w:val="Normal"/>
    <w:uiPriority w:val="34"/>
    <w:qFormat/>
    <w:rsid w:val="00431BD5"/>
    <w:pPr>
      <w:ind w:left="720"/>
      <w:contextualSpacing/>
    </w:pPr>
  </w:style>
  <w:style w:type="character" w:styleId="Hyperlink">
    <w:name w:val="Hyperlink"/>
    <w:basedOn w:val="DefaultParagraphFont"/>
    <w:uiPriority w:val="99"/>
    <w:unhideWhenUsed/>
    <w:rsid w:val="00431BD5"/>
    <w:rPr>
      <w:color w:val="0000FF" w:themeColor="hyperlink"/>
      <w:u w:val="single"/>
    </w:rPr>
  </w:style>
  <w:style w:type="paragraph" w:styleId="BalloonText">
    <w:name w:val="Balloon Text"/>
    <w:basedOn w:val="Normal"/>
    <w:link w:val="BalloonTextChar"/>
    <w:rsid w:val="00B560EC"/>
    <w:rPr>
      <w:rFonts w:ascii="Lucida Grande" w:hAnsi="Lucida Grande" w:cs="Lucida Grande"/>
      <w:sz w:val="18"/>
      <w:szCs w:val="18"/>
    </w:rPr>
  </w:style>
  <w:style w:type="character" w:customStyle="1" w:styleId="BalloonTextChar">
    <w:name w:val="Balloon Text Char"/>
    <w:basedOn w:val="DefaultParagraphFont"/>
    <w:link w:val="BalloonText"/>
    <w:rsid w:val="00B560E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napacgja@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Faenzi</dc:creator>
  <cp:lastModifiedBy>Admin</cp:lastModifiedBy>
  <cp:revision>2</cp:revision>
  <cp:lastPrinted>2017-07-28T00:40:00Z</cp:lastPrinted>
  <dcterms:created xsi:type="dcterms:W3CDTF">2017-07-31T20:54:00Z</dcterms:created>
  <dcterms:modified xsi:type="dcterms:W3CDTF">2017-07-31T20:54:00Z</dcterms:modified>
</cp:coreProperties>
</file>