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9126D" w14:textId="77777777" w:rsidR="009E5490" w:rsidRPr="009E5490" w:rsidRDefault="009E5490">
      <w:pPr>
        <w:rPr>
          <w:sz w:val="34"/>
        </w:rPr>
      </w:pPr>
      <w:r>
        <w:rPr>
          <w:noProof/>
        </w:rPr>
        <w:drawing>
          <wp:anchor distT="0" distB="0" distL="114300" distR="114300" simplePos="0" relativeHeight="251658240" behindDoc="0" locked="0" layoutInCell="1" allowOverlap="1" wp14:anchorId="38D71985" wp14:editId="2EFAE2B4">
            <wp:simplePos x="0" y="0"/>
            <wp:positionH relativeFrom="column">
              <wp:posOffset>-1</wp:posOffset>
            </wp:positionH>
            <wp:positionV relativeFrom="paragraph">
              <wp:posOffset>6350</wp:posOffset>
            </wp:positionV>
            <wp:extent cx="936065" cy="1136650"/>
            <wp:effectExtent l="25400" t="0" r="3735" b="0"/>
            <wp:wrapNone/>
            <wp:docPr id="1" name="Picture 1" descr="MATA Logo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A Logo 2011.jpg"/>
                    <pic:cNvPicPr/>
                  </pic:nvPicPr>
                  <pic:blipFill>
                    <a:blip r:embed="rId7"/>
                    <a:stretch>
                      <a:fillRect/>
                    </a:stretch>
                  </pic:blipFill>
                  <pic:spPr>
                    <a:xfrm>
                      <a:off x="0" y="0"/>
                      <a:ext cx="936065" cy="1136650"/>
                    </a:xfrm>
                    <a:prstGeom prst="rect">
                      <a:avLst/>
                    </a:prstGeom>
                  </pic:spPr>
                </pic:pic>
              </a:graphicData>
            </a:graphic>
          </wp:anchor>
        </w:drawing>
      </w:r>
      <w:r>
        <w:tab/>
      </w:r>
      <w:r>
        <w:tab/>
      </w:r>
      <w:r>
        <w:tab/>
      </w:r>
      <w:r w:rsidRPr="009E5490">
        <w:rPr>
          <w:sz w:val="34"/>
        </w:rPr>
        <w:t>Maryland Agriculture Teachers Association</w:t>
      </w:r>
    </w:p>
    <w:p w14:paraId="06348E82" w14:textId="77777777" w:rsidR="009E5490" w:rsidRDefault="009E5490">
      <w:r>
        <w:rPr>
          <w:sz w:val="46"/>
        </w:rPr>
        <w:tab/>
      </w:r>
      <w:r>
        <w:rPr>
          <w:sz w:val="46"/>
        </w:rPr>
        <w:tab/>
      </w:r>
      <w:r>
        <w:rPr>
          <w:sz w:val="46"/>
        </w:rPr>
        <w:tab/>
      </w:r>
      <w:r w:rsidRPr="009E5490">
        <w:rPr>
          <w:sz w:val="58"/>
        </w:rPr>
        <w:t>Board Meeting Minutes</w:t>
      </w:r>
    </w:p>
    <w:p w14:paraId="294BB977" w14:textId="77777777" w:rsidR="009E5490" w:rsidRDefault="009E5490">
      <w:r>
        <w:tab/>
      </w:r>
      <w:r>
        <w:tab/>
      </w:r>
    </w:p>
    <w:p w14:paraId="5916D276" w14:textId="495C6854" w:rsidR="009E5490" w:rsidRDefault="009E5490">
      <w:r>
        <w:tab/>
      </w:r>
      <w:r>
        <w:tab/>
      </w:r>
      <w:r>
        <w:tab/>
      </w:r>
      <w:r w:rsidR="00F17591">
        <w:rPr>
          <w:sz w:val="36"/>
        </w:rPr>
        <w:t>March 14</w:t>
      </w:r>
      <w:r w:rsidR="004E58FD">
        <w:rPr>
          <w:sz w:val="36"/>
        </w:rPr>
        <w:t>, 201</w:t>
      </w:r>
      <w:r w:rsidR="00487FEA">
        <w:rPr>
          <w:sz w:val="36"/>
        </w:rPr>
        <w:t>8</w:t>
      </w:r>
    </w:p>
    <w:p w14:paraId="5B94D69A" w14:textId="77777777" w:rsidR="009E5490" w:rsidRDefault="009E5490"/>
    <w:p w14:paraId="77F9B4B3" w14:textId="77777777" w:rsidR="009E5490" w:rsidRDefault="009E5490">
      <w:r>
        <w:t>------------------------------------------------------------------------------------------------------------</w:t>
      </w:r>
    </w:p>
    <w:p w14:paraId="4196204D" w14:textId="77777777" w:rsidR="009E5490" w:rsidRDefault="009E5490"/>
    <w:p w14:paraId="37620BC1" w14:textId="3538D714" w:rsidR="00E430E2" w:rsidRDefault="009E5490" w:rsidP="00E430E2">
      <w:r>
        <w:t xml:space="preserve">The MATA Board meeting </w:t>
      </w:r>
      <w:r w:rsidR="00F17591">
        <w:t xml:space="preserve">at </w:t>
      </w:r>
      <w:r w:rsidR="00004A0F">
        <w:t>Farm Credit in Frederick</w:t>
      </w:r>
      <w:r w:rsidR="00F17591">
        <w:t xml:space="preserve"> on</w:t>
      </w:r>
      <w:r>
        <w:t xml:space="preserve"> </w:t>
      </w:r>
      <w:r w:rsidR="00004A0F">
        <w:t>Wednesday, April 18</w:t>
      </w:r>
      <w:r w:rsidR="00742016">
        <w:t>, 201</w:t>
      </w:r>
      <w:r w:rsidR="00487FEA">
        <w:t>8</w:t>
      </w:r>
      <w:r>
        <w:t>.  President Mike Harrington called the meeting to order at</w:t>
      </w:r>
      <w:r w:rsidR="006B4C58">
        <w:t xml:space="preserve"> </w:t>
      </w:r>
      <w:r w:rsidR="00004A0F">
        <w:t>5:03</w:t>
      </w:r>
      <w:r w:rsidR="007C5FC7">
        <w:t xml:space="preserve"> </w:t>
      </w:r>
      <w:r w:rsidR="00371FA6">
        <w:t>PM</w:t>
      </w:r>
      <w:r>
        <w:t xml:space="preserve">.   Those in attendance were:  </w:t>
      </w:r>
    </w:p>
    <w:p w14:paraId="401B0428" w14:textId="56309D35" w:rsidR="00E430E2" w:rsidRDefault="009E5490" w:rsidP="006E0D59">
      <w:pPr>
        <w:pStyle w:val="ListParagraph"/>
        <w:numPr>
          <w:ilvl w:val="0"/>
          <w:numId w:val="4"/>
        </w:numPr>
      </w:pPr>
      <w:r>
        <w:t>President – Mike Harrington</w:t>
      </w:r>
    </w:p>
    <w:p w14:paraId="3ACD5508" w14:textId="7DDBEF31" w:rsidR="001949D4" w:rsidRDefault="000E5925" w:rsidP="00E430E2">
      <w:pPr>
        <w:pStyle w:val="ListParagraph"/>
        <w:numPr>
          <w:ilvl w:val="0"/>
          <w:numId w:val="4"/>
        </w:numPr>
      </w:pPr>
      <w:r>
        <w:t xml:space="preserve">Past President – </w:t>
      </w:r>
      <w:r w:rsidR="00F36348">
        <w:t>Diane Safar</w:t>
      </w:r>
    </w:p>
    <w:p w14:paraId="4662DBC4" w14:textId="18D97364" w:rsidR="0034066D" w:rsidRDefault="0034066D" w:rsidP="00E430E2">
      <w:pPr>
        <w:pStyle w:val="ListParagraph"/>
        <w:numPr>
          <w:ilvl w:val="0"/>
          <w:numId w:val="4"/>
        </w:numPr>
      </w:pPr>
      <w:r>
        <w:t>President Elect – Lori Mayhew</w:t>
      </w:r>
    </w:p>
    <w:p w14:paraId="677B489F" w14:textId="7AEBB5B3" w:rsidR="00E430E2" w:rsidRDefault="006B4C58" w:rsidP="00E430E2">
      <w:pPr>
        <w:pStyle w:val="ListParagraph"/>
        <w:numPr>
          <w:ilvl w:val="0"/>
          <w:numId w:val="4"/>
        </w:numPr>
      </w:pPr>
      <w:r>
        <w:t>Secretary – Quinn Cashell</w:t>
      </w:r>
      <w:r w:rsidR="00004A0F">
        <w:t xml:space="preserve"> – via phone</w:t>
      </w:r>
    </w:p>
    <w:p w14:paraId="70A54764" w14:textId="049E9C1E" w:rsidR="00742016" w:rsidRDefault="006B4C58" w:rsidP="000E5925">
      <w:pPr>
        <w:pStyle w:val="ListParagraph"/>
        <w:numPr>
          <w:ilvl w:val="0"/>
          <w:numId w:val="4"/>
        </w:numPr>
      </w:pPr>
      <w:r>
        <w:t>Reporter – Tom Mazzone</w:t>
      </w:r>
      <w:r w:rsidR="00004A0F">
        <w:t xml:space="preserve"> – via phone </w:t>
      </w:r>
    </w:p>
    <w:p w14:paraId="60BBDC9E" w14:textId="5F479561" w:rsidR="00371FA6" w:rsidRDefault="001949D4" w:rsidP="00371FA6">
      <w:pPr>
        <w:pStyle w:val="ListParagraph"/>
        <w:numPr>
          <w:ilvl w:val="0"/>
          <w:numId w:val="4"/>
        </w:numPr>
      </w:pPr>
      <w:r>
        <w:t>Membership Chair: Bridget</w:t>
      </w:r>
      <w:r w:rsidR="00487FEA">
        <w:t xml:space="preserve"> Nicholson </w:t>
      </w:r>
    </w:p>
    <w:p w14:paraId="64AF77E1" w14:textId="38316713" w:rsidR="009E5DEF" w:rsidRDefault="009E5DEF" w:rsidP="00371FA6">
      <w:pPr>
        <w:pStyle w:val="ListParagraph"/>
        <w:numPr>
          <w:ilvl w:val="0"/>
          <w:numId w:val="4"/>
        </w:numPr>
      </w:pPr>
      <w:r>
        <w:t xml:space="preserve">Guest – </w:t>
      </w:r>
      <w:r w:rsidR="00004A0F">
        <w:t>Terrie Shank</w:t>
      </w:r>
      <w:r w:rsidR="00667C26">
        <w:t>, Tom Hawthorne</w:t>
      </w:r>
    </w:p>
    <w:p w14:paraId="457FFE53" w14:textId="77777777" w:rsidR="00FA55E4" w:rsidRDefault="00FA55E4"/>
    <w:p w14:paraId="5A4C9276" w14:textId="77777777" w:rsidR="00E430E2" w:rsidRDefault="00E430E2">
      <w:pPr>
        <w:rPr>
          <w:b/>
          <w:u w:val="single"/>
        </w:rPr>
      </w:pPr>
      <w:r w:rsidRPr="00E430E2">
        <w:rPr>
          <w:b/>
          <w:u w:val="single"/>
        </w:rPr>
        <w:t>Secretary’s Report</w:t>
      </w:r>
    </w:p>
    <w:p w14:paraId="5EB22534" w14:textId="0A369E54" w:rsidR="00305AEF" w:rsidRPr="00305AEF" w:rsidRDefault="00CC3D47">
      <w:r>
        <w:t xml:space="preserve">Quinn provided </w:t>
      </w:r>
      <w:r w:rsidR="0015732F">
        <w:t>a copy</w:t>
      </w:r>
      <w:r w:rsidR="00487FEA">
        <w:t xml:space="preserve"> of the minutes from the</w:t>
      </w:r>
      <w:r w:rsidR="00237A61">
        <w:t xml:space="preserve"> February </w:t>
      </w:r>
      <w:r w:rsidR="0015732F">
        <w:t>meeting</w:t>
      </w:r>
      <w:r w:rsidR="00C23C24">
        <w:t xml:space="preserve">. </w:t>
      </w:r>
      <w:r w:rsidR="00004A0F">
        <w:t>Bridget Nicholson</w:t>
      </w:r>
      <w:r w:rsidR="00461F63">
        <w:t xml:space="preserve"> moved to accept the m</w:t>
      </w:r>
      <w:r w:rsidR="00C23C24">
        <w:t xml:space="preserve">inutes as presented. </w:t>
      </w:r>
      <w:r w:rsidR="00004A0F">
        <w:t>Diane Safar</w:t>
      </w:r>
      <w:r w:rsidR="00461F63">
        <w:t xml:space="preserve"> second</w:t>
      </w:r>
      <w:r w:rsidR="00C23C24">
        <w:t>ed</w:t>
      </w:r>
      <w:r w:rsidR="00461F63">
        <w:t xml:space="preserve">, motion passed. </w:t>
      </w:r>
    </w:p>
    <w:p w14:paraId="6D5AD240" w14:textId="77777777" w:rsidR="00E430E2" w:rsidRDefault="00E430E2"/>
    <w:p w14:paraId="5040D23E" w14:textId="77777777" w:rsidR="00E430E2" w:rsidRPr="00E430E2" w:rsidRDefault="00E430E2">
      <w:pPr>
        <w:rPr>
          <w:b/>
          <w:u w:val="single"/>
        </w:rPr>
      </w:pPr>
      <w:r w:rsidRPr="00E430E2">
        <w:rPr>
          <w:b/>
          <w:u w:val="single"/>
        </w:rPr>
        <w:t>Treasurer’s Report</w:t>
      </w:r>
    </w:p>
    <w:p w14:paraId="7F3C5684" w14:textId="18B7F431" w:rsidR="00507F75" w:rsidRDefault="00004A0F" w:rsidP="004742D0">
      <w:r>
        <w:t xml:space="preserve">Mike Harrington read the report as provided by </w:t>
      </w:r>
      <w:r w:rsidR="00CF766B">
        <w:t xml:space="preserve">Roy </w:t>
      </w:r>
      <w:r>
        <w:t>Walls</w:t>
      </w:r>
      <w:r w:rsidR="00225B77">
        <w:t>.</w:t>
      </w:r>
      <w:r w:rsidR="00B91343">
        <w:t xml:space="preserve"> </w:t>
      </w:r>
    </w:p>
    <w:p w14:paraId="5C59C0E4" w14:textId="77777777" w:rsidR="00507F75" w:rsidRDefault="00507F75" w:rsidP="004742D0"/>
    <w:p w14:paraId="7A49DA3E" w14:textId="24CF2977" w:rsidR="00507F75" w:rsidRDefault="00507F75" w:rsidP="004742D0">
      <w:r>
        <w:t>T</w:t>
      </w:r>
      <w:r w:rsidR="00E95B75">
        <w:t xml:space="preserve">otal Income: </w:t>
      </w:r>
      <w:r w:rsidR="00E943FB">
        <w:t>$</w:t>
      </w:r>
      <w:r w:rsidR="00A56A5C">
        <w:t>13,790.05</w:t>
      </w:r>
    </w:p>
    <w:p w14:paraId="7E46808B" w14:textId="3A76866F" w:rsidR="00507F75" w:rsidRDefault="00487FEA" w:rsidP="004742D0">
      <w:r>
        <w:t>Total Expenses: $</w:t>
      </w:r>
      <w:r w:rsidR="00A56A5C">
        <w:t>11,419.76</w:t>
      </w:r>
    </w:p>
    <w:p w14:paraId="73D5C242" w14:textId="28C12B20" w:rsidR="00507F75" w:rsidRDefault="00E943FB" w:rsidP="004742D0">
      <w:r>
        <w:t>Fi</w:t>
      </w:r>
      <w:r w:rsidR="00A56A5C">
        <w:t xml:space="preserve">scal Year Total: </w:t>
      </w:r>
      <w:r w:rsidR="00A34AF0">
        <w:t>$</w:t>
      </w:r>
      <w:r w:rsidR="00A56A5C">
        <w:t>2,370.29</w:t>
      </w:r>
      <w:bookmarkStart w:id="0" w:name="_GoBack"/>
      <w:bookmarkEnd w:id="0"/>
    </w:p>
    <w:p w14:paraId="6A8A4BAB" w14:textId="15A0321C" w:rsidR="00507F75" w:rsidRDefault="00487FEA" w:rsidP="004742D0">
      <w:r>
        <w:t>Overall Total: $</w:t>
      </w:r>
      <w:r w:rsidR="00A56A5C">
        <w:t>30,641.12</w:t>
      </w:r>
    </w:p>
    <w:p w14:paraId="01E2BF65" w14:textId="77777777" w:rsidR="008463EB" w:rsidRDefault="008463EB" w:rsidP="00370895">
      <w:pPr>
        <w:rPr>
          <w:b/>
          <w:u w:val="single"/>
        </w:rPr>
      </w:pPr>
    </w:p>
    <w:p w14:paraId="3CACA9B4" w14:textId="77777777" w:rsidR="00A24DF9" w:rsidRPr="00A24DF9" w:rsidRDefault="003B07AB" w:rsidP="00370895">
      <w:pPr>
        <w:rPr>
          <w:b/>
          <w:u w:val="single"/>
        </w:rPr>
      </w:pPr>
      <w:r>
        <w:rPr>
          <w:b/>
          <w:u w:val="single"/>
        </w:rPr>
        <w:t>Membership</w:t>
      </w:r>
      <w:r w:rsidR="00A24DF9" w:rsidRPr="00A24DF9">
        <w:rPr>
          <w:b/>
          <w:u w:val="single"/>
        </w:rPr>
        <w:t xml:space="preserve"> Report</w:t>
      </w:r>
    </w:p>
    <w:p w14:paraId="46F7427F" w14:textId="77777777" w:rsidR="0067176F" w:rsidRDefault="00BE29C4">
      <w:r>
        <w:t xml:space="preserve">Roy </w:t>
      </w:r>
      <w:r w:rsidR="00B54473">
        <w:t xml:space="preserve">Walls </w:t>
      </w:r>
      <w:r w:rsidR="00CF766B">
        <w:t>sent the membership update</w:t>
      </w:r>
      <w:r w:rsidR="00B54473">
        <w:t>:</w:t>
      </w:r>
    </w:p>
    <w:p w14:paraId="16BECF64" w14:textId="77777777" w:rsidR="0067176F" w:rsidRDefault="0067176F"/>
    <w:p w14:paraId="3126ED38" w14:textId="0CE69402" w:rsidR="0067176F" w:rsidRDefault="00A34AF0">
      <w:r>
        <w:t>MATA Active:  31</w:t>
      </w:r>
    </w:p>
    <w:p w14:paraId="3D675888" w14:textId="60F89345" w:rsidR="0067176F" w:rsidRDefault="00BE7CF3">
      <w:r>
        <w:t>MATA Affiliate: 1</w:t>
      </w:r>
    </w:p>
    <w:p w14:paraId="40BC356B" w14:textId="43AD0DD6" w:rsidR="00062165" w:rsidRDefault="00BE7CF3">
      <w:r>
        <w:t>MATA Associate: 1</w:t>
      </w:r>
    </w:p>
    <w:p w14:paraId="0F5A25D0" w14:textId="121E0FF1" w:rsidR="00062165" w:rsidRDefault="00317049">
      <w:r>
        <w:t>MATA Life: 20</w:t>
      </w:r>
    </w:p>
    <w:p w14:paraId="10694B2C" w14:textId="77777777" w:rsidR="0067176F" w:rsidRDefault="0067176F"/>
    <w:p w14:paraId="327589B6" w14:textId="27FBAF75" w:rsidR="0067176F" w:rsidRDefault="00A34AF0">
      <w:r>
        <w:t>NAAE Active: 21</w:t>
      </w:r>
    </w:p>
    <w:p w14:paraId="08A13E9F" w14:textId="76A14AFD" w:rsidR="0067176F" w:rsidRDefault="00F41C49">
      <w:r>
        <w:t>NAAE Life: 19</w:t>
      </w:r>
    </w:p>
    <w:p w14:paraId="2CEBFDE1" w14:textId="2F88491B" w:rsidR="00062165" w:rsidRDefault="00BE7CF3">
      <w:r>
        <w:t>ACTE Active:  5</w:t>
      </w:r>
      <w:r w:rsidR="00062165">
        <w:t xml:space="preserve"> </w:t>
      </w:r>
    </w:p>
    <w:p w14:paraId="0AD487C8" w14:textId="334C3FBE" w:rsidR="003B07AB" w:rsidRDefault="00BE7CF3">
      <w:r>
        <w:t>NAAE Magazine: 3</w:t>
      </w:r>
    </w:p>
    <w:p w14:paraId="26BAE8D7" w14:textId="77777777" w:rsidR="001F4B2F" w:rsidRDefault="001F4B2F">
      <w:pPr>
        <w:rPr>
          <w:b/>
          <w:u w:val="single"/>
        </w:rPr>
      </w:pPr>
    </w:p>
    <w:p w14:paraId="248B1B02" w14:textId="63A2AFC2" w:rsidR="00CC041D" w:rsidRDefault="00CC041D">
      <w:pPr>
        <w:rPr>
          <w:b/>
          <w:u w:val="single"/>
        </w:rPr>
      </w:pPr>
      <w:r>
        <w:rPr>
          <w:b/>
          <w:u w:val="single"/>
        </w:rPr>
        <w:t>Committee Reports</w:t>
      </w:r>
    </w:p>
    <w:p w14:paraId="22967001" w14:textId="77777777" w:rsidR="008D1C86" w:rsidRDefault="008D1C86">
      <w:pPr>
        <w:rPr>
          <w:u w:val="single"/>
        </w:rPr>
      </w:pPr>
    </w:p>
    <w:p w14:paraId="1753EDC0" w14:textId="77777777" w:rsidR="00053E8A" w:rsidRDefault="00053E8A">
      <w:pPr>
        <w:rPr>
          <w:u w:val="single"/>
        </w:rPr>
      </w:pPr>
    </w:p>
    <w:p w14:paraId="3BE4F9FF" w14:textId="6B2F84E9" w:rsidR="00525690" w:rsidRDefault="00525690">
      <w:pPr>
        <w:rPr>
          <w:u w:val="single"/>
        </w:rPr>
      </w:pPr>
      <w:r>
        <w:rPr>
          <w:u w:val="single"/>
        </w:rPr>
        <w:lastRenderedPageBreak/>
        <w:t>Summer Conference</w:t>
      </w:r>
    </w:p>
    <w:p w14:paraId="7CF08EA4" w14:textId="7FFDF360" w:rsidR="007D31B7" w:rsidRDefault="0054361D">
      <w:r>
        <w:t>Naomi Knig</w:t>
      </w:r>
      <w:r w:rsidR="00512518">
        <w:t>ht reported that currently 20 people have registered for the full conference, 4 of which are the scholarship winners.</w:t>
      </w:r>
      <w:r>
        <w:t xml:space="preserve"> </w:t>
      </w:r>
      <w:r w:rsidR="00512518">
        <w:t>The committee is meeting next week.</w:t>
      </w:r>
      <w:r w:rsidR="00747D04">
        <w:t xml:space="preserve"> </w:t>
      </w:r>
    </w:p>
    <w:p w14:paraId="6C0DB396" w14:textId="77777777" w:rsidR="009E5DEF" w:rsidRDefault="009E5DEF"/>
    <w:p w14:paraId="692C9094" w14:textId="15C43502" w:rsidR="0034066D" w:rsidRDefault="0034066D">
      <w:pPr>
        <w:rPr>
          <w:u w:val="single"/>
        </w:rPr>
      </w:pPr>
      <w:r>
        <w:rPr>
          <w:u w:val="single"/>
        </w:rPr>
        <w:t>FFA Board</w:t>
      </w:r>
    </w:p>
    <w:p w14:paraId="6DB36204" w14:textId="7BF0B338" w:rsidR="0034066D" w:rsidRDefault="0034066D">
      <w:r>
        <w:t xml:space="preserve">The FFA Board met via conference call where the highlights were Spring Judging, and housing and transportation needs for National Convention. </w:t>
      </w:r>
    </w:p>
    <w:p w14:paraId="401107E0" w14:textId="77777777" w:rsidR="00414545" w:rsidRDefault="00414545"/>
    <w:p w14:paraId="6867E4D4" w14:textId="6674826C" w:rsidR="00414545" w:rsidRPr="00414545" w:rsidRDefault="00414545">
      <w:pPr>
        <w:rPr>
          <w:u w:val="single"/>
        </w:rPr>
      </w:pPr>
      <w:r w:rsidRPr="00414545">
        <w:rPr>
          <w:u w:val="single"/>
        </w:rPr>
        <w:t>???? Board</w:t>
      </w:r>
    </w:p>
    <w:p w14:paraId="74C28BA7" w14:textId="1EBC53B6" w:rsidR="00414545" w:rsidRDefault="00414545">
      <w:r>
        <w:t xml:space="preserve">Tom Hawthorne reported on the meeting he attended. </w:t>
      </w:r>
    </w:p>
    <w:p w14:paraId="59E687B3" w14:textId="77777777" w:rsidR="0034066D" w:rsidRPr="0034066D" w:rsidRDefault="0034066D"/>
    <w:p w14:paraId="6B834590" w14:textId="77777777" w:rsidR="00E430E2" w:rsidRDefault="00E430E2">
      <w:pPr>
        <w:rPr>
          <w:b/>
          <w:u w:val="single"/>
        </w:rPr>
      </w:pPr>
      <w:r w:rsidRPr="00E430E2">
        <w:rPr>
          <w:b/>
          <w:u w:val="single"/>
        </w:rPr>
        <w:t>Unfinished Business</w:t>
      </w:r>
    </w:p>
    <w:p w14:paraId="3AFB43E5" w14:textId="522B4915" w:rsidR="00225EC3" w:rsidRDefault="00225EC3">
      <w:pPr>
        <w:rPr>
          <w:u w:val="single"/>
        </w:rPr>
      </w:pPr>
    </w:p>
    <w:p w14:paraId="1CFEDE0A" w14:textId="2D282AF5" w:rsidR="00880189" w:rsidRDefault="00E943FB" w:rsidP="00053E8A">
      <w:pPr>
        <w:rPr>
          <w:u w:val="single"/>
        </w:rPr>
      </w:pPr>
      <w:r>
        <w:rPr>
          <w:u w:val="single"/>
        </w:rPr>
        <w:t>MATA</w:t>
      </w:r>
      <w:r w:rsidR="00053E8A">
        <w:rPr>
          <w:u w:val="single"/>
        </w:rPr>
        <w:t xml:space="preserve">/NAAE awards </w:t>
      </w:r>
      <w:r w:rsidR="0034066D">
        <w:rPr>
          <w:u w:val="single"/>
        </w:rPr>
        <w:t>committee</w:t>
      </w:r>
    </w:p>
    <w:p w14:paraId="75F7686A" w14:textId="264DBE37" w:rsidR="00053E8A" w:rsidRPr="005306B3" w:rsidRDefault="005306B3" w:rsidP="00053E8A">
      <w:r>
        <w:t xml:space="preserve">Mike Harrington reviewed members who will be serving on the awards selection committee. Award applications are due Monday, April 22. </w:t>
      </w:r>
    </w:p>
    <w:p w14:paraId="3E8C5271" w14:textId="77777777" w:rsidR="00456610" w:rsidRDefault="00456610" w:rsidP="00053E8A">
      <w:pPr>
        <w:rPr>
          <w:u w:val="single"/>
        </w:rPr>
      </w:pPr>
    </w:p>
    <w:p w14:paraId="3E3FBE96" w14:textId="77777777" w:rsidR="00B251CF" w:rsidRDefault="0034066D" w:rsidP="00053E8A">
      <w:pPr>
        <w:rPr>
          <w:u w:val="single"/>
        </w:rPr>
      </w:pPr>
      <w:r>
        <w:rPr>
          <w:u w:val="single"/>
        </w:rPr>
        <w:t xml:space="preserve">NAAE Ag Ed Relief </w:t>
      </w:r>
    </w:p>
    <w:p w14:paraId="64749AAC" w14:textId="6BAF433F" w:rsidR="00B251CF" w:rsidRPr="008356B9" w:rsidRDefault="008356B9" w:rsidP="00053E8A">
      <w:r>
        <w:t xml:space="preserve">$85 was raised at the Spring Business meeting held during Spring Judging. </w:t>
      </w:r>
    </w:p>
    <w:p w14:paraId="3592B927" w14:textId="77777777" w:rsidR="008356B9" w:rsidRDefault="008356B9" w:rsidP="00053E8A">
      <w:pPr>
        <w:rPr>
          <w:u w:val="single"/>
        </w:rPr>
      </w:pPr>
    </w:p>
    <w:p w14:paraId="0DCFBFA2" w14:textId="685EACB2" w:rsidR="00053E8A" w:rsidRPr="00A75675" w:rsidRDefault="00B251CF" w:rsidP="00053E8A">
      <w:r>
        <w:rPr>
          <w:u w:val="single"/>
        </w:rPr>
        <w:t>Region VI Conference</w:t>
      </w:r>
      <w:r w:rsidR="00D665B1">
        <w:t xml:space="preserve"> </w:t>
      </w:r>
      <w:r w:rsidR="00C04733">
        <w:t xml:space="preserve"> </w:t>
      </w:r>
    </w:p>
    <w:p w14:paraId="48C9F925" w14:textId="63572D44" w:rsidR="00225EC3" w:rsidRDefault="007B22A7">
      <w:r>
        <w:t xml:space="preserve">Mike Harrington and Quinn Cashell will revisit the plan for MATA representation after receiving a schedule. </w:t>
      </w:r>
    </w:p>
    <w:p w14:paraId="3DB3AC5E" w14:textId="77777777" w:rsidR="008356B9" w:rsidRDefault="008356B9"/>
    <w:p w14:paraId="443C4261" w14:textId="77777777" w:rsidR="004742D0" w:rsidRPr="004D2ED7" w:rsidRDefault="00E430E2">
      <w:pPr>
        <w:rPr>
          <w:b/>
          <w:u w:val="single"/>
        </w:rPr>
      </w:pPr>
      <w:r w:rsidRPr="00E430E2">
        <w:rPr>
          <w:b/>
          <w:u w:val="single"/>
        </w:rPr>
        <w:t>New Business</w:t>
      </w:r>
    </w:p>
    <w:p w14:paraId="56CB5356" w14:textId="77777777" w:rsidR="004742D0" w:rsidRDefault="004742D0">
      <w:pPr>
        <w:rPr>
          <w:u w:val="single"/>
        </w:rPr>
      </w:pPr>
    </w:p>
    <w:p w14:paraId="02103748" w14:textId="05DB508F" w:rsidR="00CD3A9B" w:rsidRDefault="00B251CF">
      <w:r>
        <w:rPr>
          <w:u w:val="single"/>
        </w:rPr>
        <w:t>MATA Award Policy Statement</w:t>
      </w:r>
      <w:r w:rsidR="00D44B59">
        <w:t xml:space="preserve"> </w:t>
      </w:r>
    </w:p>
    <w:p w14:paraId="7CA49083" w14:textId="1317AE5D" w:rsidR="002A7A45" w:rsidRPr="00127549" w:rsidRDefault="00834A0C">
      <w:r>
        <w:t>We reviewed the current awards policy’s</w:t>
      </w:r>
      <w:r w:rsidR="00C02852">
        <w:t xml:space="preserve"> </w:t>
      </w:r>
      <w:r w:rsidR="00E066F8">
        <w:t>regarding</w:t>
      </w:r>
      <w:r w:rsidR="00C02852">
        <w:t xml:space="preserve"> who is eligible for awards. </w:t>
      </w:r>
      <w:r w:rsidR="00E066F8">
        <w:t xml:space="preserve">Individuals applying for both MATA and NAAE awards must be MATA members. An email will be sent out reminding everyone of the deadline and this policy. Those wanting to apply for awards may still submit their MATA membership dues for the year. </w:t>
      </w:r>
      <w:r w:rsidR="00A9545D">
        <w:t xml:space="preserve">A formal statement will be placed on the </w:t>
      </w:r>
      <w:r w:rsidR="004B6586">
        <w:t xml:space="preserve">website. </w:t>
      </w:r>
    </w:p>
    <w:p w14:paraId="0E7C4206" w14:textId="3571903A" w:rsidR="00CC041D" w:rsidRPr="00075D3D" w:rsidRDefault="00CC041D"/>
    <w:p w14:paraId="2EF38B5D" w14:textId="1999F8B9" w:rsidR="007D3530" w:rsidRDefault="00B251CF">
      <w:pPr>
        <w:rPr>
          <w:u w:val="single"/>
        </w:rPr>
      </w:pPr>
      <w:r>
        <w:rPr>
          <w:u w:val="single"/>
        </w:rPr>
        <w:t xml:space="preserve">MATA </w:t>
      </w:r>
      <w:r w:rsidR="00E943FB">
        <w:rPr>
          <w:u w:val="single"/>
        </w:rPr>
        <w:t>Spring Business Meetin</w:t>
      </w:r>
      <w:r>
        <w:rPr>
          <w:u w:val="single"/>
        </w:rPr>
        <w:t>g Review</w:t>
      </w:r>
    </w:p>
    <w:p w14:paraId="5AACC728" w14:textId="29360FCA" w:rsidR="00F57EE8" w:rsidRPr="00F57EE8" w:rsidRDefault="00F57EE8">
      <w:r>
        <w:t>Attendance was down compared to last year, but meeting was still successful overall.</w:t>
      </w:r>
    </w:p>
    <w:p w14:paraId="1AA0D1FC" w14:textId="77777777" w:rsidR="0053464C" w:rsidRDefault="0053464C"/>
    <w:p w14:paraId="69CA26A4" w14:textId="1C37368D" w:rsidR="000C51D8" w:rsidRDefault="00B251CF">
      <w:pPr>
        <w:rPr>
          <w:u w:val="single"/>
        </w:rPr>
      </w:pPr>
      <w:r>
        <w:rPr>
          <w:u w:val="single"/>
        </w:rPr>
        <w:t>MATA Professional Behavior Statement</w:t>
      </w:r>
    </w:p>
    <w:p w14:paraId="1A0878C0" w14:textId="01242975" w:rsidR="00F57EE8" w:rsidRPr="005B7C40" w:rsidRDefault="005B7C40">
      <w:r>
        <w:t>A statement needs to be constructed that states the baseline professional behavior expected in Ag Teachers.</w:t>
      </w:r>
      <w:r w:rsidR="007B22A7">
        <w:t xml:space="preserve"> Discussion occurred. </w:t>
      </w:r>
    </w:p>
    <w:p w14:paraId="4891CB76" w14:textId="77777777" w:rsidR="00B251CF" w:rsidRDefault="00B251CF">
      <w:pPr>
        <w:rPr>
          <w:u w:val="single"/>
        </w:rPr>
      </w:pPr>
    </w:p>
    <w:p w14:paraId="0D347A0B" w14:textId="7EC683AF" w:rsidR="00B251CF" w:rsidRDefault="00B251CF">
      <w:pPr>
        <w:rPr>
          <w:u w:val="single"/>
        </w:rPr>
      </w:pPr>
      <w:r>
        <w:rPr>
          <w:u w:val="single"/>
        </w:rPr>
        <w:t xml:space="preserve">MATA – Rep for FFA State Officer </w:t>
      </w:r>
      <w:r w:rsidR="00A27A20">
        <w:rPr>
          <w:u w:val="single"/>
        </w:rPr>
        <w:t xml:space="preserve">Nominating </w:t>
      </w:r>
      <w:r>
        <w:rPr>
          <w:u w:val="single"/>
        </w:rPr>
        <w:t>Committee</w:t>
      </w:r>
    </w:p>
    <w:p w14:paraId="3D01886C" w14:textId="560668EF" w:rsidR="00262E16" w:rsidRDefault="00667F88">
      <w:r>
        <w:t xml:space="preserve">Lee Heavner has offered to serve as a representative for MATA as a life member. </w:t>
      </w:r>
    </w:p>
    <w:p w14:paraId="22E3F3D2" w14:textId="77777777" w:rsidR="007B22A7" w:rsidRDefault="007B22A7"/>
    <w:p w14:paraId="1E0D89FF" w14:textId="0873B2CA" w:rsidR="007B22A7" w:rsidRPr="00262E16" w:rsidRDefault="007B22A7">
      <w:r>
        <w:t>May 16 5:30 PM at Westminster High School</w:t>
      </w:r>
    </w:p>
    <w:p w14:paraId="4A483FEC" w14:textId="77777777" w:rsidR="007D3530" w:rsidRPr="007D3530" w:rsidRDefault="007D3530"/>
    <w:p w14:paraId="1211A900" w14:textId="14BA7A68" w:rsidR="00E63D1C" w:rsidRDefault="007B22A7">
      <w:r>
        <w:t>Lori Mayhew</w:t>
      </w:r>
      <w:r w:rsidR="0037699B">
        <w:t xml:space="preserve"> </w:t>
      </w:r>
      <w:r w:rsidR="00940DAF">
        <w:t>moved to adjourn, Diane Safar</w:t>
      </w:r>
      <w:r w:rsidR="00E63D1C">
        <w:t xml:space="preserve"> seconds, motion </w:t>
      </w:r>
      <w:r w:rsidR="00A15915">
        <w:t>passed. Motion</w:t>
      </w:r>
      <w:r w:rsidR="007D3530">
        <w:t xml:space="preserve"> adjourned at </w:t>
      </w:r>
      <w:r>
        <w:t>6:27</w:t>
      </w:r>
      <w:r w:rsidR="00940DAF">
        <w:t xml:space="preserve"> </w:t>
      </w:r>
      <w:r w:rsidR="00E63D1C">
        <w:t>PM.</w:t>
      </w:r>
    </w:p>
    <w:p w14:paraId="7FE1406F" w14:textId="77777777" w:rsidR="00B03876" w:rsidRDefault="00B03876"/>
    <w:p w14:paraId="4A8D1434" w14:textId="77777777" w:rsidR="00E63D1C" w:rsidRDefault="00E63D1C"/>
    <w:p w14:paraId="40612801" w14:textId="77777777" w:rsidR="003A09ED" w:rsidRDefault="003A09ED">
      <w:r>
        <w:t>Respectfully Submitted,</w:t>
      </w:r>
    </w:p>
    <w:p w14:paraId="6A48934A" w14:textId="72E624FF" w:rsidR="003A09ED" w:rsidRDefault="006B4C58">
      <w:r>
        <w:t>Quinn Cashell</w:t>
      </w:r>
    </w:p>
    <w:p w14:paraId="7D47716B" w14:textId="77777777" w:rsidR="009E5490" w:rsidRPr="00A83128" w:rsidRDefault="003A09ED">
      <w:r>
        <w:t>MATA Secretary</w:t>
      </w:r>
    </w:p>
    <w:sectPr w:rsidR="009E5490" w:rsidRPr="00A83128" w:rsidSect="009F26F6">
      <w:headerReference w:type="even" r:id="rId8"/>
      <w:headerReference w:type="default" r:id="rId9"/>
      <w:footerReference w:type="even" r:id="rId10"/>
      <w:footerReference w:type="default" r:id="rId11"/>
      <w:headerReference w:type="first" r:id="rId12"/>
      <w:footerReference w:type="first" r:id="rId13"/>
      <w:pgSz w:w="12240" w:h="15840"/>
      <w:pgMar w:top="990" w:right="1800" w:bottom="99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14C58" w14:textId="77777777" w:rsidR="00061CC9" w:rsidRDefault="00061CC9">
      <w:r>
        <w:separator/>
      </w:r>
    </w:p>
  </w:endnote>
  <w:endnote w:type="continuationSeparator" w:id="0">
    <w:p w14:paraId="5D73C9E2" w14:textId="77777777" w:rsidR="00061CC9" w:rsidRDefault="00061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75C56" w14:textId="77777777" w:rsidR="00B54473" w:rsidRDefault="00A93EFE" w:rsidP="00370895">
    <w:pPr>
      <w:pStyle w:val="Footer"/>
      <w:framePr w:wrap="around" w:vAnchor="text" w:hAnchor="margin" w:xAlign="center" w:y="1"/>
      <w:rPr>
        <w:rStyle w:val="PageNumber"/>
      </w:rPr>
    </w:pPr>
    <w:r>
      <w:rPr>
        <w:rStyle w:val="PageNumber"/>
      </w:rPr>
      <w:fldChar w:fldCharType="begin"/>
    </w:r>
    <w:r w:rsidR="00B54473">
      <w:rPr>
        <w:rStyle w:val="PageNumber"/>
      </w:rPr>
      <w:instrText xml:space="preserve">PAGE  </w:instrText>
    </w:r>
    <w:r>
      <w:rPr>
        <w:rStyle w:val="PageNumber"/>
      </w:rPr>
      <w:fldChar w:fldCharType="end"/>
    </w:r>
  </w:p>
  <w:p w14:paraId="7A7E46E6" w14:textId="77777777" w:rsidR="00B54473" w:rsidRDefault="00B5447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AEFD9" w14:textId="77777777" w:rsidR="00B54473" w:rsidRDefault="00A93EFE" w:rsidP="00370895">
    <w:pPr>
      <w:pStyle w:val="Footer"/>
      <w:framePr w:wrap="around" w:vAnchor="text" w:hAnchor="margin" w:xAlign="center" w:y="1"/>
      <w:rPr>
        <w:rStyle w:val="PageNumber"/>
      </w:rPr>
    </w:pPr>
    <w:r>
      <w:rPr>
        <w:rStyle w:val="PageNumber"/>
      </w:rPr>
      <w:fldChar w:fldCharType="begin"/>
    </w:r>
    <w:r w:rsidR="00B54473">
      <w:rPr>
        <w:rStyle w:val="PageNumber"/>
      </w:rPr>
      <w:instrText xml:space="preserve">PAGE  </w:instrText>
    </w:r>
    <w:r>
      <w:rPr>
        <w:rStyle w:val="PageNumber"/>
      </w:rPr>
      <w:fldChar w:fldCharType="separate"/>
    </w:r>
    <w:r w:rsidR="00061CC9">
      <w:rPr>
        <w:rStyle w:val="PageNumber"/>
        <w:noProof/>
      </w:rPr>
      <w:t>1</w:t>
    </w:r>
    <w:r>
      <w:rPr>
        <w:rStyle w:val="PageNumber"/>
      </w:rPr>
      <w:fldChar w:fldCharType="end"/>
    </w:r>
  </w:p>
  <w:p w14:paraId="43B021B6" w14:textId="77777777" w:rsidR="00B54473" w:rsidRDefault="00B5447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5DE85" w14:textId="77777777" w:rsidR="00B54473" w:rsidRDefault="00B5447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B4F47" w14:textId="77777777" w:rsidR="00061CC9" w:rsidRDefault="00061CC9">
      <w:r>
        <w:separator/>
      </w:r>
    </w:p>
  </w:footnote>
  <w:footnote w:type="continuationSeparator" w:id="0">
    <w:p w14:paraId="542971D6" w14:textId="77777777" w:rsidR="00061CC9" w:rsidRDefault="00061CC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67627" w14:textId="5B5A767A" w:rsidR="00B54473" w:rsidRDefault="00552A2C">
    <w:pPr>
      <w:pStyle w:val="Header"/>
    </w:pPr>
    <w:r>
      <w:rPr>
        <w:noProof/>
      </w:rPr>
      <mc:AlternateContent>
        <mc:Choice Requires="wps">
          <w:drawing>
            <wp:anchor distT="0" distB="0" distL="114300" distR="114300" simplePos="0" relativeHeight="251668480" behindDoc="1" locked="0" layoutInCell="1" allowOverlap="1" wp14:anchorId="6B8A588C" wp14:editId="0F822046">
              <wp:simplePos x="0" y="0"/>
              <wp:positionH relativeFrom="margin">
                <wp:align>center</wp:align>
              </wp:positionH>
              <wp:positionV relativeFrom="margin">
                <wp:align>center</wp:align>
              </wp:positionV>
              <wp:extent cx="5801360" cy="106045"/>
              <wp:effectExtent l="0" t="1778000" r="0" b="1762125"/>
              <wp:wrapNone/>
              <wp:docPr id="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18E5AF" w14:textId="77777777" w:rsidR="00552A2C" w:rsidRDefault="00552A2C" w:rsidP="00552A2C">
                          <w:pPr>
                            <w:pStyle w:val="NormalWeb"/>
                            <w:spacing w:before="0" w:beforeAutospacing="0" w:after="0" w:afterAutospacing="0"/>
                            <w:jc w:val="center"/>
                          </w:pPr>
                          <w:r>
                            <w:rPr>
                              <w:rFonts w:ascii="Cambria" w:eastAsia="Cambria" w:hAnsi="Cambria" w:cs="Cambria"/>
                              <w:color w:val="BFBFBF"/>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8A588C" id="_x0000_t202" coordsize="21600,21600" o:spt="202" path="m0,0l0,21600,21600,21600,21600,0xe">
              <v:stroke joinstyle="miter"/>
              <v:path gradientshapeok="t" o:connecttype="rect"/>
            </v:shapetype>
            <v:shape id="WordArt_x0020_5" o:spid="_x0000_s1026" type="#_x0000_t202" style="position:absolute;margin-left:0;margin-top:0;width:456.8pt;height:8.3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" filled="f" stroked="f">
              <v:stroke joinstyle="round"/>
              <o:lock v:ext="edit" shapetype="t"/>
              <v:textbox style="mso-fit-shape-to-text:t">
                <w:txbxContent>
                  <w:p w14:paraId="2B18E5AF" w14:textId="77777777" w:rsidR="00552A2C" w:rsidRDefault="00552A2C" w:rsidP="00552A2C">
                    <w:pPr>
                      <w:pStyle w:val="NormalWeb"/>
                      <w:spacing w:before="0" w:beforeAutospacing="0" w:after="0" w:afterAutospacing="0"/>
                      <w:jc w:val="center"/>
                    </w:pPr>
                    <w:r>
                      <w:rPr>
                        <w:rFonts w:ascii="Cambria" w:eastAsia="Cambria" w:hAnsi="Cambria" w:cs="Cambria"/>
                        <w:color w:val="BFBFBF"/>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D6B2E" w14:textId="04B97F6F" w:rsidR="00B54473" w:rsidRDefault="00552A2C">
    <w:pPr>
      <w:pStyle w:val="Header"/>
    </w:pPr>
    <w:r>
      <w:rPr>
        <w:noProof/>
      </w:rPr>
      <mc:AlternateContent>
        <mc:Choice Requires="wps">
          <w:drawing>
            <wp:anchor distT="0" distB="0" distL="114300" distR="114300" simplePos="0" relativeHeight="251660288" behindDoc="0" locked="0" layoutInCell="1" allowOverlap="1" wp14:anchorId="3A15B798" wp14:editId="3DE7588F">
              <wp:simplePos x="0" y="0"/>
              <wp:positionH relativeFrom="column">
                <wp:posOffset>0</wp:posOffset>
              </wp:positionH>
              <wp:positionV relativeFrom="paragraph">
                <wp:posOffset>0</wp:posOffset>
              </wp:positionV>
              <wp:extent cx="914400" cy="914400"/>
              <wp:effectExtent l="0" t="0" r="12700" b="12700"/>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E63986" id="_x0000_t202" coordsize="21600,21600" o:spt="202" path="m0,0l0,21600,21600,21600,21600,0xe">
              <v:stroke joinstyle="miter"/>
              <v:path gradientshapeok="t" o:connecttype="rect"/>
            </v:shapetype>
            <v:shape id="WordArt_x0020_1" o:spid="_x0000_s1026" type="#_x0000_t202" style="position:absolute;margin-left:0;margin-top:0;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" filled="f" stroked="f">
              <o:lock v:ext="edit" text="t" shapetype="t"/>
              <v:textbox style="mso-fit-shape-to-text:t"/>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56E36" w14:textId="38800628" w:rsidR="00B54473" w:rsidRDefault="00552A2C">
    <w:pPr>
      <w:pStyle w:val="Header"/>
    </w:pPr>
    <w:r>
      <w:rPr>
        <w:noProof/>
      </w:rPr>
      <mc:AlternateContent>
        <mc:Choice Requires="wps">
          <w:drawing>
            <wp:anchor distT="0" distB="0" distL="114300" distR="114300" simplePos="0" relativeHeight="251670528" behindDoc="1" locked="0" layoutInCell="1" allowOverlap="1" wp14:anchorId="6D89D78F" wp14:editId="646F2C24">
              <wp:simplePos x="0" y="0"/>
              <wp:positionH relativeFrom="margin">
                <wp:align>center</wp:align>
              </wp:positionH>
              <wp:positionV relativeFrom="margin">
                <wp:align>center</wp:align>
              </wp:positionV>
              <wp:extent cx="5801360" cy="106045"/>
              <wp:effectExtent l="0" t="1778000" r="0" b="1762125"/>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136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43894D" w14:textId="77777777" w:rsidR="00552A2C" w:rsidRDefault="00552A2C" w:rsidP="00552A2C">
                          <w:pPr>
                            <w:pStyle w:val="NormalWeb"/>
                            <w:spacing w:before="0" w:beforeAutospacing="0" w:after="0" w:afterAutospacing="0"/>
                            <w:jc w:val="center"/>
                          </w:pPr>
                          <w:r>
                            <w:rPr>
                              <w:rFonts w:ascii="Cambria" w:eastAsia="Cambria" w:hAnsi="Cambria" w:cs="Cambria"/>
                              <w:color w:val="BFBFBF"/>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D89D78F" id="_x0000_t202" coordsize="21600,21600" o:spt="202" path="m0,0l0,21600,21600,21600,21600,0xe">
              <v:stroke joinstyle="miter"/>
              <v:path gradientshapeok="t" o:connecttype="rect"/>
            </v:shapetype>
            <v:shape id="WordArt_x0020_6" o:spid="_x0000_s1027" type="#_x0000_t202" style="position:absolute;margin-left:0;margin-top:0;width:456.8pt;height:8.35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" filled="f" stroked="f">
              <v:stroke joinstyle="round"/>
              <o:lock v:ext="edit" shapetype="t"/>
              <v:textbox style="mso-fit-shape-to-text:t">
                <w:txbxContent>
                  <w:p w14:paraId="6443894D" w14:textId="77777777" w:rsidR="00552A2C" w:rsidRDefault="00552A2C" w:rsidP="00552A2C">
                    <w:pPr>
                      <w:pStyle w:val="NormalWeb"/>
                      <w:spacing w:before="0" w:beforeAutospacing="0" w:after="0" w:afterAutospacing="0"/>
                      <w:jc w:val="center"/>
                    </w:pPr>
                    <w:r>
                      <w:rPr>
                        <w:rFonts w:ascii="Cambria" w:eastAsia="Cambria" w:hAnsi="Cambria" w:cs="Cambria"/>
                        <w:color w:val="BFBFBF"/>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D1E0E"/>
    <w:multiLevelType w:val="hybridMultilevel"/>
    <w:tmpl w:val="584019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661D64"/>
    <w:multiLevelType w:val="multilevel"/>
    <w:tmpl w:val="DF787B9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084290B"/>
    <w:multiLevelType w:val="hybridMultilevel"/>
    <w:tmpl w:val="95DEEB1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F25381"/>
    <w:multiLevelType w:val="multilevel"/>
    <w:tmpl w:val="95DEEB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58BE4C81"/>
    <w:multiLevelType w:val="hybridMultilevel"/>
    <w:tmpl w:val="8C68F8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570EDE"/>
    <w:multiLevelType w:val="hybridMultilevel"/>
    <w:tmpl w:val="2AF20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E27464"/>
    <w:multiLevelType w:val="hybridMultilevel"/>
    <w:tmpl w:val="19DA232E"/>
    <w:lvl w:ilvl="0" w:tplc="F88801D4">
      <w:start w:val="2017"/>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490"/>
    <w:rsid w:val="00003330"/>
    <w:rsid w:val="00004A0F"/>
    <w:rsid w:val="00022182"/>
    <w:rsid w:val="00043635"/>
    <w:rsid w:val="00051B8D"/>
    <w:rsid w:val="00053E8A"/>
    <w:rsid w:val="00056230"/>
    <w:rsid w:val="00061CC9"/>
    <w:rsid w:val="00062165"/>
    <w:rsid w:val="00065BEA"/>
    <w:rsid w:val="00070DEE"/>
    <w:rsid w:val="00075D3D"/>
    <w:rsid w:val="000847E0"/>
    <w:rsid w:val="00085B93"/>
    <w:rsid w:val="00087B21"/>
    <w:rsid w:val="000B388A"/>
    <w:rsid w:val="000C08AE"/>
    <w:rsid w:val="000C51D8"/>
    <w:rsid w:val="000D15E2"/>
    <w:rsid w:val="000D6706"/>
    <w:rsid w:val="000E5925"/>
    <w:rsid w:val="000F2B99"/>
    <w:rsid w:val="00101CCF"/>
    <w:rsid w:val="00110F67"/>
    <w:rsid w:val="001127E5"/>
    <w:rsid w:val="00124268"/>
    <w:rsid w:val="001271CE"/>
    <w:rsid w:val="00127549"/>
    <w:rsid w:val="0014631E"/>
    <w:rsid w:val="00147988"/>
    <w:rsid w:val="00151782"/>
    <w:rsid w:val="0015732F"/>
    <w:rsid w:val="00164D05"/>
    <w:rsid w:val="00173311"/>
    <w:rsid w:val="0018087D"/>
    <w:rsid w:val="001949D4"/>
    <w:rsid w:val="001A22E2"/>
    <w:rsid w:val="001C6A66"/>
    <w:rsid w:val="001C7FE7"/>
    <w:rsid w:val="001E43EA"/>
    <w:rsid w:val="001F19C9"/>
    <w:rsid w:val="001F4B2F"/>
    <w:rsid w:val="0020732B"/>
    <w:rsid w:val="00225B77"/>
    <w:rsid w:val="00225EC3"/>
    <w:rsid w:val="002308D3"/>
    <w:rsid w:val="00237A4E"/>
    <w:rsid w:val="00237A61"/>
    <w:rsid w:val="00262E16"/>
    <w:rsid w:val="002803AE"/>
    <w:rsid w:val="002818C2"/>
    <w:rsid w:val="00285251"/>
    <w:rsid w:val="00291129"/>
    <w:rsid w:val="002A2FC3"/>
    <w:rsid w:val="002A3A4C"/>
    <w:rsid w:val="002A7A45"/>
    <w:rsid w:val="002B6EA8"/>
    <w:rsid w:val="002C2719"/>
    <w:rsid w:val="002C49C2"/>
    <w:rsid w:val="002C66AD"/>
    <w:rsid w:val="002D0BED"/>
    <w:rsid w:val="002D39EC"/>
    <w:rsid w:val="002D4A60"/>
    <w:rsid w:val="002E26A6"/>
    <w:rsid w:val="002F1807"/>
    <w:rsid w:val="002F3508"/>
    <w:rsid w:val="00305AEF"/>
    <w:rsid w:val="003121B5"/>
    <w:rsid w:val="00314D62"/>
    <w:rsid w:val="00316241"/>
    <w:rsid w:val="00317049"/>
    <w:rsid w:val="003248D0"/>
    <w:rsid w:val="0034066D"/>
    <w:rsid w:val="003560EA"/>
    <w:rsid w:val="003576E4"/>
    <w:rsid w:val="00367EC5"/>
    <w:rsid w:val="00370895"/>
    <w:rsid w:val="00371670"/>
    <w:rsid w:val="00371FA6"/>
    <w:rsid w:val="00372484"/>
    <w:rsid w:val="0037648D"/>
    <w:rsid w:val="0037699B"/>
    <w:rsid w:val="0038328B"/>
    <w:rsid w:val="003947DE"/>
    <w:rsid w:val="00397D8A"/>
    <w:rsid w:val="003A09ED"/>
    <w:rsid w:val="003A4F65"/>
    <w:rsid w:val="003A73BF"/>
    <w:rsid w:val="003B07AB"/>
    <w:rsid w:val="003C7213"/>
    <w:rsid w:val="003C7FD5"/>
    <w:rsid w:val="003D3EDF"/>
    <w:rsid w:val="003D6AE8"/>
    <w:rsid w:val="003E3D13"/>
    <w:rsid w:val="003F2678"/>
    <w:rsid w:val="00400198"/>
    <w:rsid w:val="0040137B"/>
    <w:rsid w:val="00414545"/>
    <w:rsid w:val="00431906"/>
    <w:rsid w:val="0043706B"/>
    <w:rsid w:val="00456610"/>
    <w:rsid w:val="004609FD"/>
    <w:rsid w:val="00461F63"/>
    <w:rsid w:val="00470571"/>
    <w:rsid w:val="004742D0"/>
    <w:rsid w:val="00475EBA"/>
    <w:rsid w:val="004843F1"/>
    <w:rsid w:val="00487FEA"/>
    <w:rsid w:val="004A01C3"/>
    <w:rsid w:val="004A429C"/>
    <w:rsid w:val="004A4BCA"/>
    <w:rsid w:val="004B6586"/>
    <w:rsid w:val="004D2ED7"/>
    <w:rsid w:val="004D56B5"/>
    <w:rsid w:val="004E58FD"/>
    <w:rsid w:val="004F2E74"/>
    <w:rsid w:val="004F314B"/>
    <w:rsid w:val="00507F75"/>
    <w:rsid w:val="00512518"/>
    <w:rsid w:val="00513A16"/>
    <w:rsid w:val="00521000"/>
    <w:rsid w:val="00525690"/>
    <w:rsid w:val="005257DE"/>
    <w:rsid w:val="005306B3"/>
    <w:rsid w:val="0053464C"/>
    <w:rsid w:val="00541233"/>
    <w:rsid w:val="0054361D"/>
    <w:rsid w:val="00552A2C"/>
    <w:rsid w:val="005565F9"/>
    <w:rsid w:val="00566A23"/>
    <w:rsid w:val="0057346E"/>
    <w:rsid w:val="00573B6B"/>
    <w:rsid w:val="0059457B"/>
    <w:rsid w:val="00596655"/>
    <w:rsid w:val="005B5A48"/>
    <w:rsid w:val="005B7C40"/>
    <w:rsid w:val="005E6217"/>
    <w:rsid w:val="005F3B5C"/>
    <w:rsid w:val="005F68EE"/>
    <w:rsid w:val="006053E4"/>
    <w:rsid w:val="00632D7D"/>
    <w:rsid w:val="00640321"/>
    <w:rsid w:val="00667C26"/>
    <w:rsid w:val="00667F88"/>
    <w:rsid w:val="0067176F"/>
    <w:rsid w:val="00674417"/>
    <w:rsid w:val="006A3EDA"/>
    <w:rsid w:val="006A6149"/>
    <w:rsid w:val="006B21FC"/>
    <w:rsid w:val="006B4C58"/>
    <w:rsid w:val="006C0CA3"/>
    <w:rsid w:val="006C160E"/>
    <w:rsid w:val="006D6F6A"/>
    <w:rsid w:val="006E0D59"/>
    <w:rsid w:val="006E121D"/>
    <w:rsid w:val="006F54B4"/>
    <w:rsid w:val="00702C06"/>
    <w:rsid w:val="0070771E"/>
    <w:rsid w:val="00714E20"/>
    <w:rsid w:val="00715072"/>
    <w:rsid w:val="0071780E"/>
    <w:rsid w:val="00724FF6"/>
    <w:rsid w:val="00732548"/>
    <w:rsid w:val="00733093"/>
    <w:rsid w:val="00742016"/>
    <w:rsid w:val="00747D04"/>
    <w:rsid w:val="00782391"/>
    <w:rsid w:val="007835E0"/>
    <w:rsid w:val="00783F6F"/>
    <w:rsid w:val="007878AC"/>
    <w:rsid w:val="007A0D3B"/>
    <w:rsid w:val="007B01B4"/>
    <w:rsid w:val="007B22A7"/>
    <w:rsid w:val="007B37D6"/>
    <w:rsid w:val="007B7B19"/>
    <w:rsid w:val="007C5C65"/>
    <w:rsid w:val="007C5FC7"/>
    <w:rsid w:val="007C67E0"/>
    <w:rsid w:val="007D31B7"/>
    <w:rsid w:val="007D3530"/>
    <w:rsid w:val="007D5A45"/>
    <w:rsid w:val="007E1E5B"/>
    <w:rsid w:val="007E5606"/>
    <w:rsid w:val="007F4E14"/>
    <w:rsid w:val="007F77B3"/>
    <w:rsid w:val="008038B6"/>
    <w:rsid w:val="008052A8"/>
    <w:rsid w:val="0080538C"/>
    <w:rsid w:val="00807B73"/>
    <w:rsid w:val="00834A0C"/>
    <w:rsid w:val="00834A5F"/>
    <w:rsid w:val="008353B3"/>
    <w:rsid w:val="008356B9"/>
    <w:rsid w:val="008463EB"/>
    <w:rsid w:val="00852E3F"/>
    <w:rsid w:val="00854F58"/>
    <w:rsid w:val="00864101"/>
    <w:rsid w:val="00876FAE"/>
    <w:rsid w:val="00880189"/>
    <w:rsid w:val="00884E96"/>
    <w:rsid w:val="00891EDC"/>
    <w:rsid w:val="008A5A3A"/>
    <w:rsid w:val="008B4241"/>
    <w:rsid w:val="008C2CD5"/>
    <w:rsid w:val="008D1C86"/>
    <w:rsid w:val="008E64AB"/>
    <w:rsid w:val="0090085A"/>
    <w:rsid w:val="009031A6"/>
    <w:rsid w:val="00920684"/>
    <w:rsid w:val="00927B41"/>
    <w:rsid w:val="00940DAF"/>
    <w:rsid w:val="00941DBB"/>
    <w:rsid w:val="00943DAF"/>
    <w:rsid w:val="009541DF"/>
    <w:rsid w:val="00961008"/>
    <w:rsid w:val="00970596"/>
    <w:rsid w:val="00970825"/>
    <w:rsid w:val="00987E62"/>
    <w:rsid w:val="00991935"/>
    <w:rsid w:val="00994153"/>
    <w:rsid w:val="009A76BC"/>
    <w:rsid w:val="009B12F2"/>
    <w:rsid w:val="009E5490"/>
    <w:rsid w:val="009E5DEF"/>
    <w:rsid w:val="009E6598"/>
    <w:rsid w:val="009E6B68"/>
    <w:rsid w:val="009F26F6"/>
    <w:rsid w:val="00A01547"/>
    <w:rsid w:val="00A15915"/>
    <w:rsid w:val="00A17B70"/>
    <w:rsid w:val="00A24DF9"/>
    <w:rsid w:val="00A27A20"/>
    <w:rsid w:val="00A3391D"/>
    <w:rsid w:val="00A34AF0"/>
    <w:rsid w:val="00A469D4"/>
    <w:rsid w:val="00A56517"/>
    <w:rsid w:val="00A56A5C"/>
    <w:rsid w:val="00A56E12"/>
    <w:rsid w:val="00A62248"/>
    <w:rsid w:val="00A635F5"/>
    <w:rsid w:val="00A64FFA"/>
    <w:rsid w:val="00A65144"/>
    <w:rsid w:val="00A75675"/>
    <w:rsid w:val="00A83128"/>
    <w:rsid w:val="00A93EFE"/>
    <w:rsid w:val="00A9545D"/>
    <w:rsid w:val="00A97E36"/>
    <w:rsid w:val="00AB0858"/>
    <w:rsid w:val="00AC0F25"/>
    <w:rsid w:val="00AE0530"/>
    <w:rsid w:val="00AE43F5"/>
    <w:rsid w:val="00B00B80"/>
    <w:rsid w:val="00B0372F"/>
    <w:rsid w:val="00B03876"/>
    <w:rsid w:val="00B1108F"/>
    <w:rsid w:val="00B251CF"/>
    <w:rsid w:val="00B27B51"/>
    <w:rsid w:val="00B37FFE"/>
    <w:rsid w:val="00B447A5"/>
    <w:rsid w:val="00B44C63"/>
    <w:rsid w:val="00B51D92"/>
    <w:rsid w:val="00B53B2C"/>
    <w:rsid w:val="00B5440E"/>
    <w:rsid w:val="00B54473"/>
    <w:rsid w:val="00B57906"/>
    <w:rsid w:val="00B6364B"/>
    <w:rsid w:val="00B8434A"/>
    <w:rsid w:val="00B90D79"/>
    <w:rsid w:val="00B91343"/>
    <w:rsid w:val="00BA33D5"/>
    <w:rsid w:val="00BA66A3"/>
    <w:rsid w:val="00BD12FB"/>
    <w:rsid w:val="00BD702D"/>
    <w:rsid w:val="00BE29C4"/>
    <w:rsid w:val="00BE7CF3"/>
    <w:rsid w:val="00C02852"/>
    <w:rsid w:val="00C04733"/>
    <w:rsid w:val="00C13174"/>
    <w:rsid w:val="00C140F3"/>
    <w:rsid w:val="00C20C87"/>
    <w:rsid w:val="00C23C24"/>
    <w:rsid w:val="00C30F42"/>
    <w:rsid w:val="00C31325"/>
    <w:rsid w:val="00C452AC"/>
    <w:rsid w:val="00C56ED7"/>
    <w:rsid w:val="00C619D3"/>
    <w:rsid w:val="00C64B90"/>
    <w:rsid w:val="00C71AD9"/>
    <w:rsid w:val="00C7266E"/>
    <w:rsid w:val="00C77E11"/>
    <w:rsid w:val="00C96B68"/>
    <w:rsid w:val="00CA2BC3"/>
    <w:rsid w:val="00CB45A4"/>
    <w:rsid w:val="00CB650B"/>
    <w:rsid w:val="00CC041D"/>
    <w:rsid w:val="00CC3D47"/>
    <w:rsid w:val="00CD3A9B"/>
    <w:rsid w:val="00CE11DC"/>
    <w:rsid w:val="00CE144A"/>
    <w:rsid w:val="00CF5E1F"/>
    <w:rsid w:val="00CF766B"/>
    <w:rsid w:val="00D1703A"/>
    <w:rsid w:val="00D2080E"/>
    <w:rsid w:val="00D24B5A"/>
    <w:rsid w:val="00D401D8"/>
    <w:rsid w:val="00D42CC0"/>
    <w:rsid w:val="00D44B59"/>
    <w:rsid w:val="00D4548D"/>
    <w:rsid w:val="00D50FB4"/>
    <w:rsid w:val="00D665B1"/>
    <w:rsid w:val="00D703CA"/>
    <w:rsid w:val="00D74B13"/>
    <w:rsid w:val="00D77082"/>
    <w:rsid w:val="00D866A0"/>
    <w:rsid w:val="00D874A0"/>
    <w:rsid w:val="00D93302"/>
    <w:rsid w:val="00DB37B2"/>
    <w:rsid w:val="00DB3939"/>
    <w:rsid w:val="00DB4673"/>
    <w:rsid w:val="00DE22B5"/>
    <w:rsid w:val="00E066F8"/>
    <w:rsid w:val="00E27DFF"/>
    <w:rsid w:val="00E41E16"/>
    <w:rsid w:val="00E430E2"/>
    <w:rsid w:val="00E522A8"/>
    <w:rsid w:val="00E579E4"/>
    <w:rsid w:val="00E607C9"/>
    <w:rsid w:val="00E627B8"/>
    <w:rsid w:val="00E633E1"/>
    <w:rsid w:val="00E63D1C"/>
    <w:rsid w:val="00E75B38"/>
    <w:rsid w:val="00E80AB2"/>
    <w:rsid w:val="00E82E3B"/>
    <w:rsid w:val="00E83742"/>
    <w:rsid w:val="00E943FB"/>
    <w:rsid w:val="00E95B75"/>
    <w:rsid w:val="00F01048"/>
    <w:rsid w:val="00F02643"/>
    <w:rsid w:val="00F05EA6"/>
    <w:rsid w:val="00F06930"/>
    <w:rsid w:val="00F112ED"/>
    <w:rsid w:val="00F17591"/>
    <w:rsid w:val="00F33D22"/>
    <w:rsid w:val="00F36348"/>
    <w:rsid w:val="00F402E9"/>
    <w:rsid w:val="00F41C49"/>
    <w:rsid w:val="00F42254"/>
    <w:rsid w:val="00F45107"/>
    <w:rsid w:val="00F46431"/>
    <w:rsid w:val="00F525D7"/>
    <w:rsid w:val="00F52BD0"/>
    <w:rsid w:val="00F563C2"/>
    <w:rsid w:val="00F57EE8"/>
    <w:rsid w:val="00F762FF"/>
    <w:rsid w:val="00F8057A"/>
    <w:rsid w:val="00F91ADF"/>
    <w:rsid w:val="00FA55E4"/>
    <w:rsid w:val="00FB36F9"/>
    <w:rsid w:val="00FC6430"/>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FD8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70A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490"/>
    <w:pPr>
      <w:ind w:left="720"/>
      <w:contextualSpacing/>
    </w:pPr>
  </w:style>
  <w:style w:type="paragraph" w:styleId="Header">
    <w:name w:val="header"/>
    <w:basedOn w:val="Normal"/>
    <w:link w:val="HeaderChar"/>
    <w:uiPriority w:val="99"/>
    <w:unhideWhenUsed/>
    <w:rsid w:val="00D74B13"/>
    <w:pPr>
      <w:tabs>
        <w:tab w:val="center" w:pos="4320"/>
        <w:tab w:val="right" w:pos="8640"/>
      </w:tabs>
    </w:pPr>
  </w:style>
  <w:style w:type="character" w:customStyle="1" w:styleId="HeaderChar">
    <w:name w:val="Header Char"/>
    <w:basedOn w:val="DefaultParagraphFont"/>
    <w:link w:val="Header"/>
    <w:uiPriority w:val="99"/>
    <w:rsid w:val="00D74B13"/>
  </w:style>
  <w:style w:type="paragraph" w:styleId="Footer">
    <w:name w:val="footer"/>
    <w:basedOn w:val="Normal"/>
    <w:link w:val="FooterChar"/>
    <w:uiPriority w:val="99"/>
    <w:unhideWhenUsed/>
    <w:rsid w:val="00D74B13"/>
    <w:pPr>
      <w:tabs>
        <w:tab w:val="center" w:pos="4320"/>
        <w:tab w:val="right" w:pos="8640"/>
      </w:tabs>
    </w:pPr>
  </w:style>
  <w:style w:type="character" w:customStyle="1" w:styleId="FooterChar">
    <w:name w:val="Footer Char"/>
    <w:basedOn w:val="DefaultParagraphFont"/>
    <w:link w:val="Footer"/>
    <w:uiPriority w:val="99"/>
    <w:rsid w:val="00D74B13"/>
  </w:style>
  <w:style w:type="character" w:styleId="PageNumber">
    <w:name w:val="page number"/>
    <w:basedOn w:val="DefaultParagraphFont"/>
    <w:uiPriority w:val="99"/>
    <w:semiHidden/>
    <w:unhideWhenUsed/>
    <w:rsid w:val="00E82E3B"/>
  </w:style>
  <w:style w:type="paragraph" w:styleId="NormalWeb">
    <w:name w:val="Normal (Web)"/>
    <w:basedOn w:val="Normal"/>
    <w:uiPriority w:val="99"/>
    <w:semiHidden/>
    <w:unhideWhenUsed/>
    <w:rsid w:val="00552A2C"/>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454</Words>
  <Characters>2589</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Doepkens</dc:creator>
  <cp:keywords/>
  <cp:lastModifiedBy>Cashell, Quinn</cp:lastModifiedBy>
  <cp:revision>5</cp:revision>
  <cp:lastPrinted>2017-10-18T22:54:00Z</cp:lastPrinted>
  <dcterms:created xsi:type="dcterms:W3CDTF">2018-04-18T21:04:00Z</dcterms:created>
  <dcterms:modified xsi:type="dcterms:W3CDTF">2018-04-26T13:16:00Z</dcterms:modified>
</cp:coreProperties>
</file>