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1CFC" w14:textId="47EA4348" w:rsidR="00A53AE9" w:rsidRDefault="00A53AE9" w:rsidP="00A53AE9">
      <w:pPr>
        <w:adjustRightInd/>
        <w:spacing w:line="626" w:lineRule="exact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F6E8E" wp14:editId="4C8C92D8">
                <wp:simplePos x="0" y="0"/>
                <wp:positionH relativeFrom="column">
                  <wp:posOffset>-548640</wp:posOffset>
                </wp:positionH>
                <wp:positionV relativeFrom="paragraph">
                  <wp:posOffset>-263525</wp:posOffset>
                </wp:positionV>
                <wp:extent cx="6925945" cy="1754505"/>
                <wp:effectExtent l="3810" t="3175" r="444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94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CA365" w14:textId="77777777" w:rsidR="00A53AE9" w:rsidRDefault="00A53AE9" w:rsidP="00A53AE9">
                            <w:pPr>
                              <w:adjustRightInd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pacing w:val="15"/>
                                <w:w w:val="9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b/>
                                <w:spacing w:val="15"/>
                                <w:w w:val="90"/>
                                <w:sz w:val="44"/>
                                <w:szCs w:val="36"/>
                              </w:rPr>
                              <w:t>Department of Public Health</w:t>
                            </w:r>
                          </w:p>
                          <w:p w14:paraId="08A50D78" w14:textId="77777777" w:rsidR="00A53AE9" w:rsidRDefault="00A53AE9" w:rsidP="00A53AE9">
                            <w:pPr>
                              <w:adjustRightInd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pacing w:val="15"/>
                                <w:w w:val="9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b/>
                                <w:spacing w:val="15"/>
                                <w:w w:val="90"/>
                                <w:sz w:val="44"/>
                                <w:szCs w:val="36"/>
                              </w:rPr>
                              <w:t>Chenango County</w:t>
                            </w:r>
                          </w:p>
                          <w:p w14:paraId="3F027BC7" w14:textId="77777777" w:rsidR="00A53AE9" w:rsidRDefault="00A53AE9" w:rsidP="00A53AE9">
                            <w:pPr>
                              <w:adjustRightInd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22"/>
                              </w:rPr>
                            </w:pPr>
                          </w:p>
                          <w:p w14:paraId="5D534A32" w14:textId="77777777" w:rsidR="00A53AE9" w:rsidRDefault="00A53AE9" w:rsidP="00A53AE9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Andalus" w:hAnsi="Andalus" w:cs="Andalus"/>
                                <w:spacing w:val="-4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pacing w:val="-4"/>
                                <w:sz w:val="24"/>
                                <w:szCs w:val="22"/>
                              </w:rPr>
                              <w:t>Chenango County Office Building,</w:t>
                            </w:r>
                          </w:p>
                          <w:p w14:paraId="5F525640" w14:textId="77777777" w:rsidR="00A53AE9" w:rsidRDefault="00A53AE9" w:rsidP="00A53AE9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Andalus" w:hAnsi="Andalus" w:cs="Andalus"/>
                                <w:color w:val="000066"/>
                                <w:spacing w:val="15"/>
                                <w:w w:val="9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pacing w:val="-4"/>
                                <w:sz w:val="24"/>
                                <w:szCs w:val="22"/>
                              </w:rPr>
                              <w:t xml:space="preserve">5 Court Street, 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2"/>
                              </w:rPr>
                              <w:t>Norwich, New York 13815</w:t>
                            </w:r>
                          </w:p>
                          <w:p w14:paraId="13A7C571" w14:textId="515E1D13" w:rsidR="00A53AE9" w:rsidRPr="007D0B98" w:rsidRDefault="007D0B98" w:rsidP="00A53AE9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7D0B98">
                                <w:rPr>
                                  <w:rStyle w:val="Hyperlink"/>
                                  <w:rFonts w:ascii="Aptos" w:hAnsi="Aptos"/>
                                  <w:sz w:val="32"/>
                                  <w:szCs w:val="32"/>
                                </w:rPr>
                                <w:t>https://www.chenangocountyny.gov</w:t>
                              </w:r>
                            </w:hyperlink>
                          </w:p>
                          <w:p w14:paraId="264E4237" w14:textId="77777777" w:rsidR="00A53AE9" w:rsidRDefault="00A53AE9" w:rsidP="00A53AE9"/>
                          <w:p w14:paraId="234EFA5E" w14:textId="77777777" w:rsidR="00A53AE9" w:rsidRDefault="00A53AE9" w:rsidP="00A53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F6E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2pt;margin-top:-20.75pt;width:545.35pt;height:13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rl9QEAAMsDAAAOAAAAZHJzL2Uyb0RvYy54bWysU9uO0zAQfUfiHyy/07RVs0uj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" stroked="f">
                <v:textbox>
                  <w:txbxContent>
                    <w:p w14:paraId="1FCCA365" w14:textId="77777777" w:rsidR="00A53AE9" w:rsidRDefault="00A53AE9" w:rsidP="00A53AE9">
                      <w:pPr>
                        <w:adjustRightInd/>
                        <w:jc w:val="center"/>
                        <w:rPr>
                          <w:rFonts w:ascii="Baskerville Old Face" w:hAnsi="Baskerville Old Face" w:cs="Arial"/>
                          <w:b/>
                          <w:spacing w:val="15"/>
                          <w:w w:val="90"/>
                          <w:sz w:val="44"/>
                          <w:szCs w:val="36"/>
                        </w:rPr>
                      </w:pPr>
                      <w:r>
                        <w:rPr>
                          <w:rFonts w:ascii="Baskerville Old Face" w:hAnsi="Baskerville Old Face" w:cs="Arial"/>
                          <w:b/>
                          <w:spacing w:val="15"/>
                          <w:w w:val="90"/>
                          <w:sz w:val="44"/>
                          <w:szCs w:val="36"/>
                        </w:rPr>
                        <w:t>Department of Public Health</w:t>
                      </w:r>
                    </w:p>
                    <w:p w14:paraId="08A50D78" w14:textId="77777777" w:rsidR="00A53AE9" w:rsidRDefault="00A53AE9" w:rsidP="00A53AE9">
                      <w:pPr>
                        <w:adjustRightInd/>
                        <w:jc w:val="center"/>
                        <w:rPr>
                          <w:rFonts w:ascii="Baskerville Old Face" w:hAnsi="Baskerville Old Face" w:cs="Arial"/>
                          <w:b/>
                          <w:spacing w:val="15"/>
                          <w:w w:val="90"/>
                          <w:sz w:val="44"/>
                          <w:szCs w:val="36"/>
                        </w:rPr>
                      </w:pPr>
                      <w:r>
                        <w:rPr>
                          <w:rFonts w:ascii="Baskerville Old Face" w:hAnsi="Baskerville Old Face" w:cs="Arial"/>
                          <w:b/>
                          <w:spacing w:val="15"/>
                          <w:w w:val="90"/>
                          <w:sz w:val="44"/>
                          <w:szCs w:val="36"/>
                        </w:rPr>
                        <w:t>Chenango County</w:t>
                      </w:r>
                    </w:p>
                    <w:p w14:paraId="3F027BC7" w14:textId="77777777" w:rsidR="00A53AE9" w:rsidRDefault="00A53AE9" w:rsidP="00A53AE9">
                      <w:pPr>
                        <w:adjustRightInd/>
                        <w:jc w:val="center"/>
                        <w:rPr>
                          <w:rFonts w:ascii="Arial" w:hAnsi="Arial" w:cs="Arial"/>
                          <w:spacing w:val="-4"/>
                          <w:sz w:val="16"/>
                          <w:szCs w:val="22"/>
                        </w:rPr>
                      </w:pPr>
                    </w:p>
                    <w:p w14:paraId="5D534A32" w14:textId="77777777" w:rsidR="00A53AE9" w:rsidRDefault="00A53AE9" w:rsidP="00A53AE9">
                      <w:pPr>
                        <w:adjustRightInd/>
                        <w:spacing w:line="240" w:lineRule="exact"/>
                        <w:jc w:val="center"/>
                        <w:rPr>
                          <w:rFonts w:ascii="Andalus" w:hAnsi="Andalus" w:cs="Andalus"/>
                          <w:spacing w:val="-4"/>
                          <w:sz w:val="24"/>
                          <w:szCs w:val="22"/>
                        </w:rPr>
                      </w:pPr>
                      <w:r>
                        <w:rPr>
                          <w:rFonts w:ascii="Andalus" w:hAnsi="Andalus" w:cs="Andalus"/>
                          <w:spacing w:val="-4"/>
                          <w:sz w:val="24"/>
                          <w:szCs w:val="22"/>
                        </w:rPr>
                        <w:t>Chenango County Office Building,</w:t>
                      </w:r>
                    </w:p>
                    <w:p w14:paraId="5F525640" w14:textId="77777777" w:rsidR="00A53AE9" w:rsidRDefault="00A53AE9" w:rsidP="00A53AE9">
                      <w:pPr>
                        <w:adjustRightInd/>
                        <w:spacing w:line="240" w:lineRule="exact"/>
                        <w:jc w:val="center"/>
                        <w:rPr>
                          <w:rFonts w:ascii="Andalus" w:hAnsi="Andalus" w:cs="Andalus"/>
                          <w:color w:val="000066"/>
                          <w:spacing w:val="15"/>
                          <w:w w:val="90"/>
                          <w:sz w:val="44"/>
                          <w:szCs w:val="36"/>
                        </w:rPr>
                      </w:pPr>
                      <w:r>
                        <w:rPr>
                          <w:rFonts w:ascii="Andalus" w:hAnsi="Andalus" w:cs="Andalus"/>
                          <w:spacing w:val="-4"/>
                          <w:sz w:val="24"/>
                          <w:szCs w:val="22"/>
                        </w:rPr>
                        <w:t xml:space="preserve">5 Court Street, </w:t>
                      </w:r>
                      <w:r>
                        <w:rPr>
                          <w:rFonts w:ascii="Andalus" w:hAnsi="Andalus" w:cs="Andalus"/>
                          <w:sz w:val="24"/>
                          <w:szCs w:val="22"/>
                        </w:rPr>
                        <w:t>Norwich, New York 13815</w:t>
                      </w:r>
                    </w:p>
                    <w:p w14:paraId="13A7C571" w14:textId="515E1D13" w:rsidR="00A53AE9" w:rsidRPr="007D0B98" w:rsidRDefault="007D0B98" w:rsidP="00A53AE9">
                      <w:pPr>
                        <w:adjustRightInd/>
                        <w:spacing w:line="240" w:lineRule="exact"/>
                        <w:jc w:val="center"/>
                        <w:rPr>
                          <w:rFonts w:ascii="Arial" w:hAnsi="Arial" w:cs="Arial"/>
                          <w:spacing w:val="-4"/>
                          <w:sz w:val="32"/>
                          <w:szCs w:val="32"/>
                        </w:rPr>
                      </w:pPr>
                      <w:hyperlink r:id="rId8" w:history="1">
                        <w:r w:rsidRPr="007D0B98">
                          <w:rPr>
                            <w:rStyle w:val="Hyperlink"/>
                            <w:rFonts w:ascii="Aptos" w:hAnsi="Aptos"/>
                            <w:sz w:val="32"/>
                            <w:szCs w:val="32"/>
                          </w:rPr>
                          <w:t>https://www.chenangocountyny.gov</w:t>
                        </w:r>
                      </w:hyperlink>
                    </w:p>
                    <w:p w14:paraId="264E4237" w14:textId="77777777" w:rsidR="00A53AE9" w:rsidRDefault="00A53AE9" w:rsidP="00A53AE9"/>
                    <w:p w14:paraId="234EFA5E" w14:textId="77777777" w:rsidR="00A53AE9" w:rsidRDefault="00A53AE9" w:rsidP="00A53AE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64130D4" wp14:editId="04FF3C9E">
            <wp:simplePos x="0" y="0"/>
            <wp:positionH relativeFrom="column">
              <wp:posOffset>-828675</wp:posOffset>
            </wp:positionH>
            <wp:positionV relativeFrom="paragraph">
              <wp:posOffset>-215900</wp:posOffset>
            </wp:positionV>
            <wp:extent cx="1781175" cy="1233170"/>
            <wp:effectExtent l="0" t="0" r="0" b="508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DFAF66D" wp14:editId="73626852">
            <wp:simplePos x="0" y="0"/>
            <wp:positionH relativeFrom="column">
              <wp:posOffset>5261610</wp:posOffset>
            </wp:positionH>
            <wp:positionV relativeFrom="paragraph">
              <wp:posOffset>-311150</wp:posOffset>
            </wp:positionV>
            <wp:extent cx="1115695" cy="1487805"/>
            <wp:effectExtent l="0" t="0" r="8255" b="0"/>
            <wp:wrapNone/>
            <wp:docPr id="1" name="Picture 1" descr="A blue and white pl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plat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953C" w14:textId="77777777" w:rsidR="00A53AE9" w:rsidRDefault="00A53AE9" w:rsidP="00A53AE9">
      <w:pPr>
        <w:adjustRightInd/>
        <w:spacing w:line="283" w:lineRule="auto"/>
        <w:jc w:val="center"/>
        <w:rPr>
          <w:rFonts w:ascii="Arial" w:hAnsi="Arial" w:cs="Arial"/>
          <w:spacing w:val="-4"/>
          <w:sz w:val="24"/>
          <w:szCs w:val="24"/>
        </w:rPr>
      </w:pPr>
    </w:p>
    <w:p w14:paraId="7CA606A5" w14:textId="77777777" w:rsidR="00A53AE9" w:rsidRDefault="00A53AE9" w:rsidP="00A53AE9">
      <w:pPr>
        <w:adjustRightInd/>
        <w:spacing w:line="283" w:lineRule="auto"/>
        <w:jc w:val="center"/>
        <w:rPr>
          <w:rFonts w:ascii="Arial" w:hAnsi="Arial" w:cs="Arial"/>
          <w:spacing w:val="-4"/>
          <w:sz w:val="24"/>
          <w:szCs w:val="24"/>
        </w:rPr>
      </w:pPr>
    </w:p>
    <w:p w14:paraId="0859EA2C" w14:textId="77777777" w:rsidR="00A53AE9" w:rsidRDefault="00A53AE9" w:rsidP="00A53AE9">
      <w:pPr>
        <w:rPr>
          <w:rFonts w:ascii="Arial" w:hAnsi="Arial" w:cs="Arial"/>
          <w:sz w:val="24"/>
          <w:szCs w:val="24"/>
        </w:rPr>
      </w:pPr>
    </w:p>
    <w:p w14:paraId="7C7941C5" w14:textId="77777777" w:rsidR="00A53AE9" w:rsidRDefault="00A53AE9" w:rsidP="00A53AE9">
      <w:pPr>
        <w:rPr>
          <w:rFonts w:ascii="Arial" w:hAnsi="Arial" w:cs="Arial"/>
          <w:sz w:val="24"/>
          <w:szCs w:val="24"/>
        </w:rPr>
      </w:pPr>
    </w:p>
    <w:p w14:paraId="52DD0DB7" w14:textId="77777777" w:rsidR="00A53AE9" w:rsidRDefault="00A53AE9" w:rsidP="00A53AE9">
      <w:pPr>
        <w:rPr>
          <w:rFonts w:ascii="Arial" w:hAnsi="Arial" w:cs="Arial"/>
          <w:sz w:val="24"/>
          <w:szCs w:val="24"/>
        </w:rPr>
      </w:pPr>
    </w:p>
    <w:p w14:paraId="0563F5BC" w14:textId="77777777" w:rsidR="00A53AE9" w:rsidRDefault="00A53AE9" w:rsidP="00A53AE9">
      <w:pPr>
        <w:rPr>
          <w:rFonts w:ascii="Arial" w:hAnsi="Arial" w:cs="Arial"/>
          <w:spacing w:val="-4"/>
          <w:sz w:val="24"/>
          <w:szCs w:val="24"/>
        </w:rPr>
      </w:pPr>
    </w:p>
    <w:p w14:paraId="66D6CF03" w14:textId="77777777" w:rsidR="00A53AE9" w:rsidRPr="00383C1D" w:rsidRDefault="00A53AE9" w:rsidP="00A53AE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 w:rsidRPr="00383C1D">
        <w:rPr>
          <w:rFonts w:asciiTheme="minorHAnsi" w:hAnsiTheme="minorHAnsi" w:cstheme="minorHAnsi"/>
          <w:b/>
          <w:bCs/>
          <w:sz w:val="36"/>
          <w:szCs w:val="36"/>
        </w:rPr>
        <w:t>RABIES ALERT NOTICE</w:t>
      </w:r>
    </w:p>
    <w:p w14:paraId="59D09C40" w14:textId="77777777" w:rsidR="00A53AE9" w:rsidRPr="00383C1D" w:rsidRDefault="00A53AE9" w:rsidP="00A53AE9">
      <w:pPr>
        <w:rPr>
          <w:rFonts w:asciiTheme="minorHAnsi" w:hAnsiTheme="minorHAnsi" w:cstheme="minorHAnsi"/>
        </w:rPr>
      </w:pPr>
    </w:p>
    <w:p w14:paraId="33072E40" w14:textId="6B9450CC" w:rsidR="00A53AE9" w:rsidRPr="00383C1D" w:rsidRDefault="00A53AE9" w:rsidP="00A53AE9">
      <w:p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A </w:t>
      </w:r>
      <w:r w:rsidR="007328BF">
        <w:rPr>
          <w:rFonts w:asciiTheme="minorHAnsi" w:hAnsiTheme="minorHAnsi" w:cstheme="minorHAnsi"/>
          <w:sz w:val="24"/>
          <w:szCs w:val="24"/>
        </w:rPr>
        <w:t>raccoon</w:t>
      </w:r>
      <w:r w:rsidRPr="00383C1D">
        <w:rPr>
          <w:rFonts w:asciiTheme="minorHAnsi" w:hAnsiTheme="minorHAnsi" w:cstheme="minorHAnsi"/>
          <w:sz w:val="24"/>
          <w:szCs w:val="24"/>
        </w:rPr>
        <w:t xml:space="preserve"> </w:t>
      </w:r>
      <w:r w:rsidR="007B6346">
        <w:rPr>
          <w:rFonts w:asciiTheme="minorHAnsi" w:hAnsiTheme="minorHAnsi" w:cstheme="minorHAnsi"/>
          <w:sz w:val="24"/>
          <w:szCs w:val="24"/>
        </w:rPr>
        <w:t>found</w:t>
      </w:r>
      <w:r w:rsidRPr="00383C1D">
        <w:rPr>
          <w:rFonts w:asciiTheme="minorHAnsi" w:hAnsiTheme="minorHAnsi" w:cstheme="minorHAnsi"/>
          <w:sz w:val="24"/>
          <w:szCs w:val="24"/>
        </w:rPr>
        <w:t xml:space="preserve"> </w:t>
      </w:r>
      <w:r w:rsidR="006E31BA">
        <w:rPr>
          <w:rFonts w:asciiTheme="minorHAnsi" w:hAnsiTheme="minorHAnsi" w:cstheme="minorHAnsi"/>
          <w:sz w:val="24"/>
          <w:szCs w:val="24"/>
        </w:rPr>
        <w:t>along</w:t>
      </w:r>
      <w:r w:rsidR="009A7755">
        <w:rPr>
          <w:rFonts w:asciiTheme="minorHAnsi" w:hAnsiTheme="minorHAnsi" w:cstheme="minorHAnsi"/>
          <w:sz w:val="24"/>
          <w:szCs w:val="24"/>
        </w:rPr>
        <w:t xml:space="preserve"> </w:t>
      </w:r>
      <w:r w:rsidR="00DC72E9">
        <w:rPr>
          <w:rFonts w:asciiTheme="minorHAnsi" w:hAnsiTheme="minorHAnsi" w:cstheme="minorHAnsi"/>
          <w:sz w:val="24"/>
          <w:szCs w:val="24"/>
        </w:rPr>
        <w:t xml:space="preserve">State Highway 80 between Sherburne and Columbus </w:t>
      </w:r>
      <w:r w:rsidRPr="00383C1D">
        <w:rPr>
          <w:rFonts w:asciiTheme="minorHAnsi" w:hAnsiTheme="minorHAnsi" w:cstheme="minorHAnsi"/>
          <w:sz w:val="24"/>
          <w:szCs w:val="24"/>
        </w:rPr>
        <w:t xml:space="preserve">was tested on </w:t>
      </w:r>
      <w:r w:rsidR="00D173FC">
        <w:rPr>
          <w:rFonts w:asciiTheme="minorHAnsi" w:hAnsiTheme="minorHAnsi" w:cstheme="minorHAnsi"/>
          <w:sz w:val="24"/>
          <w:szCs w:val="24"/>
        </w:rPr>
        <w:t xml:space="preserve">October </w:t>
      </w:r>
      <w:r w:rsidR="009A7755">
        <w:rPr>
          <w:rFonts w:asciiTheme="minorHAnsi" w:hAnsiTheme="minorHAnsi" w:cstheme="minorHAnsi"/>
          <w:sz w:val="24"/>
          <w:szCs w:val="24"/>
        </w:rPr>
        <w:t>2</w:t>
      </w:r>
      <w:r w:rsidR="00DC72E9">
        <w:rPr>
          <w:rFonts w:asciiTheme="minorHAnsi" w:hAnsiTheme="minorHAnsi" w:cstheme="minorHAnsi"/>
          <w:sz w:val="24"/>
          <w:szCs w:val="24"/>
        </w:rPr>
        <w:t>1</w:t>
      </w:r>
      <w:r w:rsidRPr="00383C1D">
        <w:rPr>
          <w:rFonts w:asciiTheme="minorHAnsi" w:hAnsiTheme="minorHAnsi" w:cstheme="minorHAnsi"/>
          <w:sz w:val="24"/>
          <w:szCs w:val="24"/>
        </w:rPr>
        <w:t>, 202</w:t>
      </w:r>
      <w:r w:rsidR="00DC72E9">
        <w:rPr>
          <w:rFonts w:asciiTheme="minorHAnsi" w:hAnsiTheme="minorHAnsi" w:cstheme="minorHAnsi"/>
          <w:sz w:val="24"/>
          <w:szCs w:val="24"/>
        </w:rPr>
        <w:t>5</w:t>
      </w:r>
      <w:r w:rsidRPr="00383C1D">
        <w:rPr>
          <w:rFonts w:asciiTheme="minorHAnsi" w:hAnsiTheme="minorHAnsi" w:cstheme="minorHAnsi"/>
          <w:sz w:val="24"/>
          <w:szCs w:val="24"/>
        </w:rPr>
        <w:t>, by NYS Wadsworth Laborator</w:t>
      </w:r>
      <w:r w:rsidR="00DC72E9">
        <w:rPr>
          <w:rFonts w:asciiTheme="minorHAnsi" w:hAnsiTheme="minorHAnsi" w:cstheme="minorHAnsi"/>
          <w:sz w:val="24"/>
          <w:szCs w:val="24"/>
        </w:rPr>
        <w:t>ies</w:t>
      </w:r>
      <w:r w:rsidR="002B1523">
        <w:rPr>
          <w:rFonts w:asciiTheme="minorHAnsi" w:hAnsiTheme="minorHAnsi" w:cstheme="minorHAnsi"/>
          <w:sz w:val="24"/>
          <w:szCs w:val="24"/>
        </w:rPr>
        <w:t xml:space="preserve">, </w:t>
      </w:r>
      <w:r w:rsidR="00DC72E9">
        <w:rPr>
          <w:rFonts w:asciiTheme="minorHAnsi" w:hAnsiTheme="minorHAnsi" w:cstheme="minorHAnsi"/>
          <w:sz w:val="24"/>
          <w:szCs w:val="24"/>
        </w:rPr>
        <w:t>and</w:t>
      </w:r>
      <w:r w:rsidRPr="00383C1D">
        <w:rPr>
          <w:rFonts w:asciiTheme="minorHAnsi" w:hAnsiTheme="minorHAnsi" w:cstheme="minorHAnsi"/>
          <w:sz w:val="24"/>
          <w:szCs w:val="24"/>
        </w:rPr>
        <w:t xml:space="preserve"> was found to have rabies. Residents and visitors in the area are advised to take the following precautions: </w:t>
      </w:r>
    </w:p>
    <w:p w14:paraId="35860F6A" w14:textId="77777777" w:rsidR="00A53AE9" w:rsidRPr="00383C1D" w:rsidRDefault="00A53AE9" w:rsidP="00A53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Do not pick up or handle any stray or wild animal. </w:t>
      </w:r>
    </w:p>
    <w:p w14:paraId="730A17E4" w14:textId="25CC9297" w:rsidR="00A53AE9" w:rsidRPr="00383C1D" w:rsidRDefault="00A53AE9" w:rsidP="00A53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Contact the </w:t>
      </w:r>
      <w:r w:rsidR="00DC72E9">
        <w:rPr>
          <w:rFonts w:asciiTheme="minorHAnsi" w:hAnsiTheme="minorHAnsi" w:cstheme="minorHAnsi"/>
          <w:sz w:val="24"/>
          <w:szCs w:val="24"/>
        </w:rPr>
        <w:t>Department of Environmental Conservation (607-371-7268)</w:t>
      </w:r>
      <w:r w:rsidRPr="00383C1D">
        <w:rPr>
          <w:rFonts w:asciiTheme="minorHAnsi" w:hAnsiTheme="minorHAnsi" w:cstheme="minorHAnsi"/>
          <w:sz w:val="24"/>
          <w:szCs w:val="24"/>
        </w:rPr>
        <w:t>, or the Chenango County Health Department</w:t>
      </w:r>
      <w:r w:rsidR="00DC72E9">
        <w:rPr>
          <w:rFonts w:asciiTheme="minorHAnsi" w:hAnsiTheme="minorHAnsi" w:cstheme="minorHAnsi"/>
          <w:sz w:val="24"/>
          <w:szCs w:val="24"/>
        </w:rPr>
        <w:t xml:space="preserve"> (607-337-1673)</w:t>
      </w:r>
      <w:r w:rsidRPr="00383C1D">
        <w:rPr>
          <w:rFonts w:asciiTheme="minorHAnsi" w:hAnsiTheme="minorHAnsi" w:cstheme="minorHAnsi"/>
          <w:sz w:val="24"/>
          <w:szCs w:val="24"/>
        </w:rPr>
        <w:t xml:space="preserve"> to report animals which are behaving strangely or aggressively.</w:t>
      </w:r>
    </w:p>
    <w:p w14:paraId="6543837B" w14:textId="77777777" w:rsidR="00A53AE9" w:rsidRPr="00383C1D" w:rsidRDefault="00A53AE9" w:rsidP="00A53AE9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>Enjoy wildlife from a distance! Do not attempt to feed, approach, or touch wild animals.</w:t>
      </w:r>
    </w:p>
    <w:p w14:paraId="6A17F70C" w14:textId="77777777" w:rsidR="00A53AE9" w:rsidRPr="00383C1D" w:rsidRDefault="00A53AE9" w:rsidP="00A53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Teach children about the dangers of stray and wild animals. </w:t>
      </w:r>
    </w:p>
    <w:p w14:paraId="346D80BF" w14:textId="77777777" w:rsidR="00A53AE9" w:rsidRPr="00383C1D" w:rsidRDefault="00A53AE9" w:rsidP="00A53AE9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DO NOT kill healthy appearing animals merely due to this warning. </w:t>
      </w:r>
    </w:p>
    <w:p w14:paraId="67F0DCC0" w14:textId="77777777" w:rsidR="00A53AE9" w:rsidRPr="00383C1D" w:rsidRDefault="00A53AE9" w:rsidP="00A53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Report any animal bites and/or scratches to your health care provider or the Chenango County Health Department. </w:t>
      </w:r>
    </w:p>
    <w:p w14:paraId="1E51A8E3" w14:textId="77777777" w:rsidR="00A53AE9" w:rsidRPr="00383C1D" w:rsidRDefault="00A53AE9" w:rsidP="00A53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>If your pet or livestock is behaving strangely contact your veterinarian immediately.</w:t>
      </w:r>
    </w:p>
    <w:p w14:paraId="3DC8DEF6" w14:textId="77777777" w:rsidR="00A53AE9" w:rsidRPr="00383C1D" w:rsidRDefault="00A53AE9" w:rsidP="00A53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>Make sure all your dogs, cats, ferrets, and livestock are vaccinated against rabies.</w:t>
      </w:r>
    </w:p>
    <w:p w14:paraId="5E1E5CAE" w14:textId="77777777" w:rsidR="00A53AE9" w:rsidRPr="00383C1D" w:rsidRDefault="00A53AE9" w:rsidP="00A53AE9">
      <w:pPr>
        <w:rPr>
          <w:rFonts w:asciiTheme="minorHAnsi" w:hAnsiTheme="minorHAnsi" w:cstheme="minorHAnsi"/>
          <w:sz w:val="24"/>
          <w:szCs w:val="24"/>
        </w:rPr>
      </w:pPr>
    </w:p>
    <w:p w14:paraId="51709230" w14:textId="77777777" w:rsidR="003C1656" w:rsidRDefault="00A53AE9" w:rsidP="00A53AE9">
      <w:p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 xml:space="preserve">If you are bitten or scratched by any animal: 1. Wash and rinse the wound thoroughly for several minutes. 2. Apply a disinfectant. 3. Seek medical attention immediately. 4. Report the bite/scratch to your health care provider or the Chenango County Health </w:t>
      </w:r>
      <w:r w:rsidR="003C1656" w:rsidRPr="00383C1D">
        <w:rPr>
          <w:rFonts w:asciiTheme="minorHAnsi" w:hAnsiTheme="minorHAnsi" w:cstheme="minorHAnsi"/>
          <w:sz w:val="24"/>
          <w:szCs w:val="24"/>
        </w:rPr>
        <w:t xml:space="preserve">Department,  </w:t>
      </w:r>
      <w:r w:rsidRPr="00383C1D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4DD66CD5" w14:textId="05F98BB0" w:rsidR="00A53AE9" w:rsidRPr="00383C1D" w:rsidRDefault="00A53AE9" w:rsidP="00A53AE9">
      <w:pPr>
        <w:rPr>
          <w:rFonts w:asciiTheme="minorHAnsi" w:hAnsiTheme="minorHAnsi" w:cstheme="minorHAnsi"/>
          <w:sz w:val="24"/>
          <w:szCs w:val="24"/>
        </w:rPr>
      </w:pPr>
      <w:r w:rsidRPr="00383C1D">
        <w:rPr>
          <w:rFonts w:asciiTheme="minorHAnsi" w:hAnsiTheme="minorHAnsi" w:cstheme="minorHAnsi"/>
          <w:sz w:val="24"/>
          <w:szCs w:val="24"/>
        </w:rPr>
        <w:t>(607) 337-1673</w:t>
      </w:r>
    </w:p>
    <w:p w14:paraId="3619F741" w14:textId="77777777" w:rsidR="00A53AE9" w:rsidRDefault="00A53AE9" w:rsidP="00A53AE9"/>
    <w:p w14:paraId="1D2F4438" w14:textId="77777777" w:rsidR="00A53AE9" w:rsidRDefault="00A53AE9" w:rsidP="00A53AE9"/>
    <w:p w14:paraId="3958D663" w14:textId="77777777" w:rsidR="00A53AE9" w:rsidRDefault="00A53AE9" w:rsidP="00A53AE9"/>
    <w:p w14:paraId="202556BA" w14:textId="77777777" w:rsidR="00A53AE9" w:rsidRDefault="00A53AE9" w:rsidP="00A53AE9"/>
    <w:p w14:paraId="537CF157" w14:textId="77777777" w:rsidR="00A53AE9" w:rsidRDefault="00A53AE9" w:rsidP="00A53AE9"/>
    <w:p w14:paraId="7B43734A" w14:textId="77777777" w:rsidR="00A53AE9" w:rsidRDefault="00A53AE9" w:rsidP="00A53AE9"/>
    <w:p w14:paraId="65AAD22B" w14:textId="77777777" w:rsidR="00A53AE9" w:rsidRDefault="00A53AE9" w:rsidP="00A53AE9"/>
    <w:p w14:paraId="654DB83A" w14:textId="77777777" w:rsidR="00A53AE9" w:rsidRDefault="00A53AE9" w:rsidP="00A53AE9"/>
    <w:p w14:paraId="71A16587" w14:textId="77777777" w:rsidR="00A53AE9" w:rsidRDefault="00A53AE9" w:rsidP="00A53AE9"/>
    <w:p w14:paraId="57C0F1CA" w14:textId="77777777" w:rsidR="00A53AE9" w:rsidRDefault="00A53AE9" w:rsidP="00A53AE9">
      <w:pPr>
        <w:tabs>
          <w:tab w:val="left" w:pos="5550"/>
        </w:tabs>
        <w:rPr>
          <w:rFonts w:ascii="Arial" w:hAnsi="Arial" w:cs="Arial"/>
          <w:sz w:val="24"/>
          <w:szCs w:val="24"/>
        </w:rPr>
      </w:pPr>
    </w:p>
    <w:p w14:paraId="571EC89A" w14:textId="77777777" w:rsidR="00416D4D" w:rsidRDefault="00416D4D"/>
    <w:sectPr w:rsidR="00416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6CCA" w14:textId="77777777" w:rsidR="003E783A" w:rsidRDefault="003E783A" w:rsidP="003D1DC5">
      <w:r>
        <w:separator/>
      </w:r>
    </w:p>
  </w:endnote>
  <w:endnote w:type="continuationSeparator" w:id="0">
    <w:p w14:paraId="219958D5" w14:textId="77777777" w:rsidR="003E783A" w:rsidRDefault="003E783A" w:rsidP="003D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73E2" w14:textId="77777777" w:rsidR="003D1DC5" w:rsidRDefault="003D1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ADFC" w14:textId="77777777" w:rsidR="003D1DC5" w:rsidRDefault="003D1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000D" w14:textId="77777777" w:rsidR="003D1DC5" w:rsidRDefault="003D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AB13" w14:textId="77777777" w:rsidR="003E783A" w:rsidRDefault="003E783A" w:rsidP="003D1DC5">
      <w:r>
        <w:separator/>
      </w:r>
    </w:p>
  </w:footnote>
  <w:footnote w:type="continuationSeparator" w:id="0">
    <w:p w14:paraId="68F3C6B2" w14:textId="77777777" w:rsidR="003E783A" w:rsidRDefault="003E783A" w:rsidP="003D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0CB6" w14:textId="77777777" w:rsidR="003D1DC5" w:rsidRDefault="003D1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A065" w14:textId="77777777" w:rsidR="003D1DC5" w:rsidRDefault="003D1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89AA" w14:textId="77777777" w:rsidR="003D1DC5" w:rsidRDefault="003D1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88B"/>
    <w:multiLevelType w:val="hybridMultilevel"/>
    <w:tmpl w:val="0106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8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E9"/>
    <w:rsid w:val="001E3ECE"/>
    <w:rsid w:val="002B1523"/>
    <w:rsid w:val="00383C1D"/>
    <w:rsid w:val="003C1656"/>
    <w:rsid w:val="003D1DC5"/>
    <w:rsid w:val="003E783A"/>
    <w:rsid w:val="00416D4D"/>
    <w:rsid w:val="006D20D5"/>
    <w:rsid w:val="006E31BA"/>
    <w:rsid w:val="007328BF"/>
    <w:rsid w:val="007B6346"/>
    <w:rsid w:val="007D0B98"/>
    <w:rsid w:val="00805A60"/>
    <w:rsid w:val="009A7755"/>
    <w:rsid w:val="00A53AE9"/>
    <w:rsid w:val="00C02B25"/>
    <w:rsid w:val="00D173FC"/>
    <w:rsid w:val="00DC72E9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12BA"/>
  <w15:chartTrackingRefBased/>
  <w15:docId w15:val="{41B106D3-6B4B-46B8-95B6-97038AD1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3A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AE9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C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nangocountyny.gov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nangocountyny.gov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David</dc:creator>
  <cp:keywords/>
  <dc:description/>
  <cp:lastModifiedBy>Diane Scalzo</cp:lastModifiedBy>
  <cp:revision>2</cp:revision>
  <dcterms:created xsi:type="dcterms:W3CDTF">2025-10-28T21:42:00Z</dcterms:created>
  <dcterms:modified xsi:type="dcterms:W3CDTF">2025-10-28T21:42:00Z</dcterms:modified>
</cp:coreProperties>
</file>