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9F4C" w14:textId="7D333B39" w:rsidR="006A6451" w:rsidRDefault="00E30FD1" w:rsidP="004564D4">
      <w:pPr>
        <w:pStyle w:val="NoSpacing"/>
        <w:jc w:val="center"/>
        <w:rPr>
          <w:b/>
          <w:sz w:val="28"/>
          <w:szCs w:val="28"/>
        </w:rPr>
      </w:pPr>
      <w:r w:rsidRPr="004564D4">
        <w:rPr>
          <w:b/>
          <w:sz w:val="28"/>
          <w:szCs w:val="28"/>
        </w:rPr>
        <w:t xml:space="preserve">LAS SENDAS PTO </w:t>
      </w:r>
      <w:r w:rsidR="000D73D2" w:rsidRPr="004564D4">
        <w:rPr>
          <w:b/>
          <w:sz w:val="28"/>
          <w:szCs w:val="28"/>
        </w:rPr>
        <w:t xml:space="preserve">GENERAL MEETING </w:t>
      </w:r>
      <w:r w:rsidR="009C3ABD">
        <w:rPr>
          <w:b/>
          <w:sz w:val="28"/>
          <w:szCs w:val="28"/>
        </w:rPr>
        <w:t>October 2</w:t>
      </w:r>
      <w:r w:rsidR="00E86943">
        <w:rPr>
          <w:b/>
          <w:sz w:val="28"/>
          <w:szCs w:val="28"/>
        </w:rPr>
        <w:t>5</w:t>
      </w:r>
      <w:r w:rsidR="009C3ABD">
        <w:rPr>
          <w:b/>
          <w:sz w:val="28"/>
          <w:szCs w:val="28"/>
        </w:rPr>
        <w:t>,</w:t>
      </w:r>
      <w:r w:rsidR="009B277D">
        <w:rPr>
          <w:b/>
          <w:sz w:val="28"/>
          <w:szCs w:val="28"/>
        </w:rPr>
        <w:t xml:space="preserve"> 20</w:t>
      </w:r>
      <w:r w:rsidR="00DC2C73">
        <w:rPr>
          <w:b/>
          <w:sz w:val="28"/>
          <w:szCs w:val="28"/>
        </w:rPr>
        <w:t>2</w:t>
      </w:r>
      <w:r w:rsidR="00E86943">
        <w:rPr>
          <w:b/>
          <w:sz w:val="28"/>
          <w:szCs w:val="28"/>
        </w:rPr>
        <w:t>1</w:t>
      </w:r>
    </w:p>
    <w:p w14:paraId="4E110A0A" w14:textId="77777777" w:rsidR="003B6AFE" w:rsidRPr="00DF5299" w:rsidRDefault="003B6AFE" w:rsidP="004564D4">
      <w:pPr>
        <w:pStyle w:val="NoSpacing"/>
        <w:rPr>
          <w:rFonts w:cstheme="minorHAnsi"/>
          <w:sz w:val="24"/>
          <w:szCs w:val="24"/>
        </w:rPr>
      </w:pPr>
    </w:p>
    <w:p w14:paraId="3A868E27" w14:textId="77777777" w:rsidR="004564D4" w:rsidRPr="00DF5299" w:rsidRDefault="00A07546" w:rsidP="004564D4">
      <w:pPr>
        <w:pStyle w:val="NoSpacing"/>
        <w:rPr>
          <w:rFonts w:cstheme="minorHAnsi"/>
          <w:sz w:val="24"/>
          <w:szCs w:val="24"/>
        </w:rPr>
      </w:pPr>
      <w:r w:rsidRPr="00DF5299">
        <w:rPr>
          <w:rFonts w:cstheme="minorHAnsi"/>
          <w:sz w:val="24"/>
          <w:szCs w:val="24"/>
        </w:rPr>
        <w:t>Meeting called to order</w:t>
      </w:r>
    </w:p>
    <w:p w14:paraId="3B15A410" w14:textId="77777777" w:rsidR="00E86943" w:rsidRPr="00A47319" w:rsidRDefault="00E86943" w:rsidP="00E86943">
      <w:pPr>
        <w:pStyle w:val="NoSpacing"/>
        <w:rPr>
          <w:rFonts w:cstheme="minorHAnsi"/>
          <w:sz w:val="24"/>
          <w:szCs w:val="24"/>
        </w:rPr>
      </w:pPr>
      <w:r w:rsidRPr="00A47319">
        <w:rPr>
          <w:rFonts w:cstheme="minorHAnsi"/>
          <w:sz w:val="24"/>
          <w:szCs w:val="24"/>
        </w:rPr>
        <w:t xml:space="preserve">Introduction/Roll Call: </w:t>
      </w:r>
      <w:r w:rsidRPr="00A47319">
        <w:rPr>
          <w:rFonts w:cstheme="minorHAnsi"/>
          <w:sz w:val="24"/>
          <w:szCs w:val="24"/>
        </w:rPr>
        <w:tab/>
      </w:r>
      <w:r w:rsidRPr="00A47319">
        <w:rPr>
          <w:rFonts w:cstheme="minorHAnsi"/>
          <w:sz w:val="24"/>
          <w:szCs w:val="24"/>
        </w:rPr>
        <w:tab/>
      </w:r>
      <w:r w:rsidRPr="00A47319">
        <w:rPr>
          <w:rFonts w:cstheme="minorHAnsi"/>
          <w:sz w:val="24"/>
          <w:szCs w:val="24"/>
        </w:rPr>
        <w:tab/>
        <w:t>Jennifer Berkshire, President</w:t>
      </w:r>
    </w:p>
    <w:p w14:paraId="4843DC31" w14:textId="77777777" w:rsidR="00E86943" w:rsidRPr="00A47319" w:rsidRDefault="00E86943" w:rsidP="00E86943">
      <w:pPr>
        <w:pStyle w:val="NoSpacing"/>
        <w:rPr>
          <w:rFonts w:cstheme="minorHAnsi"/>
          <w:sz w:val="24"/>
          <w:szCs w:val="24"/>
        </w:rPr>
      </w:pP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t>Michele Barragan, Fundraising</w:t>
      </w:r>
    </w:p>
    <w:p w14:paraId="6E633098" w14:textId="77777777" w:rsidR="00E86943" w:rsidRPr="00A47319" w:rsidRDefault="00E86943" w:rsidP="00E86943">
      <w:pPr>
        <w:pStyle w:val="NoSpacing"/>
        <w:rPr>
          <w:rFonts w:cstheme="minorHAnsi"/>
          <w:sz w:val="24"/>
          <w:szCs w:val="24"/>
        </w:rPr>
      </w:pP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t>Karolyn Ferrin, Fundraising assistant</w:t>
      </w:r>
    </w:p>
    <w:p w14:paraId="6E4C2D87" w14:textId="77777777" w:rsidR="00E86943" w:rsidRPr="00A47319" w:rsidRDefault="00E86943" w:rsidP="00E86943">
      <w:pPr>
        <w:pStyle w:val="NoSpacing"/>
        <w:rPr>
          <w:rFonts w:cstheme="minorHAnsi"/>
          <w:sz w:val="24"/>
          <w:szCs w:val="24"/>
        </w:rPr>
      </w:pP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t>Hannah Reis, Communications</w:t>
      </w:r>
    </w:p>
    <w:p w14:paraId="7B7B8D0D" w14:textId="77777777" w:rsidR="00E86943" w:rsidRPr="00A47319" w:rsidRDefault="00E86943" w:rsidP="00E86943">
      <w:pPr>
        <w:pStyle w:val="NoSpacing"/>
        <w:ind w:left="3600" w:firstLine="720"/>
        <w:rPr>
          <w:rFonts w:cstheme="minorHAnsi"/>
          <w:sz w:val="24"/>
          <w:szCs w:val="24"/>
        </w:rPr>
      </w:pPr>
      <w:r w:rsidRPr="00A47319">
        <w:rPr>
          <w:rFonts w:cstheme="minorHAnsi"/>
          <w:sz w:val="24"/>
          <w:szCs w:val="24"/>
        </w:rPr>
        <w:t>Brittany Fawley, Events</w:t>
      </w:r>
    </w:p>
    <w:p w14:paraId="4DDF130C" w14:textId="77777777" w:rsidR="00E86943" w:rsidRPr="00A47319" w:rsidRDefault="00E86943" w:rsidP="00E86943">
      <w:pPr>
        <w:pStyle w:val="NoSpacing"/>
        <w:rPr>
          <w:rFonts w:cstheme="minorHAnsi"/>
          <w:sz w:val="24"/>
          <w:szCs w:val="24"/>
        </w:rPr>
      </w:pP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t>Lindsay Clayton, Treasurer</w:t>
      </w:r>
    </w:p>
    <w:p w14:paraId="01EA9FC9" w14:textId="77777777" w:rsidR="00E86943" w:rsidRPr="00A47319" w:rsidRDefault="00E86943" w:rsidP="00E86943">
      <w:pPr>
        <w:pStyle w:val="NoSpacing"/>
        <w:rPr>
          <w:rFonts w:cstheme="minorHAnsi"/>
          <w:sz w:val="24"/>
          <w:szCs w:val="24"/>
        </w:rPr>
      </w:pP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t xml:space="preserve">Joy Johnson, Secretary </w:t>
      </w:r>
    </w:p>
    <w:p w14:paraId="02DCD0E1" w14:textId="6C4608B3" w:rsidR="002D1B6B" w:rsidRDefault="002D1B6B" w:rsidP="004564D4">
      <w:pPr>
        <w:pStyle w:val="NoSpacing"/>
        <w:rPr>
          <w:rFonts w:cstheme="minorHAnsi"/>
          <w:sz w:val="24"/>
          <w:szCs w:val="24"/>
        </w:rPr>
      </w:pPr>
    </w:p>
    <w:p w14:paraId="5679DD85" w14:textId="482D6A07" w:rsidR="00DF5299" w:rsidRPr="00DF5299" w:rsidRDefault="004564D4" w:rsidP="004564D4">
      <w:pPr>
        <w:pStyle w:val="NoSpacing"/>
        <w:rPr>
          <w:rFonts w:cstheme="minorHAnsi"/>
          <w:sz w:val="24"/>
          <w:szCs w:val="24"/>
        </w:rPr>
      </w:pPr>
      <w:r w:rsidRPr="00DF5299">
        <w:rPr>
          <w:rFonts w:cstheme="minorHAnsi"/>
          <w:sz w:val="24"/>
          <w:szCs w:val="24"/>
        </w:rPr>
        <w:t xml:space="preserve">Approval of </w:t>
      </w:r>
      <w:r w:rsidR="009C3ABD">
        <w:rPr>
          <w:rFonts w:cstheme="minorHAnsi"/>
          <w:sz w:val="24"/>
          <w:szCs w:val="24"/>
        </w:rPr>
        <w:t>September 2</w:t>
      </w:r>
      <w:r w:rsidR="00E86943">
        <w:rPr>
          <w:rFonts w:cstheme="minorHAnsi"/>
          <w:sz w:val="24"/>
          <w:szCs w:val="24"/>
        </w:rPr>
        <w:t>7</w:t>
      </w:r>
      <w:r w:rsidR="00266D51" w:rsidRPr="00DF5299">
        <w:rPr>
          <w:rFonts w:cstheme="minorHAnsi"/>
          <w:sz w:val="24"/>
          <w:szCs w:val="24"/>
        </w:rPr>
        <w:t>, 20</w:t>
      </w:r>
      <w:r w:rsidR="00DC2C73" w:rsidRPr="00DF5299">
        <w:rPr>
          <w:rFonts w:cstheme="minorHAnsi"/>
          <w:sz w:val="24"/>
          <w:szCs w:val="24"/>
        </w:rPr>
        <w:t>2</w:t>
      </w:r>
      <w:r w:rsidR="00E86943">
        <w:rPr>
          <w:rFonts w:cstheme="minorHAnsi"/>
          <w:sz w:val="24"/>
          <w:szCs w:val="24"/>
        </w:rPr>
        <w:t>1</w:t>
      </w:r>
      <w:r w:rsidR="00266D51" w:rsidRPr="00DF5299">
        <w:rPr>
          <w:rFonts w:cstheme="minorHAnsi"/>
          <w:sz w:val="24"/>
          <w:szCs w:val="24"/>
        </w:rPr>
        <w:t xml:space="preserve"> </w:t>
      </w:r>
      <w:r w:rsidRPr="00DF5299">
        <w:rPr>
          <w:rFonts w:cstheme="minorHAnsi"/>
          <w:sz w:val="24"/>
          <w:szCs w:val="24"/>
        </w:rPr>
        <w:t>Minutes</w:t>
      </w:r>
    </w:p>
    <w:p w14:paraId="7DD0EA38" w14:textId="7F8FBF32" w:rsidR="002D1B6B" w:rsidRDefault="002D1B6B" w:rsidP="004564D4">
      <w:pPr>
        <w:pStyle w:val="NoSpacing"/>
        <w:rPr>
          <w:rFonts w:cstheme="minorHAnsi"/>
          <w:sz w:val="24"/>
          <w:szCs w:val="24"/>
        </w:rPr>
      </w:pPr>
      <w:r>
        <w:rPr>
          <w:rFonts w:cstheme="minorHAnsi"/>
          <w:sz w:val="24"/>
          <w:szCs w:val="24"/>
        </w:rPr>
        <w:t>Principal’s Report: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Aaron Kaczmarek</w:t>
      </w:r>
    </w:p>
    <w:p w14:paraId="21A5B855" w14:textId="33E7F401" w:rsidR="00A07546" w:rsidRPr="00DF5299" w:rsidRDefault="00A07546" w:rsidP="004564D4">
      <w:pPr>
        <w:pStyle w:val="NoSpacing"/>
        <w:rPr>
          <w:rFonts w:cstheme="minorHAnsi"/>
          <w:sz w:val="24"/>
          <w:szCs w:val="24"/>
        </w:rPr>
      </w:pPr>
      <w:r w:rsidRPr="00DF5299">
        <w:rPr>
          <w:rFonts w:cstheme="minorHAnsi"/>
          <w:sz w:val="24"/>
          <w:szCs w:val="24"/>
        </w:rPr>
        <w:t>Treasurer’s Report:</w:t>
      </w:r>
      <w:r w:rsidRPr="00DF5299">
        <w:rPr>
          <w:rFonts w:cstheme="minorHAnsi"/>
          <w:sz w:val="24"/>
          <w:szCs w:val="24"/>
        </w:rPr>
        <w:tab/>
      </w:r>
      <w:r w:rsidRPr="00DF5299">
        <w:rPr>
          <w:rFonts w:cstheme="minorHAnsi"/>
          <w:sz w:val="24"/>
          <w:szCs w:val="24"/>
        </w:rPr>
        <w:tab/>
      </w:r>
      <w:r w:rsidRPr="00DF5299">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Pr="00DF5299">
        <w:rPr>
          <w:rFonts w:cstheme="minorHAnsi"/>
          <w:sz w:val="24"/>
          <w:szCs w:val="24"/>
        </w:rPr>
        <w:tab/>
      </w:r>
      <w:r w:rsidR="00DC2C73" w:rsidRPr="00DF5299">
        <w:rPr>
          <w:rFonts w:cstheme="minorHAnsi"/>
          <w:sz w:val="24"/>
          <w:szCs w:val="24"/>
        </w:rPr>
        <w:t>Linds</w:t>
      </w:r>
      <w:r w:rsidR="008E3BF2">
        <w:rPr>
          <w:rFonts w:cstheme="minorHAnsi"/>
          <w:sz w:val="24"/>
          <w:szCs w:val="24"/>
        </w:rPr>
        <w:t>e</w:t>
      </w:r>
      <w:r w:rsidR="00DC2C73" w:rsidRPr="00DF5299">
        <w:rPr>
          <w:rFonts w:cstheme="minorHAnsi"/>
          <w:sz w:val="24"/>
          <w:szCs w:val="24"/>
        </w:rPr>
        <w:t>y Clayton</w:t>
      </w:r>
    </w:p>
    <w:p w14:paraId="45B41F51" w14:textId="1A29360F" w:rsidR="00B913B0" w:rsidRDefault="00B913B0" w:rsidP="004564D4">
      <w:pPr>
        <w:pStyle w:val="NoSpacing"/>
        <w:rPr>
          <w:rFonts w:cstheme="minorHAnsi"/>
          <w:b/>
          <w:color w:val="5B9BD5" w:themeColor="accent1"/>
          <w:sz w:val="24"/>
          <w:szCs w:val="24"/>
          <w:u w:val="single"/>
        </w:rPr>
      </w:pPr>
    </w:p>
    <w:p w14:paraId="2A2245A9" w14:textId="7A088F63" w:rsidR="00930170" w:rsidRDefault="0037318F" w:rsidP="004564D4">
      <w:pPr>
        <w:pStyle w:val="NoSpacing"/>
        <w:rPr>
          <w:rFonts w:cstheme="minorHAnsi"/>
          <w:sz w:val="24"/>
          <w:szCs w:val="24"/>
        </w:rPr>
      </w:pPr>
      <w:r w:rsidRPr="00DF5299">
        <w:rPr>
          <w:rFonts w:cstheme="minorHAnsi"/>
          <w:sz w:val="24"/>
          <w:szCs w:val="24"/>
        </w:rPr>
        <w:t xml:space="preserve">REVIEW OF </w:t>
      </w:r>
      <w:r w:rsidR="009C3ABD">
        <w:rPr>
          <w:rFonts w:cstheme="minorHAnsi"/>
          <w:sz w:val="24"/>
          <w:szCs w:val="24"/>
        </w:rPr>
        <w:t>October</w:t>
      </w:r>
      <w:r w:rsidR="00930170" w:rsidRPr="00DF5299">
        <w:rPr>
          <w:rFonts w:cstheme="minorHAnsi"/>
          <w:sz w:val="24"/>
          <w:szCs w:val="24"/>
        </w:rPr>
        <w:t>:</w:t>
      </w:r>
    </w:p>
    <w:p w14:paraId="401F5F91" w14:textId="4E8A4558" w:rsidR="007E6FA7" w:rsidRDefault="00E86943" w:rsidP="004E2537">
      <w:pPr>
        <w:pStyle w:val="NoSpacing"/>
        <w:ind w:left="720"/>
        <w:rPr>
          <w:rFonts w:cstheme="minorHAnsi"/>
          <w:sz w:val="24"/>
          <w:szCs w:val="24"/>
        </w:rPr>
      </w:pPr>
      <w:r>
        <w:rPr>
          <w:rFonts w:cstheme="minorHAnsi"/>
          <w:sz w:val="24"/>
          <w:szCs w:val="24"/>
        </w:rPr>
        <w:t>Movie night</w:t>
      </w:r>
      <w:r w:rsidR="00B00CC9">
        <w:rPr>
          <w:rFonts w:cstheme="minorHAnsi"/>
          <w:sz w:val="24"/>
          <w:szCs w:val="24"/>
        </w:rPr>
        <w:t xml:space="preserve"> was a huge success.  </w:t>
      </w:r>
      <w:r w:rsidR="004E2537">
        <w:rPr>
          <w:rFonts w:cstheme="minorHAnsi"/>
          <w:sz w:val="24"/>
          <w:szCs w:val="24"/>
        </w:rPr>
        <w:t>Everyone enjoyed Hotel Transylvania and the popcorn line was steady all night long.</w:t>
      </w:r>
    </w:p>
    <w:p w14:paraId="67554D7B" w14:textId="77777777" w:rsidR="004E2537" w:rsidRDefault="004E2537" w:rsidP="004564D4">
      <w:pPr>
        <w:pStyle w:val="NoSpacing"/>
        <w:rPr>
          <w:rFonts w:cstheme="minorHAnsi"/>
          <w:sz w:val="24"/>
          <w:szCs w:val="24"/>
        </w:rPr>
      </w:pPr>
    </w:p>
    <w:p w14:paraId="11CC335D" w14:textId="578B81BB" w:rsidR="00E86943" w:rsidRDefault="004E2537" w:rsidP="004E2537">
      <w:pPr>
        <w:pStyle w:val="NoSpacing"/>
        <w:ind w:left="720"/>
        <w:rPr>
          <w:rFonts w:cstheme="minorHAnsi"/>
          <w:sz w:val="24"/>
          <w:szCs w:val="24"/>
        </w:rPr>
      </w:pPr>
      <w:r>
        <w:rPr>
          <w:rFonts w:cstheme="minorHAnsi"/>
          <w:sz w:val="24"/>
          <w:szCs w:val="24"/>
        </w:rPr>
        <w:t>This year we did the garage sale with the Las Sendas HOA.  We had 3 people purchase spots in our parking lot.  The feedback was that if we partner with the HOA, we should not s</w:t>
      </w:r>
      <w:r w:rsidR="00FD31FA">
        <w:rPr>
          <w:rFonts w:cstheme="minorHAnsi"/>
          <w:sz w:val="24"/>
          <w:szCs w:val="24"/>
        </w:rPr>
        <w:t>ell</w:t>
      </w:r>
      <w:r>
        <w:rPr>
          <w:rFonts w:cstheme="minorHAnsi"/>
          <w:sz w:val="24"/>
          <w:szCs w:val="24"/>
        </w:rPr>
        <w:t xml:space="preserve"> spots in the parking lot as the traffic patterns weren’t worth it for the vendors. The HOA is </w:t>
      </w:r>
      <w:r w:rsidRPr="00985396">
        <w:rPr>
          <w:rFonts w:cstheme="minorHAnsi"/>
          <w:sz w:val="24"/>
          <w:szCs w:val="24"/>
        </w:rPr>
        <w:t>donating $</w:t>
      </w:r>
      <w:r w:rsidR="00985396">
        <w:rPr>
          <w:rFonts w:cstheme="minorHAnsi"/>
          <w:sz w:val="24"/>
          <w:szCs w:val="24"/>
        </w:rPr>
        <w:t>300</w:t>
      </w:r>
      <w:r w:rsidRPr="00985396">
        <w:rPr>
          <w:rFonts w:cstheme="minorHAnsi"/>
          <w:sz w:val="24"/>
          <w:szCs w:val="24"/>
        </w:rPr>
        <w:t xml:space="preserve"> to the</w:t>
      </w:r>
      <w:r>
        <w:rPr>
          <w:rFonts w:cstheme="minorHAnsi"/>
          <w:sz w:val="24"/>
          <w:szCs w:val="24"/>
        </w:rPr>
        <w:t xml:space="preserve"> PTO.</w:t>
      </w:r>
    </w:p>
    <w:p w14:paraId="0BC30583" w14:textId="77777777" w:rsidR="004E2537" w:rsidRDefault="00E86943" w:rsidP="004564D4">
      <w:pPr>
        <w:pStyle w:val="NoSpacing"/>
        <w:rPr>
          <w:rFonts w:cstheme="minorHAnsi"/>
          <w:sz w:val="24"/>
          <w:szCs w:val="24"/>
        </w:rPr>
      </w:pPr>
      <w:r>
        <w:rPr>
          <w:rFonts w:cstheme="minorHAnsi"/>
          <w:sz w:val="24"/>
          <w:szCs w:val="24"/>
        </w:rPr>
        <w:tab/>
      </w:r>
    </w:p>
    <w:p w14:paraId="61AC3415" w14:textId="6303353B" w:rsidR="00E86943" w:rsidRDefault="004E2537" w:rsidP="004E2537">
      <w:pPr>
        <w:pStyle w:val="NoSpacing"/>
        <w:ind w:left="720"/>
        <w:rPr>
          <w:rFonts w:cstheme="minorHAnsi"/>
          <w:sz w:val="24"/>
          <w:szCs w:val="24"/>
        </w:rPr>
      </w:pPr>
      <w:r>
        <w:rPr>
          <w:rFonts w:cstheme="minorHAnsi"/>
          <w:sz w:val="24"/>
          <w:szCs w:val="24"/>
        </w:rPr>
        <w:t>The first f</w:t>
      </w:r>
      <w:r w:rsidR="00E86943">
        <w:rPr>
          <w:rFonts w:cstheme="minorHAnsi"/>
          <w:sz w:val="24"/>
          <w:szCs w:val="24"/>
        </w:rPr>
        <w:t xml:space="preserve">ood truck Friday </w:t>
      </w:r>
      <w:r>
        <w:rPr>
          <w:rFonts w:cstheme="minorHAnsi"/>
          <w:sz w:val="24"/>
          <w:szCs w:val="24"/>
        </w:rPr>
        <w:t xml:space="preserve">of the season was October 1.  The </w:t>
      </w:r>
      <w:proofErr w:type="spellStart"/>
      <w:r>
        <w:rPr>
          <w:rFonts w:cstheme="minorHAnsi"/>
          <w:sz w:val="24"/>
          <w:szCs w:val="24"/>
        </w:rPr>
        <w:t>Smeets</w:t>
      </w:r>
      <w:proofErr w:type="spellEnd"/>
      <w:r>
        <w:rPr>
          <w:rFonts w:cstheme="minorHAnsi"/>
          <w:sz w:val="24"/>
          <w:szCs w:val="24"/>
        </w:rPr>
        <w:t xml:space="preserve"> Family were the winners of the brick and the Medieval Times tickets.</w:t>
      </w:r>
    </w:p>
    <w:p w14:paraId="49E54A5A" w14:textId="77777777" w:rsidR="00E86943" w:rsidRPr="00DF5299" w:rsidRDefault="00E86943" w:rsidP="004564D4">
      <w:pPr>
        <w:pStyle w:val="NoSpacing"/>
        <w:rPr>
          <w:rFonts w:cstheme="minorHAnsi"/>
          <w:sz w:val="24"/>
          <w:szCs w:val="24"/>
        </w:rPr>
      </w:pPr>
    </w:p>
    <w:p w14:paraId="0EA2053C" w14:textId="77777777" w:rsidR="00082C26" w:rsidRPr="00DF5299" w:rsidRDefault="00082C26" w:rsidP="004564D4">
      <w:pPr>
        <w:pStyle w:val="NoSpacing"/>
        <w:rPr>
          <w:rFonts w:cstheme="minorHAnsi"/>
          <w:sz w:val="24"/>
          <w:szCs w:val="24"/>
        </w:rPr>
      </w:pPr>
      <w:r w:rsidRPr="00DF5299">
        <w:rPr>
          <w:rFonts w:cstheme="minorHAnsi"/>
          <w:sz w:val="24"/>
          <w:szCs w:val="24"/>
        </w:rPr>
        <w:t>NEW BUSINESS:</w:t>
      </w:r>
    </w:p>
    <w:p w14:paraId="78AF942D" w14:textId="77777777" w:rsidR="007E6FA7" w:rsidRPr="00DF5299" w:rsidRDefault="007E6FA7" w:rsidP="004564D4">
      <w:pPr>
        <w:pStyle w:val="NoSpacing"/>
        <w:rPr>
          <w:rFonts w:cstheme="minorHAnsi"/>
          <w:sz w:val="24"/>
          <w:szCs w:val="24"/>
        </w:rPr>
      </w:pPr>
    </w:p>
    <w:p w14:paraId="02D48A32" w14:textId="18F5225F" w:rsidR="002A3C54" w:rsidRPr="00DF5299" w:rsidRDefault="003F794A" w:rsidP="004564D4">
      <w:pPr>
        <w:pStyle w:val="NoSpacing"/>
        <w:rPr>
          <w:rFonts w:cstheme="minorHAnsi"/>
          <w:sz w:val="24"/>
          <w:szCs w:val="24"/>
        </w:rPr>
      </w:pPr>
      <w:r w:rsidRPr="00DF5299">
        <w:rPr>
          <w:rFonts w:cstheme="minorHAnsi"/>
          <w:sz w:val="24"/>
          <w:szCs w:val="24"/>
        </w:rPr>
        <w:t xml:space="preserve">Fundraising Update:  </w:t>
      </w:r>
      <w:r w:rsidR="002D1B6B">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00DC2C73" w:rsidRPr="00DF5299">
        <w:rPr>
          <w:rFonts w:cstheme="minorHAnsi"/>
          <w:sz w:val="24"/>
          <w:szCs w:val="24"/>
        </w:rPr>
        <w:t>Michele Barragan</w:t>
      </w:r>
    </w:p>
    <w:p w14:paraId="2EC65FC8" w14:textId="77777777" w:rsidR="00ED5456" w:rsidRPr="00DF5299" w:rsidRDefault="00E00B2D" w:rsidP="004564D4">
      <w:pPr>
        <w:pStyle w:val="NoSpacing"/>
        <w:rPr>
          <w:rFonts w:cstheme="minorHAnsi"/>
          <w:sz w:val="24"/>
          <w:szCs w:val="24"/>
        </w:rPr>
      </w:pPr>
      <w:r w:rsidRPr="00DF5299">
        <w:rPr>
          <w:rFonts w:cstheme="minorHAnsi"/>
          <w:sz w:val="24"/>
          <w:szCs w:val="24"/>
        </w:rPr>
        <w:t xml:space="preserve"> </w:t>
      </w:r>
    </w:p>
    <w:p w14:paraId="57566753" w14:textId="714801C7" w:rsidR="00D37B39" w:rsidRDefault="00D37B39" w:rsidP="00DF5299">
      <w:pPr>
        <w:pStyle w:val="NoSpacing"/>
        <w:ind w:left="720"/>
        <w:rPr>
          <w:rFonts w:cstheme="minorHAnsi"/>
          <w:sz w:val="24"/>
          <w:szCs w:val="24"/>
        </w:rPr>
      </w:pPr>
      <w:r>
        <w:rPr>
          <w:rFonts w:cstheme="minorHAnsi"/>
          <w:sz w:val="24"/>
          <w:szCs w:val="24"/>
        </w:rPr>
        <w:t>Dining Night’s Out (</w:t>
      </w:r>
      <w:r w:rsidR="00DF5299">
        <w:rPr>
          <w:rFonts w:cstheme="minorHAnsi"/>
          <w:sz w:val="24"/>
          <w:szCs w:val="24"/>
        </w:rPr>
        <w:t>DNO</w:t>
      </w:r>
      <w:r>
        <w:rPr>
          <w:rFonts w:cstheme="minorHAnsi"/>
          <w:sz w:val="24"/>
          <w:szCs w:val="24"/>
        </w:rPr>
        <w:t>)</w:t>
      </w:r>
    </w:p>
    <w:p w14:paraId="72791C9C" w14:textId="1EBEF947" w:rsidR="00E86943" w:rsidRDefault="00E86943" w:rsidP="004E2537">
      <w:pPr>
        <w:pStyle w:val="NoSpacing"/>
        <w:ind w:left="1440"/>
        <w:rPr>
          <w:rFonts w:cstheme="minorHAnsi"/>
          <w:sz w:val="24"/>
          <w:szCs w:val="24"/>
        </w:rPr>
      </w:pPr>
      <w:r>
        <w:rPr>
          <w:rFonts w:cstheme="minorHAnsi"/>
          <w:sz w:val="24"/>
          <w:szCs w:val="24"/>
        </w:rPr>
        <w:t>Panda</w:t>
      </w:r>
      <w:r w:rsidR="004E2537">
        <w:rPr>
          <w:rFonts w:cstheme="minorHAnsi"/>
          <w:sz w:val="24"/>
          <w:szCs w:val="24"/>
        </w:rPr>
        <w:t xml:space="preserve"> Express was super yummy.  They have mailed a check and we will announce the amount when we receive it.</w:t>
      </w:r>
    </w:p>
    <w:p w14:paraId="15E67626" w14:textId="168D45C2" w:rsidR="008A618F" w:rsidRDefault="008A618F" w:rsidP="00DF5299">
      <w:pPr>
        <w:pStyle w:val="NoSpacing"/>
        <w:ind w:left="720"/>
        <w:rPr>
          <w:rFonts w:cstheme="minorHAnsi"/>
          <w:sz w:val="24"/>
          <w:szCs w:val="24"/>
        </w:rPr>
      </w:pPr>
      <w:r>
        <w:rPr>
          <w:rFonts w:cstheme="minorHAnsi"/>
          <w:sz w:val="24"/>
          <w:szCs w:val="24"/>
        </w:rPr>
        <w:tab/>
        <w:t>Chick-fil-a, November 8, all day</w:t>
      </w:r>
    </w:p>
    <w:p w14:paraId="605F477F" w14:textId="77777777" w:rsidR="008E3BF2" w:rsidRPr="00DF5299" w:rsidRDefault="008E3BF2" w:rsidP="00182184">
      <w:pPr>
        <w:pStyle w:val="NoSpacing"/>
        <w:rPr>
          <w:rFonts w:cstheme="minorHAnsi"/>
          <w:sz w:val="24"/>
          <w:szCs w:val="24"/>
        </w:rPr>
      </w:pPr>
    </w:p>
    <w:p w14:paraId="56CA9E2F" w14:textId="60411123" w:rsidR="00642FF2" w:rsidRDefault="00403E30" w:rsidP="00E86943">
      <w:pPr>
        <w:pStyle w:val="NoSpacing"/>
        <w:rPr>
          <w:rFonts w:cstheme="minorHAnsi"/>
          <w:sz w:val="24"/>
          <w:szCs w:val="24"/>
        </w:rPr>
      </w:pPr>
      <w:r>
        <w:rPr>
          <w:rFonts w:cstheme="minorHAnsi"/>
          <w:sz w:val="24"/>
          <w:szCs w:val="24"/>
        </w:rPr>
        <w:t xml:space="preserve">Our fall fundraiser, the </w:t>
      </w:r>
      <w:r w:rsidR="00E86943">
        <w:rPr>
          <w:rFonts w:cstheme="minorHAnsi"/>
          <w:sz w:val="24"/>
          <w:szCs w:val="24"/>
        </w:rPr>
        <w:t xml:space="preserve">Friends and Family campaign raised </w:t>
      </w:r>
      <w:r w:rsidR="00012020">
        <w:rPr>
          <w:rFonts w:cstheme="minorHAnsi"/>
          <w:sz w:val="24"/>
          <w:szCs w:val="24"/>
        </w:rPr>
        <w:t xml:space="preserve">over </w:t>
      </w:r>
      <w:r w:rsidR="00E86943">
        <w:rPr>
          <w:rFonts w:cstheme="minorHAnsi"/>
          <w:sz w:val="24"/>
          <w:szCs w:val="24"/>
        </w:rPr>
        <w:t>$</w:t>
      </w:r>
      <w:r w:rsidR="00012020">
        <w:rPr>
          <w:rFonts w:cstheme="minorHAnsi"/>
          <w:sz w:val="24"/>
          <w:szCs w:val="24"/>
        </w:rPr>
        <w:t>30K!!!</w:t>
      </w:r>
    </w:p>
    <w:p w14:paraId="10DBC533" w14:textId="77777777" w:rsidR="002119F0" w:rsidRDefault="002119F0" w:rsidP="00E86943">
      <w:pPr>
        <w:pStyle w:val="NoSpacing"/>
        <w:rPr>
          <w:rFonts w:cstheme="minorHAnsi"/>
          <w:sz w:val="24"/>
          <w:szCs w:val="24"/>
        </w:rPr>
      </w:pPr>
    </w:p>
    <w:p w14:paraId="4C304863" w14:textId="2CBB22D2" w:rsidR="002119F0" w:rsidRDefault="002119F0" w:rsidP="00012020">
      <w:pPr>
        <w:pStyle w:val="NoSpacing"/>
        <w:ind w:left="2880" w:hanging="1440"/>
        <w:rPr>
          <w:rFonts w:cstheme="minorHAnsi"/>
          <w:sz w:val="24"/>
          <w:szCs w:val="24"/>
        </w:rPr>
      </w:pPr>
      <w:r>
        <w:rPr>
          <w:rFonts w:cstheme="minorHAnsi"/>
          <w:sz w:val="24"/>
          <w:szCs w:val="24"/>
        </w:rPr>
        <w:t>Raised</w:t>
      </w:r>
      <w:r>
        <w:rPr>
          <w:rFonts w:cstheme="minorHAnsi"/>
          <w:sz w:val="24"/>
          <w:szCs w:val="24"/>
        </w:rPr>
        <w:tab/>
        <w:t>$</w:t>
      </w:r>
      <w:r w:rsidR="00C8128A">
        <w:rPr>
          <w:rFonts w:cstheme="minorHAnsi"/>
          <w:sz w:val="24"/>
          <w:szCs w:val="24"/>
        </w:rPr>
        <w:t>30,310.91</w:t>
      </w:r>
      <w:r>
        <w:rPr>
          <w:rFonts w:cstheme="minorHAnsi"/>
          <w:sz w:val="24"/>
          <w:szCs w:val="24"/>
        </w:rPr>
        <w:t xml:space="preserve"> for Friends and Family Campaign</w:t>
      </w:r>
      <w:r w:rsidR="00012020">
        <w:rPr>
          <w:rFonts w:cstheme="minorHAnsi"/>
          <w:sz w:val="24"/>
          <w:szCs w:val="24"/>
        </w:rPr>
        <w:t xml:space="preserve"> (This does include company matches that are on their way that are earmarked for the F&amp;F Campaign.</w:t>
      </w:r>
    </w:p>
    <w:p w14:paraId="7E582B64" w14:textId="77777777" w:rsidR="002119F0" w:rsidRDefault="002119F0" w:rsidP="002119F0">
      <w:pPr>
        <w:pStyle w:val="NoSpacing"/>
        <w:ind w:left="1440"/>
        <w:rPr>
          <w:rFonts w:cstheme="minorHAnsi"/>
          <w:sz w:val="24"/>
          <w:szCs w:val="24"/>
        </w:rPr>
      </w:pPr>
    </w:p>
    <w:p w14:paraId="388F75C1" w14:textId="7D7C3BC0" w:rsidR="002119F0" w:rsidRDefault="002119F0" w:rsidP="00407CF5">
      <w:pPr>
        <w:pStyle w:val="NoSpacing"/>
        <w:ind w:left="2880" w:hanging="1440"/>
        <w:rPr>
          <w:rFonts w:cstheme="minorHAnsi"/>
          <w:sz w:val="24"/>
          <w:szCs w:val="24"/>
        </w:rPr>
      </w:pPr>
      <w:r>
        <w:rPr>
          <w:rFonts w:cstheme="minorHAnsi"/>
          <w:sz w:val="24"/>
          <w:szCs w:val="24"/>
        </w:rPr>
        <w:t xml:space="preserve">Spent </w:t>
      </w:r>
      <w:r>
        <w:rPr>
          <w:rFonts w:cstheme="minorHAnsi"/>
          <w:sz w:val="24"/>
          <w:szCs w:val="24"/>
        </w:rPr>
        <w:tab/>
        <w:t>$</w:t>
      </w:r>
      <w:r w:rsidR="00407CF5">
        <w:rPr>
          <w:rFonts w:cstheme="minorHAnsi"/>
          <w:sz w:val="24"/>
          <w:szCs w:val="24"/>
        </w:rPr>
        <w:t>5333.43</w:t>
      </w:r>
      <w:r>
        <w:rPr>
          <w:rFonts w:cstheme="minorHAnsi"/>
          <w:sz w:val="24"/>
          <w:szCs w:val="24"/>
        </w:rPr>
        <w:t xml:space="preserve"> for STEM</w:t>
      </w:r>
      <w:r w:rsidR="00407CF5">
        <w:rPr>
          <w:rFonts w:cstheme="minorHAnsi"/>
          <w:sz w:val="24"/>
          <w:szCs w:val="24"/>
        </w:rPr>
        <w:t xml:space="preserve"> (includes encumberment of this meeting’s STEM requests)</w:t>
      </w:r>
    </w:p>
    <w:p w14:paraId="7390CB93" w14:textId="4F96FA76" w:rsidR="002119F0" w:rsidRDefault="002119F0" w:rsidP="002119F0">
      <w:pPr>
        <w:pStyle w:val="NoSpacing"/>
        <w:ind w:left="1440"/>
        <w:rPr>
          <w:rFonts w:cstheme="minorHAnsi"/>
          <w:sz w:val="24"/>
          <w:szCs w:val="24"/>
        </w:rPr>
      </w:pPr>
      <w:r>
        <w:rPr>
          <w:rFonts w:cstheme="minorHAnsi"/>
          <w:sz w:val="24"/>
          <w:szCs w:val="24"/>
        </w:rPr>
        <w:tab/>
      </w:r>
      <w:r>
        <w:rPr>
          <w:rFonts w:cstheme="minorHAnsi"/>
          <w:sz w:val="24"/>
          <w:szCs w:val="24"/>
        </w:rPr>
        <w:tab/>
        <w:t>$</w:t>
      </w:r>
      <w:r w:rsidR="00407CF5">
        <w:rPr>
          <w:rFonts w:cstheme="minorHAnsi"/>
          <w:sz w:val="24"/>
          <w:szCs w:val="24"/>
        </w:rPr>
        <w:t>4728.69</w:t>
      </w:r>
      <w:r>
        <w:rPr>
          <w:rFonts w:cstheme="minorHAnsi"/>
          <w:sz w:val="24"/>
          <w:szCs w:val="24"/>
        </w:rPr>
        <w:t xml:space="preserve"> for water filtration systems</w:t>
      </w:r>
    </w:p>
    <w:p w14:paraId="551955B6" w14:textId="1FAD8945" w:rsidR="002119F0" w:rsidRDefault="002119F0" w:rsidP="00407CF5">
      <w:pPr>
        <w:pStyle w:val="NoSpacing"/>
        <w:ind w:left="2880"/>
        <w:rPr>
          <w:rFonts w:cstheme="minorHAnsi"/>
          <w:sz w:val="24"/>
          <w:szCs w:val="24"/>
        </w:rPr>
      </w:pPr>
      <w:r>
        <w:rPr>
          <w:rFonts w:cstheme="minorHAnsi"/>
          <w:sz w:val="24"/>
          <w:szCs w:val="24"/>
        </w:rPr>
        <w:t>$</w:t>
      </w:r>
      <w:r w:rsidR="00407CF5">
        <w:rPr>
          <w:rFonts w:cstheme="minorHAnsi"/>
          <w:sz w:val="24"/>
          <w:szCs w:val="24"/>
        </w:rPr>
        <w:t>12,982.88</w:t>
      </w:r>
      <w:r>
        <w:rPr>
          <w:rFonts w:cstheme="minorHAnsi"/>
          <w:sz w:val="24"/>
          <w:szCs w:val="24"/>
        </w:rPr>
        <w:t xml:space="preserve"> for shade</w:t>
      </w:r>
      <w:r w:rsidR="00407CF5">
        <w:rPr>
          <w:rFonts w:cstheme="minorHAnsi"/>
          <w:sz w:val="24"/>
          <w:szCs w:val="24"/>
        </w:rPr>
        <w:t xml:space="preserve"> (includes encumberments of this meeting’s shade requests)</w:t>
      </w:r>
    </w:p>
    <w:p w14:paraId="7CE2F42F" w14:textId="77777777" w:rsidR="002119F0" w:rsidRDefault="002119F0" w:rsidP="002119F0">
      <w:pPr>
        <w:pStyle w:val="NoSpacing"/>
        <w:ind w:left="1440"/>
        <w:rPr>
          <w:rFonts w:cstheme="minorHAnsi"/>
          <w:sz w:val="24"/>
          <w:szCs w:val="24"/>
        </w:rPr>
      </w:pPr>
    </w:p>
    <w:p w14:paraId="53C1C81A" w14:textId="37C60353" w:rsidR="002119F0" w:rsidRDefault="002119F0" w:rsidP="002119F0">
      <w:pPr>
        <w:pStyle w:val="NoSpacing"/>
        <w:ind w:left="1440"/>
        <w:rPr>
          <w:rFonts w:cstheme="minorHAnsi"/>
          <w:sz w:val="24"/>
          <w:szCs w:val="24"/>
        </w:rPr>
      </w:pPr>
      <w:r>
        <w:rPr>
          <w:rFonts w:cstheme="minorHAnsi"/>
          <w:sz w:val="24"/>
          <w:szCs w:val="24"/>
        </w:rPr>
        <w:t>Balance</w:t>
      </w:r>
      <w:r>
        <w:rPr>
          <w:rFonts w:cstheme="minorHAnsi"/>
          <w:sz w:val="24"/>
          <w:szCs w:val="24"/>
        </w:rPr>
        <w:tab/>
        <w:t>$</w:t>
      </w:r>
      <w:r w:rsidR="00012020">
        <w:rPr>
          <w:rFonts w:cstheme="minorHAnsi"/>
          <w:sz w:val="24"/>
          <w:szCs w:val="24"/>
        </w:rPr>
        <w:t>7266.21</w:t>
      </w:r>
    </w:p>
    <w:p w14:paraId="471AC81C" w14:textId="77777777" w:rsidR="002119F0" w:rsidRDefault="002119F0" w:rsidP="00E86943">
      <w:pPr>
        <w:pStyle w:val="NoSpacing"/>
        <w:rPr>
          <w:rFonts w:cstheme="minorHAnsi"/>
          <w:sz w:val="24"/>
          <w:szCs w:val="24"/>
        </w:rPr>
      </w:pPr>
    </w:p>
    <w:p w14:paraId="1357E948" w14:textId="648D92C4" w:rsidR="008A618F" w:rsidRDefault="008A618F" w:rsidP="00E86943">
      <w:pPr>
        <w:pStyle w:val="NoSpacing"/>
        <w:rPr>
          <w:rFonts w:cstheme="minorHAnsi"/>
          <w:sz w:val="24"/>
          <w:szCs w:val="24"/>
        </w:rPr>
      </w:pPr>
      <w:r>
        <w:rPr>
          <w:rFonts w:cstheme="minorHAnsi"/>
          <w:sz w:val="24"/>
          <w:szCs w:val="24"/>
        </w:rPr>
        <w:t xml:space="preserve">Part of the Friends and Family campaign goal was to get more shade for the back playground.  </w:t>
      </w:r>
      <w:r w:rsidR="00A35331">
        <w:rPr>
          <w:rFonts w:cstheme="minorHAnsi"/>
          <w:sz w:val="24"/>
          <w:szCs w:val="24"/>
        </w:rPr>
        <w:t xml:space="preserve">The plan is to apply for a grant from the American Academy of Dermatology to offset this cost.  </w:t>
      </w:r>
      <w:r>
        <w:rPr>
          <w:rFonts w:cstheme="minorHAnsi"/>
          <w:sz w:val="24"/>
          <w:szCs w:val="24"/>
        </w:rPr>
        <w:t>Motion to encumber $11</w:t>
      </w:r>
      <w:r w:rsidR="004E2537">
        <w:rPr>
          <w:rFonts w:cstheme="minorHAnsi"/>
          <w:sz w:val="24"/>
          <w:szCs w:val="24"/>
        </w:rPr>
        <w:t>,982.88</w:t>
      </w:r>
      <w:r>
        <w:rPr>
          <w:rFonts w:cstheme="minorHAnsi"/>
          <w:sz w:val="24"/>
          <w:szCs w:val="24"/>
        </w:rPr>
        <w:t xml:space="preserve"> for shade over the picnic tables by 6</w:t>
      </w:r>
      <w:r w:rsidRPr="008A618F">
        <w:rPr>
          <w:rFonts w:cstheme="minorHAnsi"/>
          <w:sz w:val="24"/>
          <w:szCs w:val="24"/>
          <w:vertAlign w:val="superscript"/>
        </w:rPr>
        <w:t>th</w:t>
      </w:r>
      <w:r>
        <w:rPr>
          <w:rFonts w:cstheme="minorHAnsi"/>
          <w:sz w:val="24"/>
          <w:szCs w:val="24"/>
        </w:rPr>
        <w:t xml:space="preserve"> grade on the basketball court.</w:t>
      </w:r>
    </w:p>
    <w:p w14:paraId="2644680F" w14:textId="2958CEC8" w:rsidR="00580EAF" w:rsidRDefault="00580EAF" w:rsidP="00E86943">
      <w:pPr>
        <w:pStyle w:val="NoSpacing"/>
        <w:rPr>
          <w:rFonts w:cstheme="minorHAnsi"/>
          <w:sz w:val="24"/>
          <w:szCs w:val="24"/>
        </w:rPr>
      </w:pPr>
    </w:p>
    <w:p w14:paraId="4F01A57F" w14:textId="0F5CC8D2" w:rsidR="00580EAF" w:rsidRDefault="00580EAF" w:rsidP="00E86943">
      <w:pPr>
        <w:pStyle w:val="NoSpacing"/>
        <w:rPr>
          <w:rFonts w:cstheme="minorHAnsi"/>
          <w:sz w:val="24"/>
          <w:szCs w:val="24"/>
        </w:rPr>
      </w:pPr>
      <w:r>
        <w:rPr>
          <w:rFonts w:cstheme="minorHAnsi"/>
          <w:sz w:val="24"/>
          <w:szCs w:val="24"/>
        </w:rPr>
        <w:t>We keep the expenses of the F&amp;F Campaign separate f</w:t>
      </w:r>
      <w:r w:rsidR="00FD31FA">
        <w:rPr>
          <w:rFonts w:cstheme="minorHAnsi"/>
          <w:sz w:val="24"/>
          <w:szCs w:val="24"/>
        </w:rPr>
        <w:t>ro</w:t>
      </w:r>
      <w:r>
        <w:rPr>
          <w:rFonts w:cstheme="minorHAnsi"/>
          <w:sz w:val="24"/>
          <w:szCs w:val="24"/>
        </w:rPr>
        <w:t>m the donations that are received.  (</w:t>
      </w:r>
      <w:proofErr w:type="gramStart"/>
      <w:r>
        <w:rPr>
          <w:rFonts w:cstheme="minorHAnsi"/>
          <w:sz w:val="24"/>
          <w:szCs w:val="24"/>
        </w:rPr>
        <w:t>i.e.</w:t>
      </w:r>
      <w:proofErr w:type="gramEnd"/>
      <w:r>
        <w:rPr>
          <w:rFonts w:cstheme="minorHAnsi"/>
          <w:sz w:val="24"/>
          <w:szCs w:val="24"/>
        </w:rPr>
        <w:t xml:space="preserve"> parking lot signs costs) </w:t>
      </w:r>
      <w:r>
        <w:rPr>
          <w:rFonts w:cstheme="minorHAnsi"/>
          <w:sz w:val="24"/>
          <w:szCs w:val="24"/>
        </w:rPr>
        <w:t>Motion to encumber $819.28</w:t>
      </w:r>
      <w:r>
        <w:rPr>
          <w:rFonts w:cstheme="minorHAnsi"/>
          <w:sz w:val="24"/>
          <w:szCs w:val="24"/>
        </w:rPr>
        <w:t xml:space="preserve"> for the water bottles.</w:t>
      </w:r>
    </w:p>
    <w:p w14:paraId="5BA88525" w14:textId="77777777" w:rsidR="008A618F" w:rsidRDefault="008A618F" w:rsidP="00E86943">
      <w:pPr>
        <w:pStyle w:val="NoSpacing"/>
        <w:rPr>
          <w:rFonts w:cstheme="minorHAnsi"/>
          <w:sz w:val="24"/>
          <w:szCs w:val="24"/>
        </w:rPr>
      </w:pPr>
    </w:p>
    <w:p w14:paraId="70A98CD1" w14:textId="7AD1F51B" w:rsidR="008A618F" w:rsidRDefault="008A618F" w:rsidP="00E86943">
      <w:pPr>
        <w:pStyle w:val="NoSpacing"/>
        <w:rPr>
          <w:rFonts w:cstheme="minorHAnsi"/>
          <w:sz w:val="24"/>
          <w:szCs w:val="24"/>
        </w:rPr>
      </w:pPr>
      <w:r>
        <w:rPr>
          <w:rFonts w:cstheme="minorHAnsi"/>
          <w:sz w:val="24"/>
          <w:szCs w:val="24"/>
        </w:rPr>
        <w:t xml:space="preserve">Another goal </w:t>
      </w:r>
      <w:r>
        <w:rPr>
          <w:rFonts w:cstheme="minorHAnsi"/>
          <w:sz w:val="24"/>
          <w:szCs w:val="24"/>
        </w:rPr>
        <w:t xml:space="preserve">of the Friends and Family campaign </w:t>
      </w:r>
      <w:r>
        <w:rPr>
          <w:rFonts w:cstheme="minorHAnsi"/>
          <w:sz w:val="24"/>
          <w:szCs w:val="24"/>
        </w:rPr>
        <w:t>was to support the new STEM program.  Motion to encumber $</w:t>
      </w:r>
      <w:r w:rsidR="004E2537">
        <w:rPr>
          <w:rFonts w:cstheme="minorHAnsi"/>
          <w:sz w:val="24"/>
          <w:szCs w:val="24"/>
        </w:rPr>
        <w:t>333.43</w:t>
      </w:r>
      <w:r>
        <w:rPr>
          <w:rFonts w:cstheme="minorHAnsi"/>
          <w:sz w:val="24"/>
          <w:szCs w:val="24"/>
        </w:rPr>
        <w:t xml:space="preserve"> for Mrs. </w:t>
      </w:r>
      <w:proofErr w:type="spellStart"/>
      <w:r>
        <w:rPr>
          <w:rFonts w:cstheme="minorHAnsi"/>
          <w:sz w:val="24"/>
          <w:szCs w:val="24"/>
        </w:rPr>
        <w:t>DeBriyn</w:t>
      </w:r>
      <w:proofErr w:type="spellEnd"/>
      <w:r>
        <w:rPr>
          <w:rFonts w:cstheme="minorHAnsi"/>
          <w:sz w:val="24"/>
          <w:szCs w:val="24"/>
        </w:rPr>
        <w:t xml:space="preserve"> for the First Lego League registration</w:t>
      </w:r>
      <w:r w:rsidR="004E2537">
        <w:rPr>
          <w:rFonts w:cstheme="minorHAnsi"/>
          <w:sz w:val="24"/>
          <w:szCs w:val="24"/>
        </w:rPr>
        <w:t xml:space="preserve"> and supplies</w:t>
      </w:r>
      <w:r>
        <w:rPr>
          <w:rFonts w:cstheme="minorHAnsi"/>
          <w:sz w:val="24"/>
          <w:szCs w:val="24"/>
        </w:rPr>
        <w:t xml:space="preserve">. </w:t>
      </w:r>
    </w:p>
    <w:p w14:paraId="36FB81D6" w14:textId="5E31A012" w:rsidR="00E86943" w:rsidRDefault="00E86943" w:rsidP="00E86943">
      <w:pPr>
        <w:pStyle w:val="NoSpacing"/>
        <w:rPr>
          <w:rFonts w:cstheme="minorHAnsi"/>
          <w:sz w:val="24"/>
          <w:szCs w:val="24"/>
        </w:rPr>
      </w:pPr>
    </w:p>
    <w:p w14:paraId="30D6AF60" w14:textId="2AED16B9" w:rsidR="00985396" w:rsidRDefault="00985396" w:rsidP="00E86943">
      <w:pPr>
        <w:pStyle w:val="NoSpacing"/>
        <w:rPr>
          <w:rFonts w:cstheme="minorHAnsi"/>
          <w:sz w:val="24"/>
          <w:szCs w:val="24"/>
        </w:rPr>
      </w:pPr>
      <w:r>
        <w:rPr>
          <w:rFonts w:cstheme="minorHAnsi"/>
          <w:sz w:val="24"/>
          <w:szCs w:val="24"/>
        </w:rPr>
        <w:t>The spirit wear and water bottles are almost all done being delivered.  We were impacted by the supply chain issues but most of it is resolved now.  We have extra shirts for sale in limited quantities in the office for $15.</w:t>
      </w:r>
      <w:r w:rsidR="00580EAF">
        <w:rPr>
          <w:rFonts w:cstheme="minorHAnsi"/>
          <w:sz w:val="24"/>
          <w:szCs w:val="24"/>
        </w:rPr>
        <w:t xml:space="preserve">  </w:t>
      </w:r>
    </w:p>
    <w:p w14:paraId="68050DA9" w14:textId="77777777" w:rsidR="00985396" w:rsidRDefault="00985396" w:rsidP="00E86943">
      <w:pPr>
        <w:pStyle w:val="NoSpacing"/>
        <w:rPr>
          <w:rFonts w:cstheme="minorHAnsi"/>
          <w:sz w:val="24"/>
          <w:szCs w:val="24"/>
        </w:rPr>
      </w:pPr>
    </w:p>
    <w:p w14:paraId="2B8E830A" w14:textId="58199F31" w:rsidR="008A618F" w:rsidRDefault="008A618F" w:rsidP="00E86943">
      <w:pPr>
        <w:pStyle w:val="NoSpacing"/>
        <w:rPr>
          <w:rFonts w:cstheme="minorHAnsi"/>
          <w:sz w:val="24"/>
          <w:szCs w:val="24"/>
        </w:rPr>
      </w:pPr>
      <w:r>
        <w:rPr>
          <w:rFonts w:cstheme="minorHAnsi"/>
          <w:sz w:val="24"/>
          <w:szCs w:val="24"/>
        </w:rPr>
        <w:t>Motion to encumber $7</w:t>
      </w:r>
      <w:r w:rsidR="004F5E16">
        <w:rPr>
          <w:rFonts w:cstheme="minorHAnsi"/>
          <w:sz w:val="24"/>
          <w:szCs w:val="24"/>
        </w:rPr>
        <w:t>7</w:t>
      </w:r>
      <w:r>
        <w:rPr>
          <w:rFonts w:cstheme="minorHAnsi"/>
          <w:sz w:val="24"/>
          <w:szCs w:val="24"/>
        </w:rPr>
        <w:t>5 for tax prep.</w:t>
      </w:r>
    </w:p>
    <w:p w14:paraId="3A214586" w14:textId="297504C4" w:rsidR="008A618F" w:rsidRDefault="008A618F" w:rsidP="00E86943">
      <w:pPr>
        <w:pStyle w:val="NoSpacing"/>
        <w:rPr>
          <w:rFonts w:cstheme="minorHAnsi"/>
          <w:sz w:val="24"/>
          <w:szCs w:val="24"/>
        </w:rPr>
      </w:pPr>
    </w:p>
    <w:p w14:paraId="094499F0" w14:textId="6C8A9C79" w:rsidR="008A618F" w:rsidRDefault="008A618F" w:rsidP="00E86943">
      <w:pPr>
        <w:pStyle w:val="NoSpacing"/>
        <w:rPr>
          <w:rFonts w:cstheme="minorHAnsi"/>
          <w:sz w:val="24"/>
          <w:szCs w:val="24"/>
        </w:rPr>
      </w:pPr>
      <w:r>
        <w:rPr>
          <w:rFonts w:cstheme="minorHAnsi"/>
          <w:sz w:val="24"/>
          <w:szCs w:val="24"/>
        </w:rPr>
        <w:t>The November event is our Coyote Campout on November 19-20.  Bring your tent and your parents and sleep on the back playground.  We hope to have a scavenger hunt, smores, games, photo booth, and more.  This event is free, but pizza and snacks will be available for purchase Friday night and breakfast will be available for purchase Saturday morning. Motion to encumber $250 for Coyote Campout.</w:t>
      </w:r>
    </w:p>
    <w:p w14:paraId="379CFE54" w14:textId="63B4F615" w:rsidR="008A618F" w:rsidRDefault="008A618F" w:rsidP="00E86943">
      <w:pPr>
        <w:pStyle w:val="NoSpacing"/>
        <w:rPr>
          <w:rFonts w:cstheme="minorHAnsi"/>
          <w:sz w:val="24"/>
          <w:szCs w:val="24"/>
        </w:rPr>
      </w:pPr>
    </w:p>
    <w:p w14:paraId="30516569" w14:textId="1F96BF16" w:rsidR="004E2537" w:rsidRDefault="004E2537" w:rsidP="00E86943">
      <w:pPr>
        <w:pStyle w:val="NoSpacing"/>
        <w:rPr>
          <w:rFonts w:cstheme="minorHAnsi"/>
          <w:sz w:val="24"/>
          <w:szCs w:val="24"/>
        </w:rPr>
      </w:pPr>
      <w:r>
        <w:rPr>
          <w:rFonts w:cstheme="minorHAnsi"/>
          <w:sz w:val="24"/>
          <w:szCs w:val="24"/>
        </w:rPr>
        <w:t>The PTO will be selling holiday grams again this year.  For $1 the students can send a lollypop and note to a friend.  We will be taking orders starting in the beginning of December and will be delivering them directly before winter break.  Motion to encumber $</w:t>
      </w:r>
      <w:r w:rsidR="00865158">
        <w:rPr>
          <w:rFonts w:cstheme="minorHAnsi"/>
          <w:sz w:val="24"/>
          <w:szCs w:val="24"/>
        </w:rPr>
        <w:t>300</w:t>
      </w:r>
      <w:r>
        <w:rPr>
          <w:rFonts w:cstheme="minorHAnsi"/>
          <w:sz w:val="24"/>
          <w:szCs w:val="24"/>
        </w:rPr>
        <w:t xml:space="preserve"> for the candy so we can order it and it will be delivered in time. </w:t>
      </w:r>
    </w:p>
    <w:p w14:paraId="15686081" w14:textId="77777777" w:rsidR="004E2537" w:rsidRDefault="004E2537" w:rsidP="00E86943">
      <w:pPr>
        <w:pStyle w:val="NoSpacing"/>
        <w:rPr>
          <w:rFonts w:cstheme="minorHAnsi"/>
          <w:sz w:val="24"/>
          <w:szCs w:val="24"/>
        </w:rPr>
      </w:pPr>
    </w:p>
    <w:p w14:paraId="600AB17D" w14:textId="3FA9F36A" w:rsidR="009F54B4" w:rsidRDefault="003653CB" w:rsidP="009F54B4">
      <w:pPr>
        <w:pStyle w:val="NoSpacing"/>
        <w:rPr>
          <w:rFonts w:cstheme="minorHAnsi"/>
          <w:sz w:val="24"/>
          <w:szCs w:val="24"/>
        </w:rPr>
      </w:pPr>
      <w:r w:rsidRPr="00DF5299">
        <w:rPr>
          <w:rFonts w:cstheme="minorHAnsi"/>
          <w:sz w:val="24"/>
          <w:szCs w:val="24"/>
        </w:rPr>
        <w:t>General Housekeeping:</w:t>
      </w:r>
      <w:r w:rsidR="00642FF2">
        <w:rPr>
          <w:rFonts w:cstheme="minorHAnsi"/>
          <w:sz w:val="24"/>
          <w:szCs w:val="24"/>
        </w:rPr>
        <w:t xml:space="preserve"> </w:t>
      </w:r>
      <w:r w:rsidR="008A1FAE">
        <w:rPr>
          <w:rFonts w:cstheme="minorHAnsi"/>
          <w:sz w:val="24"/>
          <w:szCs w:val="24"/>
        </w:rPr>
        <w:t>none</w:t>
      </w:r>
    </w:p>
    <w:p w14:paraId="1A4EEC01" w14:textId="77777777" w:rsidR="007C6052" w:rsidRDefault="007C6052" w:rsidP="004564D4">
      <w:pPr>
        <w:pStyle w:val="NoSpacing"/>
        <w:rPr>
          <w:rFonts w:cstheme="minorHAnsi"/>
          <w:sz w:val="24"/>
          <w:szCs w:val="24"/>
        </w:rPr>
      </w:pPr>
    </w:p>
    <w:p w14:paraId="04DE9EF9" w14:textId="5F6E01FB" w:rsidR="00DB7038" w:rsidRPr="00DF5299" w:rsidRDefault="00C42144" w:rsidP="004564D4">
      <w:pPr>
        <w:pStyle w:val="NoSpacing"/>
        <w:rPr>
          <w:rFonts w:cstheme="minorHAnsi"/>
          <w:sz w:val="24"/>
          <w:szCs w:val="24"/>
        </w:rPr>
      </w:pPr>
      <w:r w:rsidRPr="00DF5299">
        <w:rPr>
          <w:rFonts w:cstheme="minorHAnsi"/>
          <w:sz w:val="24"/>
          <w:szCs w:val="24"/>
        </w:rPr>
        <w:t>UPCOMING EVENTS:</w:t>
      </w:r>
    </w:p>
    <w:p w14:paraId="3BA46884" w14:textId="10DB0C49" w:rsidR="00403E30" w:rsidRDefault="00403E30" w:rsidP="00E86943">
      <w:pPr>
        <w:pStyle w:val="NoSpacing"/>
        <w:rPr>
          <w:rFonts w:cstheme="minorHAnsi"/>
          <w:sz w:val="24"/>
          <w:szCs w:val="24"/>
        </w:rPr>
      </w:pPr>
      <w:r>
        <w:rPr>
          <w:rFonts w:cstheme="minorHAnsi"/>
          <w:sz w:val="24"/>
          <w:szCs w:val="24"/>
        </w:rPr>
        <w:t xml:space="preserve">November </w:t>
      </w:r>
      <w:r w:rsidR="002119F0">
        <w:rPr>
          <w:rFonts w:cstheme="minorHAnsi"/>
          <w:sz w:val="24"/>
          <w:szCs w:val="24"/>
        </w:rPr>
        <w:t>8, Chick-fil-a DNO, all day</w:t>
      </w:r>
    </w:p>
    <w:p w14:paraId="3E72FA4D" w14:textId="5FA1A382" w:rsidR="002119F0" w:rsidRDefault="002119F0" w:rsidP="00E86943">
      <w:pPr>
        <w:pStyle w:val="NoSpacing"/>
        <w:rPr>
          <w:rFonts w:cstheme="minorHAnsi"/>
          <w:sz w:val="24"/>
          <w:szCs w:val="24"/>
        </w:rPr>
      </w:pPr>
      <w:r>
        <w:rPr>
          <w:rFonts w:cstheme="minorHAnsi"/>
          <w:sz w:val="24"/>
          <w:szCs w:val="24"/>
        </w:rPr>
        <w:t>November 11, Veteran’s Day holiday</w:t>
      </w:r>
    </w:p>
    <w:p w14:paraId="50EDB3DE" w14:textId="2CFF9B9E" w:rsidR="002119F0" w:rsidRDefault="002119F0" w:rsidP="00E86943">
      <w:pPr>
        <w:pStyle w:val="NoSpacing"/>
        <w:rPr>
          <w:rFonts w:cstheme="minorHAnsi"/>
          <w:sz w:val="24"/>
          <w:szCs w:val="24"/>
        </w:rPr>
      </w:pPr>
      <w:r>
        <w:rPr>
          <w:rFonts w:cstheme="minorHAnsi"/>
          <w:sz w:val="24"/>
          <w:szCs w:val="24"/>
        </w:rPr>
        <w:t>November 19-20, Coyote Campout</w:t>
      </w:r>
    </w:p>
    <w:p w14:paraId="6501D410" w14:textId="409AE1F3" w:rsidR="002119F0" w:rsidRDefault="002119F0" w:rsidP="00E86943">
      <w:pPr>
        <w:pStyle w:val="NoSpacing"/>
        <w:rPr>
          <w:rFonts w:cstheme="minorHAnsi"/>
          <w:sz w:val="24"/>
          <w:szCs w:val="24"/>
        </w:rPr>
      </w:pPr>
      <w:r>
        <w:rPr>
          <w:rFonts w:cstheme="minorHAnsi"/>
          <w:sz w:val="24"/>
          <w:szCs w:val="24"/>
        </w:rPr>
        <w:t>November 24-25, Thanksgiving holiday</w:t>
      </w:r>
    </w:p>
    <w:p w14:paraId="4991B707" w14:textId="77777777" w:rsidR="00403E30" w:rsidRDefault="00403E30" w:rsidP="004564D4">
      <w:pPr>
        <w:pStyle w:val="NoSpacing"/>
        <w:rPr>
          <w:rFonts w:cstheme="minorHAnsi"/>
          <w:sz w:val="24"/>
          <w:szCs w:val="24"/>
        </w:rPr>
      </w:pPr>
    </w:p>
    <w:p w14:paraId="06B5A5AF" w14:textId="28D3FF0C" w:rsidR="000A7A7E" w:rsidRPr="00DF5299" w:rsidRDefault="003653CB" w:rsidP="004564D4">
      <w:pPr>
        <w:pStyle w:val="NoSpacing"/>
        <w:rPr>
          <w:rFonts w:cstheme="minorHAnsi"/>
          <w:sz w:val="24"/>
          <w:szCs w:val="24"/>
        </w:rPr>
      </w:pPr>
      <w:r w:rsidRPr="00DF5299">
        <w:rPr>
          <w:rFonts w:cstheme="minorHAnsi"/>
          <w:sz w:val="24"/>
          <w:szCs w:val="24"/>
        </w:rPr>
        <w:t>Next</w:t>
      </w:r>
      <w:r w:rsidR="00ED5456" w:rsidRPr="00DF5299">
        <w:rPr>
          <w:rFonts w:cstheme="minorHAnsi"/>
          <w:sz w:val="24"/>
          <w:szCs w:val="24"/>
        </w:rPr>
        <w:t xml:space="preserve"> PTO meeting will be </w:t>
      </w:r>
      <w:r w:rsidR="00642FF2">
        <w:rPr>
          <w:rFonts w:cstheme="minorHAnsi"/>
          <w:sz w:val="24"/>
          <w:szCs w:val="24"/>
        </w:rPr>
        <w:t xml:space="preserve">November </w:t>
      </w:r>
      <w:r w:rsidR="00E86943">
        <w:rPr>
          <w:rFonts w:cstheme="minorHAnsi"/>
          <w:sz w:val="24"/>
          <w:szCs w:val="24"/>
        </w:rPr>
        <w:t>29</w:t>
      </w:r>
      <w:r w:rsidR="001A18E8" w:rsidRPr="00DF5299">
        <w:rPr>
          <w:rFonts w:cstheme="minorHAnsi"/>
          <w:sz w:val="24"/>
          <w:szCs w:val="24"/>
        </w:rPr>
        <w:t xml:space="preserve"> </w:t>
      </w:r>
      <w:r w:rsidRPr="00DF5299">
        <w:rPr>
          <w:rFonts w:cstheme="minorHAnsi"/>
          <w:sz w:val="24"/>
          <w:szCs w:val="24"/>
        </w:rPr>
        <w:t>at 4</w:t>
      </w:r>
      <w:r w:rsidR="008E1798" w:rsidRPr="00DF5299">
        <w:rPr>
          <w:rFonts w:cstheme="minorHAnsi"/>
          <w:sz w:val="24"/>
          <w:szCs w:val="24"/>
        </w:rPr>
        <w:t>:</w:t>
      </w:r>
      <w:r w:rsidR="00F17C67">
        <w:rPr>
          <w:rFonts w:cstheme="minorHAnsi"/>
          <w:sz w:val="24"/>
          <w:szCs w:val="24"/>
        </w:rPr>
        <w:t>30</w:t>
      </w:r>
      <w:r w:rsidRPr="00DF5299">
        <w:rPr>
          <w:rFonts w:cstheme="minorHAnsi"/>
          <w:sz w:val="24"/>
          <w:szCs w:val="24"/>
        </w:rPr>
        <w:t>pm in the media center</w:t>
      </w:r>
      <w:r w:rsidR="007C6052">
        <w:rPr>
          <w:rFonts w:cstheme="minorHAnsi"/>
          <w:sz w:val="24"/>
          <w:szCs w:val="24"/>
        </w:rPr>
        <w:t xml:space="preserve"> and via </w:t>
      </w:r>
      <w:r w:rsidR="005C7453">
        <w:rPr>
          <w:rFonts w:cstheme="minorHAnsi"/>
          <w:sz w:val="24"/>
          <w:szCs w:val="24"/>
        </w:rPr>
        <w:t>WebEx</w:t>
      </w:r>
      <w:r w:rsidRPr="00DF5299">
        <w:rPr>
          <w:rFonts w:cstheme="minorHAnsi"/>
          <w:sz w:val="24"/>
          <w:szCs w:val="24"/>
        </w:rPr>
        <w:t>.</w:t>
      </w:r>
    </w:p>
    <w:p w14:paraId="01A1D211" w14:textId="77777777" w:rsidR="00B913B0" w:rsidRPr="00DF5299" w:rsidRDefault="00B3698E" w:rsidP="002A3C54">
      <w:pPr>
        <w:pStyle w:val="NoSpacing"/>
        <w:rPr>
          <w:rFonts w:cstheme="minorHAnsi"/>
          <w:sz w:val="24"/>
          <w:szCs w:val="24"/>
        </w:rPr>
      </w:pPr>
      <w:r w:rsidRPr="00DF5299">
        <w:rPr>
          <w:rFonts w:cstheme="minorHAnsi"/>
          <w:sz w:val="24"/>
          <w:szCs w:val="24"/>
        </w:rPr>
        <w:t>Motion to adjourn.</w:t>
      </w:r>
    </w:p>
    <w:sectPr w:rsidR="00B913B0" w:rsidRPr="00DF5299" w:rsidSect="00E6549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EA68" w14:textId="77777777" w:rsidR="00032D14" w:rsidRDefault="00032D14" w:rsidP="0060760E">
      <w:r>
        <w:separator/>
      </w:r>
    </w:p>
  </w:endnote>
  <w:endnote w:type="continuationSeparator" w:id="0">
    <w:p w14:paraId="3B134585" w14:textId="77777777" w:rsidR="00032D14" w:rsidRDefault="00032D14" w:rsidP="0060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B658" w14:textId="77777777" w:rsidR="00032D14" w:rsidRDefault="00032D14" w:rsidP="0060760E">
      <w:r>
        <w:separator/>
      </w:r>
    </w:p>
  </w:footnote>
  <w:footnote w:type="continuationSeparator" w:id="0">
    <w:p w14:paraId="48E2F66F" w14:textId="77777777" w:rsidR="00032D14" w:rsidRDefault="00032D14" w:rsidP="0060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BD0"/>
    <w:multiLevelType w:val="hybridMultilevel"/>
    <w:tmpl w:val="D7A45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D48AF"/>
    <w:multiLevelType w:val="hybridMultilevel"/>
    <w:tmpl w:val="2ECA61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E0CC6"/>
    <w:multiLevelType w:val="hybridMultilevel"/>
    <w:tmpl w:val="4C909E78"/>
    <w:lvl w:ilvl="0" w:tplc="B364984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13D6"/>
    <w:multiLevelType w:val="hybridMultilevel"/>
    <w:tmpl w:val="4196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D1"/>
    <w:rsid w:val="00001695"/>
    <w:rsid w:val="00011986"/>
    <w:rsid w:val="00012020"/>
    <w:rsid w:val="0003272D"/>
    <w:rsid w:val="00032D14"/>
    <w:rsid w:val="00041A02"/>
    <w:rsid w:val="00044639"/>
    <w:rsid w:val="00050DE3"/>
    <w:rsid w:val="00050F64"/>
    <w:rsid w:val="000603EB"/>
    <w:rsid w:val="000611B2"/>
    <w:rsid w:val="00070FA1"/>
    <w:rsid w:val="00082C26"/>
    <w:rsid w:val="0008453C"/>
    <w:rsid w:val="000A2017"/>
    <w:rsid w:val="000A28FA"/>
    <w:rsid w:val="000A7A7E"/>
    <w:rsid w:val="000B1131"/>
    <w:rsid w:val="000B11C6"/>
    <w:rsid w:val="000B6685"/>
    <w:rsid w:val="000D308A"/>
    <w:rsid w:val="000D73D2"/>
    <w:rsid w:val="000E2883"/>
    <w:rsid w:val="000E77DD"/>
    <w:rsid w:val="000F4EDD"/>
    <w:rsid w:val="00105AAB"/>
    <w:rsid w:val="001358C3"/>
    <w:rsid w:val="00141202"/>
    <w:rsid w:val="00142537"/>
    <w:rsid w:val="00146550"/>
    <w:rsid w:val="00150A2C"/>
    <w:rsid w:val="00172465"/>
    <w:rsid w:val="00176626"/>
    <w:rsid w:val="00182184"/>
    <w:rsid w:val="001A18E8"/>
    <w:rsid w:val="001A29EB"/>
    <w:rsid w:val="001B1B3C"/>
    <w:rsid w:val="001B525D"/>
    <w:rsid w:val="001F1872"/>
    <w:rsid w:val="00201193"/>
    <w:rsid w:val="00206072"/>
    <w:rsid w:val="002118C8"/>
    <w:rsid w:val="002119F0"/>
    <w:rsid w:val="00216E77"/>
    <w:rsid w:val="002310FD"/>
    <w:rsid w:val="0023122A"/>
    <w:rsid w:val="002367FE"/>
    <w:rsid w:val="002418F1"/>
    <w:rsid w:val="00246598"/>
    <w:rsid w:val="00252770"/>
    <w:rsid w:val="00264F94"/>
    <w:rsid w:val="00266D51"/>
    <w:rsid w:val="0027003F"/>
    <w:rsid w:val="00294F8B"/>
    <w:rsid w:val="002A3C54"/>
    <w:rsid w:val="002B4363"/>
    <w:rsid w:val="002B62A4"/>
    <w:rsid w:val="002B72D8"/>
    <w:rsid w:val="002C193F"/>
    <w:rsid w:val="002D1B6B"/>
    <w:rsid w:val="002D6377"/>
    <w:rsid w:val="002E6D34"/>
    <w:rsid w:val="003057C2"/>
    <w:rsid w:val="003336E1"/>
    <w:rsid w:val="00353255"/>
    <w:rsid w:val="003653CB"/>
    <w:rsid w:val="0036711F"/>
    <w:rsid w:val="0037318F"/>
    <w:rsid w:val="00375054"/>
    <w:rsid w:val="003920F0"/>
    <w:rsid w:val="003B6AFE"/>
    <w:rsid w:val="003B7749"/>
    <w:rsid w:val="003B7C6C"/>
    <w:rsid w:val="003C6E61"/>
    <w:rsid w:val="003F4BDE"/>
    <w:rsid w:val="003F794A"/>
    <w:rsid w:val="00403E30"/>
    <w:rsid w:val="00405B78"/>
    <w:rsid w:val="00407CF5"/>
    <w:rsid w:val="0041001A"/>
    <w:rsid w:val="00422330"/>
    <w:rsid w:val="00455EEA"/>
    <w:rsid w:val="004564D4"/>
    <w:rsid w:val="00487625"/>
    <w:rsid w:val="00490955"/>
    <w:rsid w:val="004913BE"/>
    <w:rsid w:val="00491F8E"/>
    <w:rsid w:val="004D455C"/>
    <w:rsid w:val="004E2537"/>
    <w:rsid w:val="004F029B"/>
    <w:rsid w:val="004F1E39"/>
    <w:rsid w:val="004F5E16"/>
    <w:rsid w:val="00511B75"/>
    <w:rsid w:val="00512FAC"/>
    <w:rsid w:val="00522CC2"/>
    <w:rsid w:val="00550509"/>
    <w:rsid w:val="00555F05"/>
    <w:rsid w:val="005572DE"/>
    <w:rsid w:val="0056023A"/>
    <w:rsid w:val="00572765"/>
    <w:rsid w:val="00575BFB"/>
    <w:rsid w:val="00580EAF"/>
    <w:rsid w:val="00591F89"/>
    <w:rsid w:val="00597C1A"/>
    <w:rsid w:val="005A50E7"/>
    <w:rsid w:val="005C0363"/>
    <w:rsid w:val="005C7453"/>
    <w:rsid w:val="005D7A2A"/>
    <w:rsid w:val="005E21E2"/>
    <w:rsid w:val="005E4492"/>
    <w:rsid w:val="0060760E"/>
    <w:rsid w:val="006120DE"/>
    <w:rsid w:val="006176FA"/>
    <w:rsid w:val="00620FE3"/>
    <w:rsid w:val="00641A33"/>
    <w:rsid w:val="00642FF2"/>
    <w:rsid w:val="00666659"/>
    <w:rsid w:val="00670DE2"/>
    <w:rsid w:val="00675711"/>
    <w:rsid w:val="006A6451"/>
    <w:rsid w:val="006B0CCE"/>
    <w:rsid w:val="006C34EC"/>
    <w:rsid w:val="006E031B"/>
    <w:rsid w:val="006F262F"/>
    <w:rsid w:val="00706BD2"/>
    <w:rsid w:val="00715E46"/>
    <w:rsid w:val="00722DB6"/>
    <w:rsid w:val="007611E2"/>
    <w:rsid w:val="00781F4C"/>
    <w:rsid w:val="007873B3"/>
    <w:rsid w:val="007955F0"/>
    <w:rsid w:val="007B2EEF"/>
    <w:rsid w:val="007B5698"/>
    <w:rsid w:val="007C2537"/>
    <w:rsid w:val="007C6052"/>
    <w:rsid w:val="007C6276"/>
    <w:rsid w:val="007E3A2F"/>
    <w:rsid w:val="007E545B"/>
    <w:rsid w:val="007E6FA7"/>
    <w:rsid w:val="007F3147"/>
    <w:rsid w:val="008069E1"/>
    <w:rsid w:val="00811C96"/>
    <w:rsid w:val="00830B8D"/>
    <w:rsid w:val="00850247"/>
    <w:rsid w:val="00851C5F"/>
    <w:rsid w:val="00865158"/>
    <w:rsid w:val="00874130"/>
    <w:rsid w:val="008941AE"/>
    <w:rsid w:val="008A02F4"/>
    <w:rsid w:val="008A0F4B"/>
    <w:rsid w:val="008A1FAE"/>
    <w:rsid w:val="008A618F"/>
    <w:rsid w:val="008C3870"/>
    <w:rsid w:val="008D6025"/>
    <w:rsid w:val="008D711B"/>
    <w:rsid w:val="008E0E48"/>
    <w:rsid w:val="008E1798"/>
    <w:rsid w:val="008E3BF2"/>
    <w:rsid w:val="009054AF"/>
    <w:rsid w:val="00922216"/>
    <w:rsid w:val="00925806"/>
    <w:rsid w:val="00930170"/>
    <w:rsid w:val="00944013"/>
    <w:rsid w:val="00954527"/>
    <w:rsid w:val="009625B9"/>
    <w:rsid w:val="00985396"/>
    <w:rsid w:val="009A5A6E"/>
    <w:rsid w:val="009B277D"/>
    <w:rsid w:val="009C3ABD"/>
    <w:rsid w:val="009C6F13"/>
    <w:rsid w:val="009D6D89"/>
    <w:rsid w:val="009F54B4"/>
    <w:rsid w:val="00A02D91"/>
    <w:rsid w:val="00A07546"/>
    <w:rsid w:val="00A136DB"/>
    <w:rsid w:val="00A15C57"/>
    <w:rsid w:val="00A22DC3"/>
    <w:rsid w:val="00A26619"/>
    <w:rsid w:val="00A35331"/>
    <w:rsid w:val="00A41153"/>
    <w:rsid w:val="00A41D65"/>
    <w:rsid w:val="00A57E3A"/>
    <w:rsid w:val="00A7549C"/>
    <w:rsid w:val="00A82467"/>
    <w:rsid w:val="00AA55F2"/>
    <w:rsid w:val="00AB1A60"/>
    <w:rsid w:val="00AD2E1A"/>
    <w:rsid w:val="00AE7A07"/>
    <w:rsid w:val="00AF61A7"/>
    <w:rsid w:val="00B00CC9"/>
    <w:rsid w:val="00B139D1"/>
    <w:rsid w:val="00B25F61"/>
    <w:rsid w:val="00B3698E"/>
    <w:rsid w:val="00B43524"/>
    <w:rsid w:val="00B6424C"/>
    <w:rsid w:val="00B7698C"/>
    <w:rsid w:val="00B913B0"/>
    <w:rsid w:val="00B927D0"/>
    <w:rsid w:val="00B92A10"/>
    <w:rsid w:val="00BA09BD"/>
    <w:rsid w:val="00BD3E2A"/>
    <w:rsid w:val="00BD7407"/>
    <w:rsid w:val="00BE0D1A"/>
    <w:rsid w:val="00C10609"/>
    <w:rsid w:val="00C13FE4"/>
    <w:rsid w:val="00C234E2"/>
    <w:rsid w:val="00C2752C"/>
    <w:rsid w:val="00C33EF6"/>
    <w:rsid w:val="00C350F1"/>
    <w:rsid w:val="00C36749"/>
    <w:rsid w:val="00C42144"/>
    <w:rsid w:val="00C432A5"/>
    <w:rsid w:val="00C627D2"/>
    <w:rsid w:val="00C811FC"/>
    <w:rsid w:val="00C8128A"/>
    <w:rsid w:val="00C92429"/>
    <w:rsid w:val="00CA0D43"/>
    <w:rsid w:val="00CE6579"/>
    <w:rsid w:val="00CE6F4E"/>
    <w:rsid w:val="00D03511"/>
    <w:rsid w:val="00D17BE0"/>
    <w:rsid w:val="00D3122B"/>
    <w:rsid w:val="00D35876"/>
    <w:rsid w:val="00D37B39"/>
    <w:rsid w:val="00D71AC9"/>
    <w:rsid w:val="00D80B03"/>
    <w:rsid w:val="00D870C9"/>
    <w:rsid w:val="00D970D1"/>
    <w:rsid w:val="00DB32CA"/>
    <w:rsid w:val="00DB6B33"/>
    <w:rsid w:val="00DB7038"/>
    <w:rsid w:val="00DC2C73"/>
    <w:rsid w:val="00DF5299"/>
    <w:rsid w:val="00E00B2D"/>
    <w:rsid w:val="00E14BAF"/>
    <w:rsid w:val="00E30FD1"/>
    <w:rsid w:val="00E32AB0"/>
    <w:rsid w:val="00E4006B"/>
    <w:rsid w:val="00E47C9A"/>
    <w:rsid w:val="00E61E05"/>
    <w:rsid w:val="00E65491"/>
    <w:rsid w:val="00E65496"/>
    <w:rsid w:val="00E72AE7"/>
    <w:rsid w:val="00E7399E"/>
    <w:rsid w:val="00E76382"/>
    <w:rsid w:val="00E86943"/>
    <w:rsid w:val="00E90BEB"/>
    <w:rsid w:val="00EB4252"/>
    <w:rsid w:val="00ED3FE9"/>
    <w:rsid w:val="00ED5456"/>
    <w:rsid w:val="00F05903"/>
    <w:rsid w:val="00F11B49"/>
    <w:rsid w:val="00F17C67"/>
    <w:rsid w:val="00F343DA"/>
    <w:rsid w:val="00F4582F"/>
    <w:rsid w:val="00F50033"/>
    <w:rsid w:val="00F62265"/>
    <w:rsid w:val="00F7613B"/>
    <w:rsid w:val="00F8698A"/>
    <w:rsid w:val="00F922D4"/>
    <w:rsid w:val="00F93280"/>
    <w:rsid w:val="00FB2991"/>
    <w:rsid w:val="00FC25A2"/>
    <w:rsid w:val="00FC624E"/>
    <w:rsid w:val="00FD31FA"/>
    <w:rsid w:val="00FE387E"/>
    <w:rsid w:val="00FE6C53"/>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D972"/>
  <w15:chartTrackingRefBased/>
  <w15:docId w15:val="{BA34D6E5-1C8F-4116-B426-604EF242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E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30"/>
    <w:rPr>
      <w:rFonts w:ascii="Segoe UI" w:hAnsi="Segoe UI" w:cs="Segoe UI"/>
      <w:sz w:val="18"/>
      <w:szCs w:val="18"/>
    </w:rPr>
  </w:style>
  <w:style w:type="paragraph" w:styleId="ListParagraph">
    <w:name w:val="List Paragraph"/>
    <w:basedOn w:val="Normal"/>
    <w:uiPriority w:val="34"/>
    <w:qFormat/>
    <w:rsid w:val="00C2752C"/>
    <w:pPr>
      <w:ind w:left="720"/>
      <w:contextualSpacing/>
    </w:pPr>
  </w:style>
  <w:style w:type="paragraph" w:styleId="NoSpacing">
    <w:name w:val="No Spacing"/>
    <w:uiPriority w:val="1"/>
    <w:qFormat/>
    <w:rsid w:val="004564D4"/>
    <w:pPr>
      <w:spacing w:after="0" w:line="240" w:lineRule="auto"/>
    </w:pPr>
  </w:style>
  <w:style w:type="paragraph" w:styleId="Header">
    <w:name w:val="header"/>
    <w:basedOn w:val="Normal"/>
    <w:link w:val="HeaderChar"/>
    <w:uiPriority w:val="99"/>
    <w:unhideWhenUsed/>
    <w:rsid w:val="0060760E"/>
    <w:pPr>
      <w:tabs>
        <w:tab w:val="center" w:pos="4680"/>
        <w:tab w:val="right" w:pos="9360"/>
      </w:tabs>
    </w:pPr>
  </w:style>
  <w:style w:type="character" w:customStyle="1" w:styleId="HeaderChar">
    <w:name w:val="Header Char"/>
    <w:basedOn w:val="DefaultParagraphFont"/>
    <w:link w:val="Header"/>
    <w:uiPriority w:val="99"/>
    <w:rsid w:val="0060760E"/>
  </w:style>
  <w:style w:type="paragraph" w:styleId="Footer">
    <w:name w:val="footer"/>
    <w:basedOn w:val="Normal"/>
    <w:link w:val="FooterChar"/>
    <w:uiPriority w:val="99"/>
    <w:unhideWhenUsed/>
    <w:rsid w:val="0060760E"/>
    <w:pPr>
      <w:tabs>
        <w:tab w:val="center" w:pos="4680"/>
        <w:tab w:val="right" w:pos="9360"/>
      </w:tabs>
    </w:pPr>
  </w:style>
  <w:style w:type="character" w:customStyle="1" w:styleId="FooterChar">
    <w:name w:val="Footer Char"/>
    <w:basedOn w:val="DefaultParagraphFont"/>
    <w:link w:val="Footer"/>
    <w:uiPriority w:val="99"/>
    <w:rsid w:val="0060760E"/>
  </w:style>
  <w:style w:type="table" w:styleId="TableGrid">
    <w:name w:val="Table Grid"/>
    <w:basedOn w:val="TableNormal"/>
    <w:uiPriority w:val="39"/>
    <w:rsid w:val="00FB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B39"/>
    <w:rPr>
      <w:color w:val="0563C1" w:themeColor="hyperlink"/>
      <w:u w:val="single"/>
    </w:rPr>
  </w:style>
  <w:style w:type="character" w:styleId="UnresolvedMention">
    <w:name w:val="Unresolved Mention"/>
    <w:basedOn w:val="DefaultParagraphFont"/>
    <w:uiPriority w:val="99"/>
    <w:semiHidden/>
    <w:unhideWhenUsed/>
    <w:rsid w:val="00D3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Hammer</dc:creator>
  <cp:keywords/>
  <dc:description/>
  <cp:lastModifiedBy>Keith Berkshire</cp:lastModifiedBy>
  <cp:revision>12</cp:revision>
  <cp:lastPrinted>2021-10-25T01:58:00Z</cp:lastPrinted>
  <dcterms:created xsi:type="dcterms:W3CDTF">2021-10-01T13:29:00Z</dcterms:created>
  <dcterms:modified xsi:type="dcterms:W3CDTF">2021-10-25T19:09:00Z</dcterms:modified>
</cp:coreProperties>
</file>