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PROFESSIONAL SUMMARY</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Arts Specialist skilled at crafting compelling content for clients via Illustration, Animation, and Graphic Design. Meets deadlines while satisfying consumer demands and exceeding creative expectations. Proficient at creating both physical and digital assets with the Adobe Creative Suite, Canva, Figma, and other assorted formats.</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WORK HISTORY</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Graphic Artist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Measurement Incorporated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June 2019-March 2025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Durham, NC</w:t>
      </w:r>
      <w:r w:rsidDel="00000000" w:rsidR="00000000" w:rsidRPr="00000000">
        <w:rPr>
          <w:rtl w:val="0"/>
        </w:rPr>
      </w:r>
    </w:p>
    <w:p w:rsidR="00000000" w:rsidDel="00000000" w:rsidP="00000000" w:rsidRDefault="00000000" w:rsidRPr="00000000" w14:paraId="00000008">
      <w:pPr>
        <w:ind w:left="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•Produced and layed out effective graphics on request for use in standardized tests for varied clients</w:t>
      </w:r>
    </w:p>
    <w:p w:rsidR="00000000" w:rsidDel="00000000" w:rsidP="00000000" w:rsidRDefault="00000000" w:rsidRPr="00000000" w14:paraId="0000000A">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•Cooperated with a team of editors to satisfy style guides and create images for multiple projects</w:t>
      </w:r>
    </w:p>
    <w:p w:rsidR="00000000" w:rsidDel="00000000" w:rsidP="00000000" w:rsidRDefault="00000000" w:rsidRPr="00000000" w14:paraId="0000000B">
      <w:pPr>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•Ensured department never missed a deadline during tenure while maintaining top work quality</w:t>
      </w:r>
    </w:p>
    <w:p w:rsidR="00000000" w:rsidDel="00000000" w:rsidP="00000000" w:rsidRDefault="00000000" w:rsidRPr="00000000" w14:paraId="0000000C">
      <w:pPr>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Graphic Designer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Kids 4 Critters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February 2019-September 2019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Wake County, NC</w:t>
      </w:r>
    </w:p>
    <w:p w:rsidR="00000000" w:rsidDel="00000000" w:rsidP="00000000" w:rsidRDefault="00000000" w:rsidRPr="00000000" w14:paraId="0000000E">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•Volunteer Position at a nonprofit that taught children about the values of pet ownership</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•Initiated and implemented a successful rebrand of their marketing materials</w:t>
      </w:r>
    </w:p>
    <w:p w:rsidR="00000000" w:rsidDel="00000000" w:rsidP="00000000" w:rsidRDefault="00000000" w:rsidRPr="00000000" w14:paraId="00000011">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•Worked together closely with agency leaders to develop new content for classroom lesson plans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Graphic Designer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Signs Now at Chapel Hill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March 2019-June 2019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Chapel Hill, NC</w:t>
      </w:r>
    </w:p>
    <w:p w:rsidR="00000000" w:rsidDel="00000000" w:rsidP="00000000" w:rsidRDefault="00000000" w:rsidRPr="00000000" w14:paraId="00000014">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the graphic design demands of a fast moving, highly varied clientele on a consistent schedule</w:t>
      </w:r>
    </w:p>
    <w:p w:rsidR="00000000" w:rsidDel="00000000" w:rsidP="00000000" w:rsidRDefault="00000000" w:rsidRPr="00000000" w14:paraId="00000016">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•Collaborated directly with a senior co-worker to ensure products were being produced at a high level</w:t>
      </w:r>
    </w:p>
    <w:p w:rsidR="00000000" w:rsidDel="00000000" w:rsidP="00000000" w:rsidRDefault="00000000" w:rsidRPr="00000000" w14:paraId="00000017">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•Affirmed positive customer bonds through various correspondence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Gallery Intern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NCSU African American Cultural Center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August 2018-December 2018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Raleigh, NC</w:t>
      </w:r>
    </w:p>
    <w:p w:rsidR="00000000" w:rsidDel="00000000" w:rsidP="00000000" w:rsidRDefault="00000000" w:rsidRPr="00000000" w14:paraId="0000001A">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•Applied targeted research and feedback from superiors to produce an array of marketing content for events</w:t>
      </w:r>
    </w:p>
    <w:p w:rsidR="00000000" w:rsidDel="00000000" w:rsidP="00000000" w:rsidRDefault="00000000" w:rsidRPr="00000000" w14:paraId="0000001C">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logos and advertising materials that satisfied the needs of the client and intended audience</w:t>
      </w:r>
    </w:p>
    <w:p w:rsidR="00000000" w:rsidDel="00000000" w:rsidP="00000000" w:rsidRDefault="00000000" w:rsidRPr="00000000" w14:paraId="0000001D">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•Aided a successful end of the year student run art installation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SKILLS</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•Adobe Creative Suite     •Google Suite          •Maya                      •Canva + Figma           •Microsoft Office Suite   </w:t>
      </w:r>
    </w:p>
    <w:p w:rsidR="00000000" w:rsidDel="00000000" w:rsidP="00000000" w:rsidRDefault="00000000" w:rsidRPr="00000000" w14:paraId="00000022">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•Illustration                      •Concept Art           •Sequential Art        •Character Design        •Motion Graphics                 •2D + 3D Animation       •UI + UX Design     •Print Design           •Infographics               •Publication Design        •Branding                        •Shopify                   •Procreate                •Social Media              •Video Editing</w:t>
      </w:r>
    </w:p>
    <w:p w:rsidR="00000000" w:rsidDel="00000000" w:rsidP="00000000" w:rsidRDefault="00000000" w:rsidRPr="00000000" w14:paraId="00000023">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rtl w:val="0"/>
        </w:rPr>
        <w:t xml:space="preserve">EDUCATION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North Carolina State University</w:t>
      </w:r>
      <w:r w:rsidDel="00000000" w:rsidR="00000000" w:rsidRPr="00000000">
        <w:rPr>
          <w:rFonts w:ascii="Times New Roman" w:cs="Times New Roman" w:eastAsia="Times New Roman" w:hAnsi="Times New Roman"/>
          <w:rtl w:val="0"/>
        </w:rPr>
        <w:t xml:space="preserve"> | Raleigh, NC | 2015-2018</w:t>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Bachelor of Art + Design (Animation and New Media)</w:t>
      </w:r>
      <w:r w:rsidDel="00000000" w:rsidR="00000000" w:rsidRPr="00000000">
        <w:rPr>
          <w:rFonts w:ascii="Times New Roman" w:cs="Times New Roman" w:eastAsia="Times New Roman" w:hAnsi="Times New Roman"/>
          <w:sz w:val="20"/>
          <w:szCs w:val="20"/>
          <w:rtl w:val="0"/>
        </w:rPr>
        <w:t xml:space="preserve">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40"/>
        <w:szCs w:val="40"/>
        <w:rtl w:val="0"/>
      </w:rPr>
      <w:t xml:space="preserve">MICHAEL PFEFFER                  </w:t>
    </w:r>
    <w:r w:rsidDel="00000000" w:rsidR="00000000" w:rsidRPr="00000000">
      <w:rPr>
        <w:rFonts w:ascii="Times New Roman" w:cs="Times New Roman" w:eastAsia="Times New Roman" w:hAnsi="Times New Roman"/>
        <w:rtl w:val="0"/>
      </w:rPr>
      <w:t xml:space="preserve">130 Shady Spring Pl, Durham, NC 27713</w:t>
    </w:r>
  </w:p>
  <w:p w:rsidR="00000000" w:rsidDel="00000000" w:rsidP="00000000" w:rsidRDefault="00000000" w:rsidRPr="00000000" w14:paraId="00000029">
    <w:pPr>
      <w:jc w:val="center"/>
      <w:rPr>
        <w:sz w:val="20"/>
        <w:szCs w:val="20"/>
      </w:rPr>
    </w:pPr>
    <w:hyperlink r:id="rId1">
      <w:r w:rsidDel="00000000" w:rsidR="00000000" w:rsidRPr="00000000">
        <w:rPr>
          <w:rFonts w:ascii="Times New Roman" w:cs="Times New Roman" w:eastAsia="Times New Roman" w:hAnsi="Times New Roman"/>
          <w:highlight w:val="black"/>
          <w:u w:val="single"/>
          <w:rtl w:val="0"/>
        </w:rPr>
        <w:t xml:space="preserve">michaelpfeffer@gmail.com</w:t>
      </w:r>
    </w:hyperlink>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sz w:val="20"/>
        <w:szCs w:val="20"/>
        <w:highlight w:val="black"/>
        <w:rtl w:val="0"/>
      </w:rPr>
      <w:t xml:space="preserve">919-599-8264</w:t>
    </w:r>
    <w:r w:rsidDel="00000000" w:rsidR="00000000" w:rsidRPr="00000000">
      <w:rPr>
        <w:rFonts w:ascii="Times New Roman" w:cs="Times New Roman" w:eastAsia="Times New Roman" w:hAnsi="Times New Roman"/>
        <w:rtl w:val="0"/>
      </w:rPr>
      <w:t xml:space="preserve"> | </w:t>
    </w:r>
    <w:hyperlink r:id="rId2">
      <w:r w:rsidDel="00000000" w:rsidR="00000000" w:rsidRPr="00000000">
        <w:rPr>
          <w:rFonts w:ascii="Times New Roman" w:cs="Times New Roman" w:eastAsia="Times New Roman" w:hAnsi="Times New Roman"/>
          <w:color w:val="1155cc"/>
          <w:u w:val="single"/>
          <w:rtl w:val="0"/>
        </w:rPr>
        <w:t xml:space="preserve">http://mikep.work/</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0"/>
        <w:szCs w:val="20"/>
        <w:rtl w:val="0"/>
      </w:rPr>
      <w:t xml:space="preserve"> </w:t>
    </w:r>
    <w:hyperlink r:id="rId3">
      <w:r w:rsidDel="00000000" w:rsidR="00000000" w:rsidRPr="00000000">
        <w:rPr>
          <w:rFonts w:ascii="Times New Roman" w:cs="Times New Roman" w:eastAsia="Times New Roman" w:hAnsi="Times New Roman"/>
          <w:color w:val="1155cc"/>
          <w:sz w:val="20"/>
          <w:szCs w:val="20"/>
          <w:u w:val="single"/>
          <w:rtl w:val="0"/>
        </w:rPr>
        <w:t xml:space="preserve">https://www.linkedin.com/in/michaelpfeffer1</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ichaelpfeffer@gmail.com" TargetMode="External"/><Relationship Id="rId2" Type="http://schemas.openxmlformats.org/officeDocument/2006/relationships/hyperlink" Target="http://mikep.work/" TargetMode="External"/><Relationship Id="rId3" Type="http://schemas.openxmlformats.org/officeDocument/2006/relationships/hyperlink" Target="https://www.linkedin.com/in/michaelpfeff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