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Songti SC Regular" w:hAnsi="Songti SC Regular" w:eastAsia="Songti SC Regular" w:cs="Songti SC Regular"/>
          <w:b/>
          <w:bCs/>
          <w:sz w:val="44"/>
          <w:szCs w:val="44"/>
        </w:rPr>
      </w:pPr>
      <w:r>
        <w:rPr>
          <w:rFonts w:hint="eastAsia" w:ascii="Songti SC Regular" w:hAnsi="Songti SC Regular" w:eastAsia="Songti SC Regular" w:cs="Songti SC Regular"/>
          <w:b/>
          <w:bCs/>
          <w:sz w:val="44"/>
          <w:szCs w:val="44"/>
        </w:rPr>
        <w:t>法国山东商会</w:t>
      </w:r>
      <w:r>
        <w:rPr>
          <w:rFonts w:hint="eastAsia" w:ascii="Songti SC Regular" w:hAnsi="Songti SC Regular" w:eastAsia="Songti SC Regular" w:cs="Songti SC Regular"/>
          <w:b/>
          <w:bCs/>
          <w:sz w:val="44"/>
          <w:szCs w:val="44"/>
          <w:lang w:val="en-US" w:eastAsia="zh-CN"/>
        </w:rPr>
        <w:t>企业</w:t>
      </w:r>
      <w:r>
        <w:rPr>
          <w:rFonts w:hint="eastAsia" w:ascii="Songti SC Regular" w:hAnsi="Songti SC Regular" w:eastAsia="Songti SC Regular" w:cs="Songti SC Regular"/>
          <w:b/>
          <w:bCs/>
          <w:sz w:val="44"/>
          <w:szCs w:val="44"/>
        </w:rPr>
        <w:t>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Songti SC Regular" w:hAnsi="Songti SC Regular" w:eastAsia="Songti SC Regular" w:cs="Songti SC Regular"/>
          <w:sz w:val="32"/>
          <w:szCs w:val="32"/>
          <w:lang w:val="en-US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（202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6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-202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Songti SC Regular" w:hAnsi="Songti SC Regular" w:eastAsia="Songti SC Regular" w:cs="Songti SC Regular"/>
          <w:sz w:val="32"/>
          <w:szCs w:val="32"/>
        </w:rPr>
        <w:t>年度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Songti SC Regular" w:hAnsi="Songti SC Regular" w:eastAsia="Songti SC Regular" w:cs="Songti SC Regular"/>
          <w:sz w:val="32"/>
          <w:szCs w:val="32"/>
          <w:lang w:val="en-US"/>
        </w:rPr>
      </w:pPr>
    </w:p>
    <w:tbl>
      <w:tblPr>
        <w:tblStyle w:val="5"/>
        <w:tblpPr w:leftFromText="180" w:rightFromText="180" w:vertAnchor="text" w:horzAnchor="page" w:tblpXSpec="center" w:tblpY="30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643"/>
        <w:gridCol w:w="185"/>
        <w:gridCol w:w="1487"/>
        <w:gridCol w:w="156"/>
        <w:gridCol w:w="1399"/>
        <w:gridCol w:w="244"/>
        <w:gridCol w:w="3286"/>
      </w:tblGrid>
      <w:tr>
        <w:trPr>
          <w:trHeight w:val="850" w:hRule="exact"/>
          <w:jc w:val="center"/>
        </w:trPr>
        <w:tc>
          <w:tcPr>
            <w:tcW w:w="9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  <w:t>企业基</w:t>
            </w:r>
            <w:permStart w:id="0" w:edGrp="everyone"/>
            <w:permEnd w:id="0"/>
            <w:r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  <w:t>本信息</w:t>
            </w:r>
          </w:p>
        </w:tc>
      </w:tr>
      <w:tr>
        <w:trPr>
          <w:trHeight w:val="995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企业地址
</w:t>
            </w:r>
          </w:p>
        </w:tc>
        <w:tc>
          <w:tcPr>
            <w:tcW w:w="6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995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企业官网
</w:t>
            </w:r>
          </w:p>
        </w:tc>
        <w:tc>
          <w:tcPr>
            <w:tcW w:w="6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995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公司邮箱
</w:t>
            </w:r>
          </w:p>
        </w:tc>
        <w:tc>
          <w:tcPr>
            <w:tcW w:w="6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995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企业电话
</w:t>
            </w:r>
          </w:p>
        </w:tc>
        <w:tc>
          <w:tcPr>
            <w:tcW w:w="6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995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员工总数（中国）
</w:t>
            </w:r>
          </w:p>
        </w:tc>
        <w:tc>
          <w:tcPr>
            <w:tcW w:w="6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995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员工总数（法国）
</w:t>
            </w:r>
          </w:p>
        </w:tc>
        <w:tc>
          <w:tcPr>
            <w:tcW w:w="6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9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  <w:t>企业驻会联系人信息</w:t>
            </w:r>
          </w:p>
        </w:tc>
      </w:tr>
      <w:tr>
        <w:trPr>
          <w:trHeight w:val="643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姓        名
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性        别
</w:t>
            </w:r>
          </w:p>
        </w:tc>
        <w:tc>
          <w:tcPr>
            <w:tcW w:w="3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</w:p>
        </w:tc>
      </w:tr>
      <w:tr>
        <w:trPr>
          <w:trHeight w:val="643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出生日期
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籍        贯
</w:t>
            </w:r>
          </w:p>
        </w:tc>
        <w:tc>
          <w:tcPr>
            <w:tcW w:w="3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</w:p>
        </w:tc>
      </w:tr>
      <w:tr>
        <w:trPr>
          <w:trHeight w:val="643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民        族
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政治面貌
</w:t>
            </w:r>
          </w:p>
        </w:tc>
        <w:tc>
          <w:tcPr>
            <w:tcW w:w="3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</w:p>
        </w:tc>
      </w:tr>
      <w:tr>
        <w:trPr>
          <w:trHeight w:val="643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职        位
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联系电话
</w:t>
            </w:r>
          </w:p>
        </w:tc>
        <w:tc>
          <w:tcPr>
            <w:tcW w:w="3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</w:p>
        </w:tc>
      </w:tr>
      <w:tr>
        <w:trPr>
          <w:trHeight w:val="643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邮        箱
</w:t>
            </w:r>
          </w:p>
        </w:tc>
        <w:tc>
          <w:tcPr>
            <w:tcW w:w="8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</w:p>
        </w:tc>
      </w:tr>
      <w:tr>
        <w:trPr>
          <w:trHeight w:val="850" w:hRule="exact"/>
          <w:jc w:val="center"/>
        </w:trPr>
        <w:tc>
          <w:tcPr>
            <w:tcW w:w="9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  <w:t>企业类型（请勾选）</w:t>
            </w:r>
          </w:p>
        </w:tc>
      </w:tr>
      <w:tr>
        <w:trPr>
          <w:trHeight w:val="702" w:hRule="atLeast"/>
          <w:jc w:val="center"/>
        </w:trPr>
        <w:tc>
          <w:tcPr>
            <w:tcW w:w="49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□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 xml:space="preserve">  国有企业
</w:t>
            </w:r>
          </w:p>
        </w:tc>
        <w:tc>
          <w:tcPr>
            <w:tcW w:w="49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□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 xml:space="preserve">  民营企业
</w:t>
            </w:r>
          </w:p>
        </w:tc>
      </w:tr>
      <w:tr>
        <w:trPr>
          <w:trHeight w:val="702" w:hRule="atLeast"/>
          <w:jc w:val="center"/>
        </w:trPr>
        <w:tc>
          <w:tcPr>
            <w:tcW w:w="49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中外合资企业
</w:t>
            </w:r>
          </w:p>
        </w:tc>
        <w:tc>
          <w:tcPr>
            <w:tcW w:w="49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外资企业
</w:t>
            </w:r>
          </w:p>
        </w:tc>
      </w:tr>
      <w:tr>
        <w:trPr>
          <w:trHeight w:val="702" w:hRule="atLeast"/>
          <w:jc w:val="center"/>
        </w:trPr>
        <w:tc>
          <w:tcPr>
            <w:tcW w:w="985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其他（请注明）：
</w:t>
            </w:r>
          </w:p>
        </w:tc>
      </w:tr>
      <w:tr>
        <w:trPr>
          <w:trHeight w:val="850" w:hRule="exact"/>
          <w:jc w:val="center"/>
        </w:trPr>
        <w:tc>
          <w:tcPr>
            <w:tcW w:w="9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  <w:t>行业类别（请勾选）</w:t>
            </w:r>
          </w:p>
        </w:tc>
      </w:tr>
      <w:tr>
        <w:trPr>
          <w:trHeight w:val="821" w:hRule="atLeast"/>
          <w:jc w:val="center"/>
        </w:trPr>
        <w:tc>
          <w:tcPr>
            <w:tcW w:w="32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制造业
</w:t>
            </w:r>
          </w:p>
        </w:tc>
        <w:tc>
          <w:tcPr>
            <w:tcW w:w="328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贸易/进出口
</w:t>
            </w:r>
          </w:p>
        </w:tc>
        <w:tc>
          <w:tcPr>
            <w:tcW w:w="3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科技/互联网
</w:t>
            </w:r>
          </w:p>
        </w:tc>
      </w:tr>
      <w:tr>
        <w:trPr>
          <w:trHeight w:val="821" w:hRule="atLeast"/>
          <w:jc w:val="center"/>
        </w:trPr>
        <w:tc>
          <w:tcPr>
            <w:tcW w:w="32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金融/投资
</w:t>
            </w:r>
          </w:p>
        </w:tc>
        <w:tc>
          <w:tcPr>
            <w:tcW w:w="328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□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 xml:space="preserve"> 文化/传媒
</w:t>
            </w:r>
          </w:p>
        </w:tc>
        <w:tc>
          <w:tcPr>
            <w:tcW w:w="3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☐ 物流/供应链
</w:t>
            </w:r>
          </w:p>
        </w:tc>
      </w:tr>
      <w:tr>
        <w:trPr>
          <w:trHeight w:val="821" w:hRule="atLeast"/>
          <w:jc w:val="center"/>
        </w:trPr>
        <w:tc>
          <w:tcPr>
            <w:tcW w:w="32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房地产/建筑
</w:t>
            </w:r>
          </w:p>
        </w:tc>
        <w:tc>
          <w:tcPr>
            <w:tcW w:w="328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医疗健康
</w:t>
            </w:r>
          </w:p>
        </w:tc>
        <w:tc>
          <w:tcPr>
            <w:tcW w:w="3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 xml:space="preserve"> 教育/培训
</w:t>
            </w:r>
          </w:p>
        </w:tc>
      </w:tr>
      <w:tr>
        <w:trPr>
          <w:trHeight w:val="831" w:hRule="atLeast"/>
          <w:jc w:val="center"/>
        </w:trPr>
        <w:tc>
          <w:tcPr>
            <w:tcW w:w="985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其他（请注明）：
</w:t>
            </w:r>
          </w:p>
        </w:tc>
      </w:tr>
      <w:tr>
        <w:trPr>
          <w:trHeight w:val="850" w:hRule="exact"/>
          <w:jc w:val="center"/>
        </w:trPr>
        <w:tc>
          <w:tcPr>
            <w:tcW w:w="9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32"/>
                <w:szCs w:val="32"/>
                <w:lang w:val="en-US" w:eastAsia="zh-CN"/>
              </w:rPr>
              <w:t>主营业务（请简要描述）</w:t>
            </w:r>
          </w:p>
        </w:tc>
      </w:tr>
      <w:tr>
        <w:trPr>
          <w:trHeight w:val="3774" w:hRule="atLeast"/>
          <w:jc w:val="center"/>
        </w:trPr>
        <w:tc>
          <w:tcPr>
            <w:tcW w:w="9858" w:type="dxa"/>
            <w:gridSpan w:val="8"/>
            <w:tcBorders>
              <w:top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Spec="center" w:tblpY="307"/>
              <w:tblOverlap w:val="never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60"/>
            </w:tblGrid>
            <w:tr>
              <w:trPr>
                <w:jc w:val="center"/>
              </w:trPr>
              <w:tc>
                <w:tcPr>
                  <w:tcW w:w="360" w:type="dxa"/>
                  <w:vMerge w:val="restar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Songti SC Regular" w:hAnsi="Songti SC Regular" w:eastAsia="Songti SC Regular" w:cs="Songti SC Regular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Songti SC Regular" w:hAnsi="Songti SC Regular" w:eastAsia="Songti SC Regular" w:cs="Songti SC Regular"/>
                      <w:sz w:val="24"/>
                      <w:szCs w:val="24"/>
                      <w:lang w:val="en-US" w:eastAsia="zh-CN"/>
                    </w:rPr>
                    <w:t>
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Songti SC Regular" w:hAnsi="Songti SC Regular" w:eastAsia="Songti SC Regular" w:cs="Songti SC Regular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Songti SC Regular" w:hAnsi="Songti SC Regular" w:eastAsia="Songti SC Regular" w:cs="Songti SC Regular"/>
                      <w:sz w:val="24"/>
                      <w:szCs w:val="24"/>
                      <w:lang w:val="en-US" w:eastAsia="zh-CN"/>
                    </w:rPr>
                    <w:t>
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Songti SC Regular" w:hAnsi="Songti SC Regular" w:eastAsia="Songti SC Regular" w:cs="Songti SC Regular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Songti SC Regular" w:hAnsi="Songti SC Regular" w:eastAsia="Songti SC Regular" w:cs="Songti SC Regular"/>
                      <w:sz w:val="24"/>
                      <w:szCs w:val="24"/>
                      <w:lang w:val="en-US" w:eastAsia="zh-CN"/>
                    </w:rPr>
                    <w:t>
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Songti SC Regular" w:hAnsi="Songti SC Regular" w:eastAsia="Songti SC Regular" w:cs="Songti SC Regular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Songti SC Regular" w:hAnsi="Songti SC Regular" w:eastAsia="Songti SC Regular" w:cs="Songti SC Regular"/>
                      <w:sz w:val="24"/>
                      <w:szCs w:val="24"/>
                      <w:lang w:val="en-US" w:eastAsia="zh-CN"/>
                    </w:rPr>
                    <w:t>
</w:t>
                  </w:r>
                </w:p>
              </w:tc>
            </w:tr>
            <w:tr>
              <w:trPr>
                <w:jc w:val="center"/>
              </w:trPr>
              <w:tc>
                <w:tcPr>
                  <w:tcW w:w="360" w:type="dxa"/>
                  <w:vMerge w:val="continue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Songti SC Regular" w:hAnsi="Songti SC Regular" w:eastAsia="Songti SC Regular" w:cs="Songti SC Regular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tcW w:w="360" w:type="dxa"/>
                  <w:vMerge w:val="continue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Songti SC Regular" w:hAnsi="Songti SC Regular" w:eastAsia="Songti SC Regular" w:cs="Songti SC Regular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rPr>
                <w:trHeight w:val="1895" w:hRule="atLeast"/>
                <w:jc w:val="center"/>
              </w:trPr>
              <w:tc>
                <w:tcPr>
                  <w:tcW w:w="360" w:type="dxa"/>
                  <w:vMerge w:val="continue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Songti SC Regular" w:hAnsi="Songti SC Regular" w:eastAsia="Songti SC Regular" w:cs="Songti SC Regular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
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
</w:t>
            </w:r>
          </w:p>
        </w:tc>
      </w:tr>
      <w:tr>
        <w:trPr>
          <w:jc w:val="center"/>
        </w:trPr>
        <w:tc>
          <w:tcPr>
            <w:tcW w:w="98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申请企业应确保所填写的信息真实、准确，并对提供的信息负责。提交申请后，商会秘书处将进行审核，并可能要求补充相关材料。会员资格的最终确认需经法国山东商会审批，并在缴纳相关会费后正式生效。企业会员应遵守商会章程，积极参与商会活动，推动中法经贸交流与合作。如企业信息发生变更，请及时通知商会，以确保信息的更新和服务的持续性。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</w:pPr>
    </w:p>
    <w:sectPr>
      <w:headerReference r:id="rId3" w:type="default"/>
      <w:footerReference r:id="rId4" w:type="default"/>
      <w:pgSz w:w="11910" w:h="16845"/>
      <w:pgMar w:top="1134" w:right="1134" w:bottom="1134" w:left="113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B5CA871-5E13-2B74-E439-A06923F6514D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  <w:embedRegular r:id="rId2" w:fontKey="{F340B0D0-EE19-BE33-E439-A0690F926F0F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字体管家润行">
    <w:panose1 w:val="02010600010101010101"/>
    <w:charset w:val="86"/>
    <w:family w:val="auto"/>
    <w:pitch w:val="default"/>
    <w:sig w:usb0="00000001" w:usb1="080E0000" w:usb2="00000000" w:usb3="00000000" w:csb0="00040003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widowControl/>
      <w:suppressLineNumbers w:val="0"/>
      <w:jc w:val="center"/>
      <w:rPr>
        <w:rStyle w:val="9"/>
        <w:rFonts w:hint="default" w:ascii="楷体_GB2312" w:hAnsi="楷体_GB2312" w:eastAsia="楷体_GB2312" w:cs="楷体_GB2312"/>
        <w:sz w:val="15"/>
        <w:szCs w:val="15"/>
        <w:lang w:val="en-US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OqXm5zwAAAAUBAAAPAAAAAAAAAAEAIAAAADgAAABkcnMvZG93bnJldi54bWxQSwECFAAUAAAA&#10;CACHTuJAERieMuEBAADMAwAADgAAAAAAAAABACAAAAA0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eastAsia" w:ascii="楷体_GB2312" w:hAnsi="楷体_GB2312" w:eastAsia="楷体_GB2312" w:cs="楷体_GB2312"/>
        <w:sz w:val="15"/>
        <w:szCs w:val="15"/>
      </w:rPr>
      <w:t>如有任何疑问，请联系：法国山东商会（</w:t>
    </w:r>
    <w:r>
      <w:rPr>
        <w:rFonts w:hint="default" w:ascii="Times New Roman Regular" w:hAnsi="Times New Roman Regular" w:eastAsia="楷体_GB2312" w:cs="Times New Roman Regular"/>
        <w:sz w:val="15"/>
        <w:szCs w:val="15"/>
      </w:rPr>
      <w:t>Cercle de Commerce de Shandong en France</w:t>
    </w:r>
    <w:r>
      <w:rPr>
        <w:rFonts w:hint="default" w:ascii="Times New Roman Regular" w:hAnsi="Times New Roman Regular" w:eastAsia="楷体_GB2312" w:cs="Times New Roman Regular"/>
        <w:sz w:val="15"/>
        <w:szCs w:val="15"/>
        <w:lang w:val="en-US"/>
      </w:rPr>
      <w:t>)</w:t>
    </w:r>
  </w:p>
  <w:p>
    <w:pPr>
      <w:pStyle w:val="8"/>
      <w:keepNext w:val="0"/>
      <w:keepLines w:val="0"/>
      <w:widowControl/>
      <w:suppressLineNumbers w:val="0"/>
      <w:jc w:val="center"/>
      <w:rPr>
        <w:rFonts w:hint="default" w:ascii="Times New Roman Regular" w:hAnsi="Times New Roman Regular" w:eastAsia="楷体_GB2312" w:cs="Times New Roman Regular"/>
        <w:sz w:val="15"/>
        <w:szCs w:val="15"/>
      </w:rPr>
    </w:pPr>
    <w:r>
      <w:rPr>
        <w:rStyle w:val="9"/>
        <w:rFonts w:hint="eastAsia" w:ascii="楷体_GB2312" w:hAnsi="楷体_GB2312" w:eastAsia="楷体_GB2312" w:cs="楷体_GB2312"/>
        <w:sz w:val="15"/>
        <w:szCs w:val="15"/>
      </w:rPr>
      <w:t>邮箱：</w:t>
    </w:r>
    <w:r>
      <w:rPr>
        <w:rFonts w:hint="default" w:ascii="Times New Roman Regular" w:hAnsi="Times New Roman Regular" w:eastAsia="楷体_GB2312" w:cs="Times New Roman Regular"/>
        <w:sz w:val="15"/>
        <w:szCs w:val="15"/>
      </w:rPr>
      <w:t xml:space="preserve"> </w:t>
    </w:r>
    <w:r>
      <w:rPr>
        <w:rFonts w:hint="default" w:ascii="Times New Roman Regular" w:hAnsi="Times New Roman Regular" w:eastAsia="楷体_GB2312" w:cs="Times New Roman Regular"/>
        <w:sz w:val="15"/>
        <w:szCs w:val="15"/>
      </w:rPr>
      <w:fldChar w:fldCharType="begin"/>
    </w:r>
    <w:r>
      <w:rPr>
        <w:rFonts w:hint="default" w:ascii="Times New Roman Regular" w:hAnsi="Times New Roman Regular" w:eastAsia="楷体_GB2312" w:cs="Times New Roman Regular"/>
        <w:sz w:val="15"/>
        <w:szCs w:val="15"/>
      </w:rPr>
      <w:instrText xml:space="preserve"> HYPERLINK "mailto:contact@ccs-france.com" </w:instrText>
    </w:r>
    <w:r>
      <w:rPr>
        <w:rFonts w:hint="default" w:ascii="Times New Roman Regular" w:hAnsi="Times New Roman Regular" w:eastAsia="楷体_GB2312" w:cs="Times New Roman Regular"/>
        <w:sz w:val="15"/>
        <w:szCs w:val="15"/>
      </w:rPr>
      <w:fldChar w:fldCharType="separate"/>
    </w:r>
    <w:r>
      <w:rPr>
        <w:rStyle w:val="7"/>
        <w:rFonts w:hint="default" w:ascii="Times New Roman Regular" w:hAnsi="Times New Roman Regular" w:eastAsia="楷体_GB2312" w:cs="Times New Roman Regular"/>
        <w:sz w:val="15"/>
        <w:szCs w:val="15"/>
      </w:rPr>
      <w:t>contact@ccs-france.com</w:t>
    </w:r>
    <w:r>
      <w:rPr>
        <w:rFonts w:hint="default" w:ascii="Times New Roman Regular" w:hAnsi="Times New Roman Regular" w:eastAsia="楷体_GB2312" w:cs="Times New Roman Regular"/>
        <w:sz w:val="15"/>
        <w:szCs w:val="15"/>
      </w:rPr>
      <w:fldChar w:fldCharType="end"/>
    </w:r>
    <w:r>
      <w:rPr>
        <w:rFonts w:hint="default" w:ascii="Times New Roman Regular" w:hAnsi="Times New Roman Regular" w:eastAsia="楷体_GB2312" w:cs="Times New Roman Regular"/>
        <w:sz w:val="15"/>
        <w:szCs w:val="15"/>
        <w:lang w:val="en-US"/>
      </w:rPr>
      <w:t xml:space="preserve">   </w:t>
    </w:r>
    <w:r>
      <w:rPr>
        <w:rStyle w:val="9"/>
        <w:rFonts w:hint="eastAsia" w:ascii="楷体_GB2312" w:hAnsi="楷体_GB2312" w:eastAsia="楷体_GB2312" w:cs="楷体_GB2312"/>
        <w:sz w:val="15"/>
        <w:szCs w:val="15"/>
      </w:rPr>
      <w:t>地址：</w:t>
    </w:r>
    <w:r>
      <w:rPr>
        <w:rFonts w:hint="default" w:ascii="Times New Roman Regular" w:hAnsi="Times New Roman Regular" w:eastAsia="楷体_GB2312" w:cs="Times New Roman Regular"/>
        <w:sz w:val="15"/>
        <w:szCs w:val="15"/>
      </w:rPr>
      <w:t>102 Rue Victor Hugo, 92300 LEVALLOIS-PERRET,  France</w:t>
    </w:r>
  </w:p>
  <w:p>
    <w:pPr>
      <w:pStyle w:val="2"/>
      <w:rPr>
        <w:rFonts w:hint="default" w:ascii="Times New Roman Regular" w:hAnsi="Times New Roman Regular" w:cs="Times New Roman Regula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344420" cy="868045"/>
          <wp:effectExtent l="0" t="0" r="0" b="0"/>
          <wp:docPr id="3" name="图片 3" descr="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透明底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4420" cy="868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bordersDoNotSurroundHeader w:val="0"/>
  <w:bordersDoNotSurroundFooter w:val="0"/>
  <w:documentProtection w:formatting="1" w:enforcement="0"/>
  <w:defaultTabStop w:val="502"/>
  <w:displayHorizontalDrawingGridEvery w:val="1"/>
  <w:displayVerticalDrawingGridEvery w:val="1"/>
  <w:doNotShadeFormData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2DCA6"/>
    <w:rsid w:val="37DF6339"/>
    <w:rsid w:val="391F83E5"/>
    <w:rsid w:val="3AFF221B"/>
    <w:rsid w:val="3DDF1A76"/>
    <w:rsid w:val="3FFFAE58"/>
    <w:rsid w:val="4FFFE378"/>
    <w:rsid w:val="537D00A1"/>
    <w:rsid w:val="53BDADCF"/>
    <w:rsid w:val="55BD9160"/>
    <w:rsid w:val="56FF727F"/>
    <w:rsid w:val="57BD08D6"/>
    <w:rsid w:val="57EA9A3C"/>
    <w:rsid w:val="699FAB9F"/>
    <w:rsid w:val="6EFD6ED1"/>
    <w:rsid w:val="6FAD82AA"/>
    <w:rsid w:val="6FFB1A76"/>
    <w:rsid w:val="7DBE8032"/>
    <w:rsid w:val="7EBFBF25"/>
    <w:rsid w:val="7EEFCA40"/>
    <w:rsid w:val="9D7FEC73"/>
    <w:rsid w:val="A97FC019"/>
    <w:rsid w:val="B1FF4074"/>
    <w:rsid w:val="BF5D8861"/>
    <w:rsid w:val="CE3F6E87"/>
    <w:rsid w:val="CFF772BF"/>
    <w:rsid w:val="DE730A84"/>
    <w:rsid w:val="DFD5F492"/>
    <w:rsid w:val="E5F35DD6"/>
    <w:rsid w:val="E6FFF7CD"/>
    <w:rsid w:val="EA9C571A"/>
    <w:rsid w:val="EDCF714E"/>
    <w:rsid w:val="EFD7B834"/>
    <w:rsid w:val="FBE48AAF"/>
    <w:rsid w:val="FCDF4B5C"/>
    <w:rsid w:val="FDDBDDF4"/>
    <w:rsid w:val="FDEEDDFB"/>
    <w:rsid w:val="FDFF5B81"/>
    <w:rsid w:val="FEDFFC10"/>
    <w:rsid w:val="FF014E9C"/>
    <w:rsid w:val="FF77C8FE"/>
    <w:rsid w:val="FF77CFC2"/>
    <w:rsid w:val="FFBA754B"/>
    <w:rsid w:val="FFE90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 w:locked="1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locked/>
    <w:uiPriority w:val="0"/>
    <w:rPr>
      <w:color w:val="0000FF"/>
      <w:u w:val="single"/>
    </w:rPr>
  </w:style>
  <w:style w:type="paragraph" w:customStyle="1" w:styleId="8">
    <w:name w:val="p1"/>
    <w:basedOn w:val="1"/>
    <w:locked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9">
    <w:name w:val="s1"/>
    <w:basedOn w:val="6"/>
    <w:locked/>
    <w:uiPriority w:val="0"/>
    <w:rPr>
      <w:rFonts w:ascii="pingfang sc" w:hAnsi="pingfang sc" w:eastAsia="pingfang sc" w:cs="pingfang sc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434</Words>
  <Characters>442</Characters>
  <TotalTime>18</TotalTime>
  <ScaleCrop>false</ScaleCrop>
  <LinksUpToDate>false</LinksUpToDate>
  <CharactersWithSpaces>457</CharactersWithSpaces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2025-02-04T15:06:00Z</dcterms:created>
  <dc:creator>Apache POI</dc:creator>
  <cp:lastModifiedBy>e</cp:lastModifiedBy>
  <dcterms:modified xsi:type="dcterms:W3CDTF">2026-02-26T12:17:40Z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A320B52EF542430CF131A267D94D4A00_43</vt:lpwstr>
  </property>
</Properties>
</file>