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C3CB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32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South Lake Middle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1" w:sz="32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PTSA Newsletter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1" w:sz="32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"Enriching Each Student’s Experience”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32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000000" w:val="clear"/>
        <w:tabs>
          <w:tab w:val="right" w:pos="10480"/>
        </w:tabs>
        <w:spacing w:after="12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EDITION </w:t>
      </w:r>
      <w:r w:rsidDel="00000000" w:rsidR="00000000" w:rsidRPr="00000000">
        <w:rPr>
          <w:rFonts w:ascii="Arial Black" w:cs="Arial Black" w:eastAsia="Arial Black" w:hAnsi="Arial Black"/>
          <w:color w:val="ffffff"/>
          <w:rtl w:val="0"/>
        </w:rPr>
        <w:t xml:space="preserve">10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color w:val="ffffff"/>
          <w:rtl w:val="0"/>
        </w:rPr>
        <w:t xml:space="preserve">OCTOBER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-50164</wp:posOffset>
                </wp:positionH>
                <wp:positionV relativeFrom="paragraph">
                  <wp:posOffset>254000</wp:posOffset>
                </wp:positionV>
                <wp:extent cx="3333115" cy="74354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84205" y="234795"/>
                          <a:ext cx="3323590" cy="709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82.99999237060547" w:before="0" w:line="240"/>
                              <w:ind w:left="0" w:right="567.00000762939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Dear South Lake Families,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2.99999237060547" w:before="0" w:line="240"/>
                              <w:ind w:left="0" w:right="567.00000762939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October was another busy month for the PTSA! We had 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Candy Competition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 Instagram (congrats Kristi!). We supplied candy for Halloween to be distributed to our kids at school, not forgetting the Teachers, of course! We celebrated (virtually)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October birthdays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Ms. Horwath, Ms. Rawlings and Mr. Leavey(check out our Instagram to see photos of our teachers when they were Middle schoolers!). We are organizing 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Barnes and Noble Book Fair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(in store and virtual), details to come soon!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2.99999237060547" w:before="0" w:line="240"/>
                              <w:ind w:left="0" w:right="567.00000762939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REFLECTIONS ART CONTEST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 now closed. We had only three submissions, so all three are advancing to the next IUSD level! Congratulations!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2.99999237060547" w:before="0" w:line="240"/>
                              <w:ind w:left="0" w:right="567.00000762939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attended the GATE Parents’ meeting; it’s open to all families, contact us for details.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Direct Donation Drive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is ongoing through November. Please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consider donat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ing; we appreciate any amount! It is families like yours who help us provide enrichment experiences for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kids at South Lake.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Please join the PTSA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(it’s only around 5 cents a day!) today and get us to a 100 members! Help us reach our goal. THANK YOU!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12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Maya (2020 – 2021 PTSA President)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0.000076293945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KEEPING YOU INFORMED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Check out our regularly updated website 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  <w:t xml:space="preserve">https://southlakeptsa.com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Join our social media sites – instagram and facebook – follow us, like us, spread the word!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Join us at our meetings – we love to see new faces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next meeting is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11/18/20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at 8:30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donation drive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IS HAPPENING NOW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99"/>
                                <w:sz w:val="18"/>
                                <w:u w:val="single"/>
                                <w:vertAlign w:val="baseline"/>
                              </w:rPr>
                              <w:t xml:space="preserve">https://southlakeptsa.myschoolcentral.com/ptaez/(S(vtrmjwa4hkm3nnghobmi422t))/apps/webstore/pages/WebStore.aspx?org=2872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-50164</wp:posOffset>
                </wp:positionH>
                <wp:positionV relativeFrom="paragraph">
                  <wp:posOffset>254000</wp:posOffset>
                </wp:positionV>
                <wp:extent cx="3333115" cy="74354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115" cy="7435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3366135</wp:posOffset>
                </wp:positionH>
                <wp:positionV relativeFrom="paragraph">
                  <wp:posOffset>254000</wp:posOffset>
                </wp:positionV>
                <wp:extent cx="3287395" cy="764841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07065" y="234795"/>
                          <a:ext cx="3277870" cy="709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PRINCIPAL’S CORNER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South Lake celebrated some wonderful events: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Mr. Laky had a baby boy! Congratulations!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Ms. Jones got married! Congratulations!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South Lake staff is going through a yearlong training called “Sharks for Social Justice” led by Heather Kinkade and Jaime Sodorff.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Some kids’ schedules might be slightly revised at the next trimester to accommodate requested learning model changes.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There are two main areas of focus through Single Plan for Student Achievement (SPSA): academics and school culture.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There have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been many changes recently, including removing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behavior from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grades to truly assess what kids have learned. Math has a yearlong gradebook this year . Climate survey of school culture shows that kids know that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Teachers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accept late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work and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provide opportunities to retake tests/quizzes to improve learning, and know how to get help if they are bullied. The main focus this year is on progress, not perfection.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Join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18"/>
                                <w:vertAlign w:val="baseline"/>
                              </w:rPr>
                              <w:t xml:space="preserve">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Volunteer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18"/>
                                <w:vertAlign w:val="baseline"/>
                              </w:rPr>
                              <w:t xml:space="preserve">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UNSELOR’S CORNER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Counsellors’ survey found that kids reported bullying is not a big concern at school, but 30% are still struggling with dealing with their emotions, and want help with exploring their passions and career options. This is weighing on 60% of students.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are continuing to look at how to engage students in the learning process in partnership with YAT and ASB.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IMPORTANT UPCOMING DATES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baseline"/>
                              </w:rPr>
                              <w:t xml:space="preserve">NOVEMBER 10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ffff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 PIZZA Restaurant day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baseline"/>
                              </w:rPr>
                              <w:t xml:space="preserve">NOVEMBER 11th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- NO SCHOOL,  VETERANS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baseline"/>
                              </w:rPr>
                              <w:t xml:space="preserve">NOVEMBER 18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ffff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PTSA  Zoom Meeting at 8:30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ff"/>
                                <w:sz w:val="22"/>
                                <w:vertAlign w:val="baseline"/>
                              </w:rPr>
                              <w:t xml:space="preserve">NOVEMBER 25,26.27 -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 SCHOOL, THANKSGIVING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3366135</wp:posOffset>
                </wp:positionH>
                <wp:positionV relativeFrom="paragraph">
                  <wp:posOffset>254000</wp:posOffset>
                </wp:positionV>
                <wp:extent cx="3287395" cy="764841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7395" cy="764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-50164</wp:posOffset>
                </wp:positionH>
                <wp:positionV relativeFrom="paragraph">
                  <wp:posOffset>50800</wp:posOffset>
                </wp:positionV>
                <wp:extent cx="226060" cy="226060"/>
                <wp:effectExtent b="0" l="0" r="0" t="0"/>
                <wp:wrapSquare wrapText="bothSides" distB="0" distT="0" distL="114935" distR="114935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7733" y="3671733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100950" lIns="100950" spcFirstLastPara="1" rIns="100950" wrap="square" tIns="1009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-50164</wp:posOffset>
                </wp:positionH>
                <wp:positionV relativeFrom="paragraph">
                  <wp:posOffset>50800</wp:posOffset>
                </wp:positionV>
                <wp:extent cx="226060" cy="22606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" cy="226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6566535</wp:posOffset>
                </wp:positionH>
                <wp:positionV relativeFrom="paragraph">
                  <wp:posOffset>2159000</wp:posOffset>
                </wp:positionV>
                <wp:extent cx="924560" cy="924560"/>
                <wp:effectExtent b="0" l="0" r="0" t="0"/>
                <wp:wrapSquare wrapText="bothSides" distB="0" distT="0" distL="114935" distR="114935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322800"/>
                          <a:ext cx="914400" cy="9144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6566535</wp:posOffset>
                </wp:positionH>
                <wp:positionV relativeFrom="paragraph">
                  <wp:posOffset>2159000</wp:posOffset>
                </wp:positionV>
                <wp:extent cx="924560" cy="92456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60" cy="92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 w:orient="portrait"/>
      <w:pgMar w:bottom="1008" w:top="1008" w:left="878" w:right="878" w:header="720" w:footer="4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color="000000" w:space="1" w:sz="3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76" w:hanging="576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ind w:left="0" w:right="0" w:firstLine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