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6135" w14:textId="77777777" w:rsidR="00342106" w:rsidRPr="00F176E2" w:rsidRDefault="004201F3">
      <w:pPr>
        <w:widowControl w:val="0"/>
        <w:autoSpaceDE w:val="0"/>
        <w:autoSpaceDN w:val="0"/>
        <w:adjustRightInd w:val="0"/>
        <w:spacing w:line="249" w:lineRule="atLeast"/>
        <w:jc w:val="center"/>
        <w:rPr>
          <w:rFonts w:ascii="Perpetua" w:hAnsi="Perpetua"/>
          <w:b/>
          <w:sz w:val="30"/>
          <w:szCs w:val="30"/>
        </w:rPr>
      </w:pPr>
      <w:r w:rsidRPr="00F176E2">
        <w:rPr>
          <w:rFonts w:ascii="Perpetua" w:hAnsi="Perpetua"/>
          <w:b/>
          <w:sz w:val="30"/>
          <w:szCs w:val="30"/>
        </w:rPr>
        <w:t>CRITERIA FOR THE PRISCILLA ROSS MEMORIAL SCHOLARSHIP</w:t>
      </w:r>
      <w:r w:rsidRPr="00F176E2">
        <w:rPr>
          <w:rFonts w:ascii="Perpetua" w:hAnsi="Perpetua"/>
          <w:sz w:val="30"/>
          <w:szCs w:val="30"/>
        </w:rPr>
        <w:t>*</w:t>
      </w:r>
    </w:p>
    <w:p w14:paraId="44B08081" w14:textId="77777777" w:rsidR="00FC155A" w:rsidRDefault="00FC155A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Perpetua" w:hAnsi="Perpetua"/>
          <w:b/>
          <w:sz w:val="30"/>
          <w:szCs w:val="30"/>
        </w:rPr>
      </w:pPr>
    </w:p>
    <w:p w14:paraId="58CCFC1A" w14:textId="5338CA2A" w:rsidR="00342106" w:rsidRPr="00F176E2" w:rsidRDefault="004201F3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Perpetua" w:hAnsi="Perpetua"/>
          <w:b/>
          <w:sz w:val="30"/>
          <w:szCs w:val="30"/>
        </w:rPr>
      </w:pPr>
      <w:r w:rsidRPr="00F176E2">
        <w:rPr>
          <w:rFonts w:ascii="Perpetua" w:hAnsi="Perpetua"/>
          <w:b/>
          <w:sz w:val="30"/>
          <w:szCs w:val="30"/>
        </w:rPr>
        <w:t>GIVEN BY</w:t>
      </w:r>
    </w:p>
    <w:p w14:paraId="4AF06715" w14:textId="77777777" w:rsidR="00342106" w:rsidRPr="00F176E2" w:rsidRDefault="004201F3">
      <w:pPr>
        <w:widowControl w:val="0"/>
        <w:autoSpaceDE w:val="0"/>
        <w:autoSpaceDN w:val="0"/>
        <w:adjustRightInd w:val="0"/>
        <w:spacing w:line="249" w:lineRule="atLeast"/>
        <w:jc w:val="center"/>
        <w:rPr>
          <w:rFonts w:ascii="Perpetua" w:hAnsi="Perpetua"/>
          <w:b/>
          <w:sz w:val="30"/>
          <w:szCs w:val="30"/>
        </w:rPr>
      </w:pPr>
      <w:r w:rsidRPr="00F176E2">
        <w:rPr>
          <w:rFonts w:ascii="Perpetua" w:hAnsi="Perpetua"/>
          <w:b/>
          <w:sz w:val="30"/>
          <w:szCs w:val="30"/>
        </w:rPr>
        <w:t>THE WOMEN'S AUXILIARY OF</w:t>
      </w:r>
    </w:p>
    <w:p w14:paraId="03AF7137" w14:textId="2999926F" w:rsidR="00342106" w:rsidRPr="00F176E2" w:rsidRDefault="004201F3">
      <w:pPr>
        <w:widowControl w:val="0"/>
        <w:autoSpaceDE w:val="0"/>
        <w:autoSpaceDN w:val="0"/>
        <w:adjustRightInd w:val="0"/>
        <w:spacing w:line="292" w:lineRule="atLeast"/>
        <w:jc w:val="center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b/>
          <w:sz w:val="30"/>
          <w:szCs w:val="30"/>
        </w:rPr>
        <w:t>THE NATIONAL BAPTIST DEAC</w:t>
      </w:r>
      <w:r w:rsidR="00514510" w:rsidRPr="00F176E2">
        <w:rPr>
          <w:rFonts w:ascii="Perpetua" w:hAnsi="Perpetua"/>
          <w:b/>
          <w:sz w:val="30"/>
          <w:szCs w:val="30"/>
        </w:rPr>
        <w:t>ONS' CONVENTION OF AMERICA, INC.</w:t>
      </w:r>
    </w:p>
    <w:p w14:paraId="7C97039F" w14:textId="1DAC1B00" w:rsidR="00342106" w:rsidRDefault="00342106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Perpetua" w:hAnsi="Perpetua"/>
          <w:sz w:val="28"/>
          <w:szCs w:val="28"/>
        </w:rPr>
      </w:pPr>
    </w:p>
    <w:p w14:paraId="3B23A0A3" w14:textId="351B2524" w:rsidR="00FC155A" w:rsidRPr="00F176E2" w:rsidRDefault="00FC155A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Perpetua" w:hAnsi="Perpetua"/>
          <w:sz w:val="28"/>
          <w:szCs w:val="28"/>
        </w:rPr>
      </w:pPr>
    </w:p>
    <w:p w14:paraId="4872F741" w14:textId="77777777" w:rsidR="00342106" w:rsidRPr="00F176E2" w:rsidRDefault="004201F3" w:rsidP="00FC15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>1. Applicant must be a High School Graduate attending or accepted by a college or may be a Graduate student, not to exceed 35 years of age.</w:t>
      </w:r>
    </w:p>
    <w:p w14:paraId="7D844244" w14:textId="7514204A" w:rsidR="00342106" w:rsidRPr="00F176E2" w:rsidRDefault="004201F3" w:rsidP="00FC155A">
      <w:pPr>
        <w:widowControl w:val="0"/>
        <w:tabs>
          <w:tab w:val="left" w:pos="360"/>
        </w:tabs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 xml:space="preserve">2. Applicant must be an active member of a church who has the endorsement of his/her Pastor, </w:t>
      </w:r>
      <w:r w:rsidR="00E74564">
        <w:rPr>
          <w:rFonts w:ascii="Perpetua" w:hAnsi="Perpetua"/>
          <w:sz w:val="28"/>
          <w:szCs w:val="28"/>
        </w:rPr>
        <w:t>and the State Advisor</w:t>
      </w:r>
      <w:r w:rsidRPr="00F176E2">
        <w:rPr>
          <w:rFonts w:ascii="Perpetua" w:hAnsi="Perpetua"/>
          <w:sz w:val="28"/>
          <w:szCs w:val="28"/>
        </w:rPr>
        <w:t>.</w:t>
      </w:r>
    </w:p>
    <w:p w14:paraId="55EF19BF" w14:textId="77777777" w:rsidR="00342106" w:rsidRPr="00F176E2" w:rsidRDefault="004201F3" w:rsidP="00FC155A">
      <w:pPr>
        <w:widowControl w:val="0"/>
        <w:tabs>
          <w:tab w:val="left" w:pos="360"/>
        </w:tabs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>3. Applicant will be considered on the basis of NEED, which will be determined by confidential data submitted on the application.</w:t>
      </w:r>
    </w:p>
    <w:p w14:paraId="50BB95B8" w14:textId="77777777" w:rsidR="00342106" w:rsidRPr="00F176E2" w:rsidRDefault="004201F3" w:rsidP="00FC15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 xml:space="preserve">4. Any Applicant who is deemed or found guilty of immoral character or unchristian deportment, known to the Committee, his/her Pastor, Deacon or Deaconess, will be disqualified as a scholarship recipient. To insure this monitoring of the recipient, the Scholarship Committee recommends that the scholarship be given in </w:t>
      </w:r>
      <w:r w:rsidRPr="00F176E2">
        <w:rPr>
          <w:rFonts w:ascii="Perpetua" w:hAnsi="Perpetua"/>
          <w:sz w:val="28"/>
          <w:szCs w:val="28"/>
          <w:u w:val="single"/>
        </w:rPr>
        <w:t>two</w:t>
      </w:r>
      <w:r w:rsidRPr="00F176E2">
        <w:rPr>
          <w:rFonts w:ascii="Perpetua" w:hAnsi="Perpetua"/>
          <w:sz w:val="28"/>
          <w:szCs w:val="28"/>
        </w:rPr>
        <w:t xml:space="preserve"> installments, September and January.</w:t>
      </w:r>
    </w:p>
    <w:p w14:paraId="476B8BCF" w14:textId="77777777" w:rsidR="00342106" w:rsidRPr="00F176E2" w:rsidRDefault="004201F3" w:rsidP="00FC155A">
      <w:pPr>
        <w:widowControl w:val="0"/>
        <w:tabs>
          <w:tab w:val="left" w:pos="355"/>
        </w:tabs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>5. Applicants from a different state will be considered each year, (unless in cases of extreme hardship), in order to touch all areas of our convention.</w:t>
      </w:r>
    </w:p>
    <w:p w14:paraId="03DF677C" w14:textId="77777777" w:rsidR="00342106" w:rsidRPr="00F176E2" w:rsidRDefault="004201F3" w:rsidP="00FC155A">
      <w:pPr>
        <w:widowControl w:val="0"/>
        <w:tabs>
          <w:tab w:val="left" w:pos="350"/>
        </w:tabs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sz w:val="28"/>
          <w:szCs w:val="28"/>
        </w:rPr>
        <w:t>6. The amount of the scholarship will be $1,000.00, (subject to change, as funds become available), and one person will be selected by the Scholarship Committee.</w:t>
      </w:r>
    </w:p>
    <w:p w14:paraId="789EAE1F" w14:textId="4FB5F7EA" w:rsidR="00FC155A" w:rsidRPr="00F176E2" w:rsidRDefault="004201F3" w:rsidP="00FC155A">
      <w:pPr>
        <w:widowControl w:val="0"/>
        <w:tabs>
          <w:tab w:val="left" w:pos="350"/>
        </w:tabs>
        <w:autoSpaceDE w:val="0"/>
        <w:autoSpaceDN w:val="0"/>
        <w:adjustRightInd w:val="0"/>
        <w:spacing w:after="240" w:line="360" w:lineRule="auto"/>
        <w:jc w:val="both"/>
        <w:rPr>
          <w:rFonts w:ascii="Perpetua" w:hAnsi="Perpetua"/>
          <w:sz w:val="24"/>
          <w:szCs w:val="24"/>
        </w:rPr>
      </w:pPr>
      <w:r w:rsidRPr="00F176E2">
        <w:rPr>
          <w:rFonts w:ascii="Perpetua" w:hAnsi="Perpetua"/>
          <w:sz w:val="28"/>
          <w:szCs w:val="28"/>
        </w:rPr>
        <w:t>7. All sections of the application must be typed, including references.  Failure to comply with guidelines will result in your application being disqualified.</w:t>
      </w:r>
    </w:p>
    <w:p w14:paraId="04CF5B59" w14:textId="247EF21E" w:rsidR="00342106" w:rsidRPr="00F176E2" w:rsidRDefault="00FC155A" w:rsidP="00FC155A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4"/>
          <w:szCs w:val="24"/>
        </w:rPr>
        <w:t>*</w:t>
      </w:r>
      <w:r w:rsidR="004201F3" w:rsidRPr="00F176E2">
        <w:rPr>
          <w:rFonts w:ascii="Perpetua" w:hAnsi="Perpetua"/>
          <w:sz w:val="24"/>
          <w:szCs w:val="24"/>
        </w:rPr>
        <w:t>APPROVED BY THE EXECUTIVE BOARD, MARCH 24, 1984, AT THE TIMOTHY BAPTIST CHURCH, BALTIMORE, MARYLAND</w:t>
      </w:r>
    </w:p>
    <w:p w14:paraId="21F01B5C" w14:textId="77777777" w:rsidR="00342106" w:rsidRPr="00F176E2" w:rsidRDefault="00342106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Perpetua" w:hAnsi="Perpetua"/>
          <w:sz w:val="28"/>
          <w:szCs w:val="28"/>
        </w:rPr>
      </w:pPr>
    </w:p>
    <w:p w14:paraId="13564A7A" w14:textId="77777777" w:rsidR="00342106" w:rsidRPr="00F176E2" w:rsidRDefault="00342106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Perpetua" w:hAnsi="Perpetua"/>
          <w:sz w:val="28"/>
          <w:szCs w:val="28"/>
        </w:rPr>
      </w:pPr>
    </w:p>
    <w:p w14:paraId="3A0102F5" w14:textId="60D66375" w:rsidR="002131D4" w:rsidRPr="00F176E2" w:rsidRDefault="004201F3" w:rsidP="00FC155A">
      <w:pPr>
        <w:widowControl w:val="0"/>
        <w:autoSpaceDE w:val="0"/>
        <w:autoSpaceDN w:val="0"/>
        <w:adjustRightInd w:val="0"/>
        <w:spacing w:line="283" w:lineRule="atLeast"/>
        <w:jc w:val="center"/>
        <w:rPr>
          <w:rFonts w:ascii="Perpetua" w:hAnsi="Perpetua"/>
          <w:sz w:val="28"/>
          <w:szCs w:val="28"/>
        </w:rPr>
      </w:pPr>
      <w:r w:rsidRPr="00F176E2">
        <w:rPr>
          <w:rFonts w:ascii="Perpetua" w:hAnsi="Perpetua"/>
          <w:b/>
          <w:sz w:val="32"/>
          <w:szCs w:val="32"/>
        </w:rPr>
        <w:t>DEADLINE FOR APPLICATION JULY 1 OF EACH YEAR</w:t>
      </w:r>
    </w:p>
    <w:p w14:paraId="30B363A1" w14:textId="1ED1DBAC" w:rsidR="00E94EE5" w:rsidRPr="00F176E2" w:rsidRDefault="00E94EE5" w:rsidP="00F2760E">
      <w:pPr>
        <w:widowControl w:val="0"/>
        <w:autoSpaceDE w:val="0"/>
        <w:autoSpaceDN w:val="0"/>
        <w:adjustRightInd w:val="0"/>
        <w:spacing w:line="283" w:lineRule="atLeast"/>
        <w:rPr>
          <w:rFonts w:ascii="Perpetua" w:hAnsi="Perpetua"/>
          <w:sz w:val="22"/>
          <w:szCs w:val="22"/>
        </w:rPr>
      </w:pPr>
      <w:bookmarkStart w:id="0" w:name="_GoBack"/>
      <w:bookmarkEnd w:id="0"/>
    </w:p>
    <w:sectPr w:rsidR="00E94EE5" w:rsidRPr="00F176E2" w:rsidSect="00FC155A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4E52" w14:textId="77777777" w:rsidR="00F176E2" w:rsidRDefault="00F176E2" w:rsidP="00F176E2">
      <w:r>
        <w:separator/>
      </w:r>
    </w:p>
  </w:endnote>
  <w:endnote w:type="continuationSeparator" w:id="0">
    <w:p w14:paraId="1685440F" w14:textId="77777777" w:rsidR="00F176E2" w:rsidRDefault="00F176E2" w:rsidP="00F1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0F4C" w14:textId="0E4882E3" w:rsidR="00F176E2" w:rsidRDefault="00E74564">
    <w:pPr>
      <w:pStyle w:val="Footer"/>
    </w:pPr>
    <w:r>
      <w:rPr>
        <w:rFonts w:ascii="Perpetua" w:hAnsi="Perpetua"/>
        <w:sz w:val="22"/>
        <w:szCs w:val="22"/>
      </w:rPr>
      <w:t>Revised: December</w:t>
    </w:r>
    <w:r w:rsidR="00F176E2" w:rsidRPr="00F176E2">
      <w:rPr>
        <w:rFonts w:ascii="Perpetua" w:hAnsi="Perpetua"/>
        <w:sz w:val="22"/>
        <w:szCs w:val="22"/>
      </w:rPr>
      <w:t xml:space="preserve"> 2018</w:t>
    </w:r>
  </w:p>
  <w:p w14:paraId="4C578523" w14:textId="77777777" w:rsidR="00F176E2" w:rsidRDefault="00F17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157A" w14:textId="77777777" w:rsidR="00F176E2" w:rsidRDefault="00F176E2" w:rsidP="00F176E2">
      <w:r>
        <w:separator/>
      </w:r>
    </w:p>
  </w:footnote>
  <w:footnote w:type="continuationSeparator" w:id="0">
    <w:p w14:paraId="3AB7E373" w14:textId="77777777" w:rsidR="00F176E2" w:rsidRDefault="00F176E2" w:rsidP="00F1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5"/>
    <w:rsid w:val="002131D4"/>
    <w:rsid w:val="00342106"/>
    <w:rsid w:val="003C5711"/>
    <w:rsid w:val="004201F3"/>
    <w:rsid w:val="00514510"/>
    <w:rsid w:val="006F6A60"/>
    <w:rsid w:val="00AA3056"/>
    <w:rsid w:val="00B57CFC"/>
    <w:rsid w:val="00C86C65"/>
    <w:rsid w:val="00E74564"/>
    <w:rsid w:val="00E94EE5"/>
    <w:rsid w:val="00F176E2"/>
    <w:rsid w:val="00F2760E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70EA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E2"/>
  </w:style>
  <w:style w:type="paragraph" w:styleId="Footer">
    <w:name w:val="footer"/>
    <w:basedOn w:val="Normal"/>
    <w:link w:val="FooterChar"/>
    <w:uiPriority w:val="99"/>
    <w:unhideWhenUsed/>
    <w:rsid w:val="00F17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Lomax, Yvonne (Courts)</cp:lastModifiedBy>
  <cp:revision>4</cp:revision>
  <dcterms:created xsi:type="dcterms:W3CDTF">2018-03-15T19:22:00Z</dcterms:created>
  <dcterms:modified xsi:type="dcterms:W3CDTF">2018-12-18T14:33:00Z</dcterms:modified>
</cp:coreProperties>
</file>