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2E825391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C163E3">
        <w:rPr>
          <w:sz w:val="40"/>
          <w:szCs w:val="40"/>
        </w:rPr>
        <w:t>Mobility as Medicine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0650A"/>
    <w:rsid w:val="000F4E5A"/>
    <w:rsid w:val="0029059C"/>
    <w:rsid w:val="007E114D"/>
    <w:rsid w:val="0082591F"/>
    <w:rsid w:val="00B749FA"/>
    <w:rsid w:val="00C163E3"/>
    <w:rsid w:val="00D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3</cp:revision>
  <dcterms:created xsi:type="dcterms:W3CDTF">2020-01-02T20:32:00Z</dcterms:created>
  <dcterms:modified xsi:type="dcterms:W3CDTF">2021-01-20T21:55:00Z</dcterms:modified>
</cp:coreProperties>
</file>