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D18" w:rsidRPr="005A463C" w:rsidRDefault="00894D18" w:rsidP="00CF0709">
      <w:pPr>
        <w:jc w:val="center"/>
        <w:rPr>
          <w:rFonts w:ascii="Calibri" w:eastAsia="Calibri" w:hAnsi="Calibri" w:cs="Calibri"/>
          <w:sz w:val="28"/>
          <w:szCs w:val="28"/>
        </w:rPr>
      </w:pPr>
      <w:bookmarkStart w:id="0" w:name="_GoBack"/>
      <w:bookmarkEnd w:id="0"/>
      <w:r w:rsidRPr="005A463C">
        <w:rPr>
          <w:rFonts w:ascii="Calibri" w:eastAsia="Calibri" w:hAnsi="Calibri" w:cs="Calibri"/>
          <w:sz w:val="28"/>
          <w:szCs w:val="28"/>
        </w:rPr>
        <w:t>Altus Counseling Services PLLC</w:t>
      </w:r>
    </w:p>
    <w:p w:rsidR="0079472C" w:rsidRPr="005A463C" w:rsidRDefault="00EE705D" w:rsidP="00CF0709">
      <w:pPr>
        <w:jc w:val="center"/>
        <w:rPr>
          <w:rFonts w:ascii="Calibri" w:eastAsia="Calibri" w:hAnsi="Calibri" w:cs="Calibri"/>
          <w:sz w:val="22"/>
          <w:szCs w:val="22"/>
        </w:rPr>
      </w:pPr>
      <w:r>
        <w:rPr>
          <w:rFonts w:ascii="Calibri" w:eastAsia="Calibri" w:hAnsi="Calibri" w:cs="Calibri"/>
          <w:sz w:val="22"/>
          <w:szCs w:val="22"/>
        </w:rPr>
        <w:t>Rob</w:t>
      </w:r>
      <w:r w:rsidR="0024669C" w:rsidRPr="005A463C">
        <w:rPr>
          <w:rFonts w:ascii="Calibri" w:eastAsia="Calibri" w:hAnsi="Calibri" w:cs="Calibri"/>
          <w:sz w:val="22"/>
          <w:szCs w:val="22"/>
        </w:rPr>
        <w:t xml:space="preserve"> Benson</w:t>
      </w:r>
      <w:r w:rsidR="0079472C" w:rsidRPr="005A463C">
        <w:rPr>
          <w:rFonts w:ascii="Calibri" w:eastAsia="Calibri" w:hAnsi="Calibri" w:cs="Calibri"/>
          <w:sz w:val="22"/>
          <w:szCs w:val="22"/>
        </w:rPr>
        <w:t>, MS</w:t>
      </w:r>
    </w:p>
    <w:p w:rsidR="005A463C" w:rsidRPr="005A463C" w:rsidRDefault="005A463C" w:rsidP="00CF0709">
      <w:pPr>
        <w:jc w:val="center"/>
        <w:rPr>
          <w:rFonts w:ascii="Calibri" w:eastAsia="Calibri" w:hAnsi="Calibri" w:cs="Calibri"/>
          <w:sz w:val="22"/>
          <w:szCs w:val="22"/>
        </w:rPr>
      </w:pPr>
      <w:r w:rsidRPr="005A463C">
        <w:rPr>
          <w:rFonts w:ascii="Calibri" w:eastAsia="Calibri" w:hAnsi="Calibri" w:cs="Calibri"/>
          <w:sz w:val="22"/>
          <w:szCs w:val="22"/>
        </w:rPr>
        <w:t>Licensed Professional Counselor-Supervisor</w:t>
      </w:r>
    </w:p>
    <w:p w:rsidR="005A463C" w:rsidRPr="00BF64CC" w:rsidRDefault="005A463C" w:rsidP="00CF0709">
      <w:pPr>
        <w:jc w:val="center"/>
        <w:rPr>
          <w:rFonts w:ascii="Calibri" w:eastAsia="Calibri" w:hAnsi="Calibri" w:cs="Calibri"/>
          <w:b/>
          <w:sz w:val="22"/>
          <w:szCs w:val="22"/>
        </w:rPr>
      </w:pPr>
    </w:p>
    <w:p w:rsidR="00CF0709" w:rsidRDefault="005A4CE4" w:rsidP="00CF0709">
      <w:pPr>
        <w:pStyle w:val="Style"/>
        <w:ind w:right="96"/>
        <w:jc w:val="center"/>
        <w:rPr>
          <w:rFonts w:ascii="Calibri" w:eastAsia="Calibri" w:hAnsi="Calibri" w:cs="Calibri"/>
          <w:sz w:val="22"/>
          <w:szCs w:val="22"/>
        </w:rPr>
      </w:pPr>
      <w:r>
        <w:rPr>
          <w:rFonts w:ascii="Calibri" w:eastAsia="Calibri" w:hAnsi="Calibri" w:cs="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90.75pt">
            <v:imagedata r:id="rId9" o:title="Resize4JuliaAltustree"/>
          </v:shape>
        </w:pict>
      </w:r>
    </w:p>
    <w:p w:rsidR="00E24445" w:rsidRDefault="00E24445" w:rsidP="00CF0709">
      <w:pPr>
        <w:pStyle w:val="Style"/>
        <w:ind w:right="96"/>
        <w:jc w:val="center"/>
        <w:rPr>
          <w:rFonts w:ascii="Calibri" w:eastAsia="Calibri" w:hAnsi="Calibri" w:cs="Calibri"/>
          <w:sz w:val="22"/>
          <w:szCs w:val="22"/>
        </w:rPr>
      </w:pPr>
    </w:p>
    <w:p w:rsidR="005A463C" w:rsidRDefault="005A463C" w:rsidP="00CF0709">
      <w:pPr>
        <w:pStyle w:val="NoSpacing"/>
        <w:jc w:val="center"/>
      </w:pPr>
      <w:r w:rsidRPr="005A463C">
        <w:t>Professional Services Agreement and Informed Consent</w:t>
      </w:r>
    </w:p>
    <w:p w:rsidR="005A463C" w:rsidRPr="00BF64CC" w:rsidRDefault="005A463C" w:rsidP="00CF0709">
      <w:pPr>
        <w:pStyle w:val="Style"/>
        <w:ind w:right="96"/>
        <w:jc w:val="center"/>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114300" distR="114300" simplePos="0" relativeHeight="251661312" behindDoc="0" locked="0" layoutInCell="1" allowOverlap="1" wp14:anchorId="419573D8" wp14:editId="1D89F2A6">
                <wp:simplePos x="0" y="0"/>
                <wp:positionH relativeFrom="column">
                  <wp:posOffset>57150</wp:posOffset>
                </wp:positionH>
                <wp:positionV relativeFrom="paragraph">
                  <wp:posOffset>38735</wp:posOffset>
                </wp:positionV>
                <wp:extent cx="5646420" cy="22860"/>
                <wp:effectExtent l="0" t="0" r="11430" b="34290"/>
                <wp:wrapNone/>
                <wp:docPr id="2" name="Straight Connector 2"/>
                <wp:cNvGraphicFramePr/>
                <a:graphic xmlns:a="http://schemas.openxmlformats.org/drawingml/2006/main">
                  <a:graphicData uri="http://schemas.microsoft.com/office/word/2010/wordprocessingShape">
                    <wps:wsp>
                      <wps:cNvCnPr/>
                      <wps:spPr>
                        <a:xfrm>
                          <a:off x="0" y="0"/>
                          <a:ext cx="5646420" cy="2286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3.05pt" to="449.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" strokeweight=".5pt">
                <v:stroke miterlimit="4" joinstyle="miter"/>
              </v:line>
            </w:pict>
          </mc:Fallback>
        </mc:AlternateContent>
      </w:r>
    </w:p>
    <w:p w:rsidR="00CF0709" w:rsidRDefault="00CF0709" w:rsidP="00CF0709">
      <w:pPr>
        <w:pStyle w:val="Style"/>
        <w:ind w:right="96"/>
        <w:rPr>
          <w:rFonts w:ascii="Calibri" w:eastAsia="Calibri" w:hAnsi="Calibri" w:cs="Calibri"/>
          <w:sz w:val="22"/>
          <w:szCs w:val="22"/>
        </w:rPr>
      </w:pPr>
    </w:p>
    <w:p w:rsidR="005A463C" w:rsidRDefault="00BE3857" w:rsidP="00CF0709">
      <w:pPr>
        <w:pStyle w:val="Style"/>
        <w:ind w:right="96"/>
        <w:rPr>
          <w:rFonts w:ascii="Calibri" w:eastAsia="Calibri" w:hAnsi="Calibri" w:cs="Calibri"/>
          <w:sz w:val="22"/>
          <w:szCs w:val="22"/>
        </w:rPr>
      </w:pPr>
      <w:r w:rsidRPr="00BF64CC">
        <w:rPr>
          <w:rFonts w:ascii="Calibri" w:eastAsia="Calibri" w:hAnsi="Calibri" w:cs="Calibri"/>
          <w:sz w:val="22"/>
          <w:szCs w:val="22"/>
        </w:rPr>
        <w:t xml:space="preserve">Thank you for choosing to counsel with </w:t>
      </w:r>
      <w:r w:rsidRPr="00BF64CC">
        <w:rPr>
          <w:rFonts w:ascii="Calibri" w:eastAsia="Calibri" w:hAnsi="Calibri" w:cs="Calibri"/>
          <w:color w:val="000007"/>
          <w:sz w:val="22"/>
          <w:szCs w:val="22"/>
          <w:u w:color="000007"/>
        </w:rPr>
        <w:t>Altus Counseling Services</w:t>
      </w:r>
      <w:r w:rsidR="00A46328">
        <w:rPr>
          <w:rFonts w:ascii="Calibri" w:eastAsia="Calibri" w:hAnsi="Calibri" w:cs="Calibri"/>
          <w:color w:val="000007"/>
          <w:sz w:val="22"/>
          <w:szCs w:val="22"/>
          <w:u w:color="000007"/>
        </w:rPr>
        <w:t>,</w:t>
      </w:r>
      <w:r w:rsidRPr="00BF64CC">
        <w:rPr>
          <w:rFonts w:ascii="Calibri" w:eastAsia="Calibri" w:hAnsi="Calibri" w:cs="Calibri"/>
          <w:color w:val="000007"/>
          <w:sz w:val="22"/>
          <w:szCs w:val="22"/>
          <w:u w:color="000007"/>
        </w:rPr>
        <w:t xml:space="preserve"> PLLC (“Altus”). </w:t>
      </w:r>
      <w:r w:rsidRPr="00BF64CC">
        <w:rPr>
          <w:rFonts w:ascii="Calibri" w:eastAsia="Calibri" w:hAnsi="Calibri" w:cs="Calibri"/>
          <w:sz w:val="22"/>
          <w:szCs w:val="22"/>
        </w:rPr>
        <w:t xml:space="preserve">Seeking </w:t>
      </w:r>
      <w:r w:rsidRPr="00BF64CC">
        <w:rPr>
          <w:rFonts w:ascii="Calibri" w:eastAsia="Calibri" w:hAnsi="Calibri" w:cs="Calibri"/>
          <w:color w:val="000007"/>
          <w:sz w:val="22"/>
          <w:szCs w:val="22"/>
          <w:u w:color="000007"/>
        </w:rPr>
        <w:t xml:space="preserve">counseling is an important decision. </w:t>
      </w:r>
      <w:r w:rsidR="00B77A43">
        <w:rPr>
          <w:rFonts w:ascii="Calibri" w:eastAsia="Calibri" w:hAnsi="Calibri" w:cs="Calibri"/>
          <w:color w:val="000007"/>
          <w:sz w:val="22"/>
          <w:szCs w:val="22"/>
          <w:u w:color="000007"/>
        </w:rPr>
        <w:t>Throughout</w:t>
      </w:r>
      <w:r w:rsidR="00C6273E">
        <w:rPr>
          <w:rFonts w:ascii="Calibri" w:eastAsia="Calibri" w:hAnsi="Calibri" w:cs="Calibri"/>
          <w:color w:val="000007"/>
          <w:sz w:val="22"/>
          <w:szCs w:val="22"/>
          <w:u w:color="000007"/>
        </w:rPr>
        <w:t xml:space="preserve"> your counseling, </w:t>
      </w:r>
      <w:r w:rsidR="005A463C">
        <w:rPr>
          <w:rFonts w:ascii="Calibri" w:eastAsia="Calibri" w:hAnsi="Calibri" w:cs="Calibri"/>
          <w:sz w:val="22"/>
          <w:szCs w:val="22"/>
        </w:rPr>
        <w:t xml:space="preserve">I </w:t>
      </w:r>
      <w:r w:rsidRPr="00BF64CC">
        <w:rPr>
          <w:rFonts w:ascii="Calibri" w:eastAsia="Calibri" w:hAnsi="Calibri" w:cs="Calibri"/>
          <w:sz w:val="22"/>
          <w:szCs w:val="22"/>
        </w:rPr>
        <w:t>have specific responsibilities to maintain a</w:t>
      </w:r>
      <w:r w:rsidR="005A463C">
        <w:rPr>
          <w:rFonts w:ascii="Calibri" w:eastAsia="Calibri" w:hAnsi="Calibri" w:cs="Calibri"/>
          <w:sz w:val="22"/>
          <w:szCs w:val="22"/>
        </w:rPr>
        <w:t xml:space="preserve"> safe, ethical, professional</w:t>
      </w:r>
      <w:r w:rsidRPr="00BF64CC">
        <w:rPr>
          <w:rFonts w:ascii="Calibri" w:eastAsia="Calibri" w:hAnsi="Calibri" w:cs="Calibri"/>
          <w:sz w:val="22"/>
          <w:szCs w:val="22"/>
        </w:rPr>
        <w:t xml:space="preserve"> relationship with you. </w:t>
      </w:r>
      <w:r w:rsidR="00FF19EB">
        <w:rPr>
          <w:rFonts w:ascii="Calibri" w:eastAsia="Calibri" w:hAnsi="Calibri" w:cs="Calibri"/>
          <w:sz w:val="22"/>
          <w:szCs w:val="22"/>
        </w:rPr>
        <w:t>T</w:t>
      </w:r>
      <w:r w:rsidRPr="00BF64CC">
        <w:rPr>
          <w:rFonts w:ascii="Calibri" w:eastAsia="Calibri" w:hAnsi="Calibri" w:cs="Calibri"/>
          <w:sz w:val="22"/>
          <w:szCs w:val="22"/>
        </w:rPr>
        <w:t xml:space="preserve">his is </w:t>
      </w:r>
      <w:r w:rsidRPr="00BF64CC">
        <w:rPr>
          <w:rFonts w:ascii="Calibri" w:eastAsia="Calibri" w:hAnsi="Calibri" w:cs="Calibri"/>
          <w:b/>
          <w:bCs/>
          <w:sz w:val="22"/>
          <w:szCs w:val="22"/>
        </w:rPr>
        <w:t>your</w:t>
      </w:r>
      <w:r w:rsidRPr="00BF64CC">
        <w:rPr>
          <w:rFonts w:ascii="Calibri" w:eastAsia="Calibri" w:hAnsi="Calibri" w:cs="Calibri"/>
          <w:sz w:val="22"/>
          <w:szCs w:val="22"/>
        </w:rPr>
        <w:t xml:space="preserve"> counseling, with the goal of </w:t>
      </w:r>
      <w:r w:rsidRPr="00BF64CC">
        <w:rPr>
          <w:rFonts w:ascii="Calibri" w:eastAsia="Calibri" w:hAnsi="Calibri" w:cs="Calibri"/>
          <w:b/>
          <w:bCs/>
          <w:sz w:val="22"/>
          <w:szCs w:val="22"/>
        </w:rPr>
        <w:t>your</w:t>
      </w:r>
      <w:r w:rsidRPr="00BF64CC">
        <w:rPr>
          <w:rFonts w:ascii="Calibri" w:eastAsia="Calibri" w:hAnsi="Calibri" w:cs="Calibri"/>
          <w:sz w:val="22"/>
          <w:szCs w:val="22"/>
        </w:rPr>
        <w:t xml:space="preserve"> well-being. </w:t>
      </w:r>
    </w:p>
    <w:p w:rsidR="005A463C" w:rsidRDefault="005A463C" w:rsidP="00CF0709">
      <w:pPr>
        <w:pStyle w:val="Style"/>
        <w:ind w:right="96"/>
        <w:rPr>
          <w:rFonts w:ascii="Calibri" w:eastAsia="Calibri" w:hAnsi="Calibri" w:cs="Calibri"/>
          <w:sz w:val="22"/>
          <w:szCs w:val="22"/>
        </w:rPr>
      </w:pPr>
    </w:p>
    <w:p w:rsidR="004B0873" w:rsidRPr="00D669CB" w:rsidRDefault="004B0873" w:rsidP="00CF0709">
      <w:pPr>
        <w:pStyle w:val="Style"/>
        <w:ind w:right="96"/>
        <w:rPr>
          <w:rFonts w:ascii="Calibri" w:eastAsia="Calibri" w:hAnsi="Calibri" w:cs="Calibri"/>
          <w:sz w:val="22"/>
          <w:szCs w:val="22"/>
        </w:rPr>
      </w:pPr>
      <w:r w:rsidRPr="00BF64CC">
        <w:rPr>
          <w:rFonts w:ascii="Calibri" w:eastAsia="Calibri" w:hAnsi="Calibri" w:cs="Calibri"/>
          <w:color w:val="000007"/>
          <w:sz w:val="22"/>
          <w:szCs w:val="22"/>
          <w:u w:color="000007"/>
        </w:rPr>
        <w:t>Your first session will include a discussion about your rights as a Client</w:t>
      </w:r>
      <w:r>
        <w:rPr>
          <w:rFonts w:ascii="Calibri" w:eastAsia="Calibri" w:hAnsi="Calibri" w:cs="Calibri"/>
          <w:color w:val="000007"/>
          <w:sz w:val="22"/>
          <w:szCs w:val="22"/>
          <w:u w:color="000007"/>
        </w:rPr>
        <w:t>;</w:t>
      </w:r>
      <w:r w:rsidRPr="00BF64CC">
        <w:rPr>
          <w:rFonts w:ascii="Calibri" w:eastAsia="Calibri" w:hAnsi="Calibri" w:cs="Calibri"/>
          <w:color w:val="000007"/>
          <w:sz w:val="22"/>
          <w:szCs w:val="22"/>
          <w:u w:color="000007"/>
        </w:rPr>
        <w:t xml:space="preserve"> specific limitations regarding Client</w:t>
      </w:r>
      <w:r>
        <w:rPr>
          <w:rFonts w:ascii="Calibri" w:eastAsia="Calibri" w:hAnsi="Calibri" w:cs="Calibri"/>
          <w:color w:val="000007"/>
          <w:sz w:val="22"/>
          <w:szCs w:val="22"/>
          <w:u w:color="000007"/>
        </w:rPr>
        <w:t>-Counselor confidentiality;</w:t>
      </w:r>
      <w:r w:rsidRPr="00BF64CC">
        <w:rPr>
          <w:rFonts w:ascii="Calibri" w:eastAsia="Calibri" w:hAnsi="Calibri" w:cs="Calibri"/>
          <w:color w:val="000007"/>
          <w:sz w:val="22"/>
          <w:szCs w:val="22"/>
          <w:u w:color="000007"/>
        </w:rPr>
        <w:t xml:space="preserve"> my responsibilities to you as </w:t>
      </w:r>
      <w:r>
        <w:rPr>
          <w:rFonts w:ascii="Calibri" w:eastAsia="Calibri" w:hAnsi="Calibri" w:cs="Calibri"/>
          <w:color w:val="000007"/>
          <w:sz w:val="22"/>
          <w:szCs w:val="22"/>
          <w:u w:color="000007"/>
        </w:rPr>
        <w:t>Counselor; general counseling practices;</w:t>
      </w:r>
      <w:r w:rsidRPr="00BF64CC">
        <w:rPr>
          <w:rFonts w:ascii="Calibri" w:eastAsia="Calibri" w:hAnsi="Calibri" w:cs="Calibri"/>
          <w:color w:val="000007"/>
          <w:sz w:val="22"/>
          <w:szCs w:val="22"/>
          <w:u w:color="000007"/>
        </w:rPr>
        <w:t xml:space="preserve"> </w:t>
      </w:r>
      <w:r>
        <w:rPr>
          <w:rFonts w:ascii="Calibri" w:eastAsia="Calibri" w:hAnsi="Calibri" w:cs="Calibri"/>
          <w:color w:val="000007"/>
          <w:sz w:val="22"/>
          <w:szCs w:val="22"/>
          <w:u w:color="000007"/>
        </w:rPr>
        <w:t xml:space="preserve">potential benefits and risks; </w:t>
      </w:r>
      <w:r w:rsidRPr="00BF64CC">
        <w:rPr>
          <w:rFonts w:ascii="Calibri" w:eastAsia="Calibri" w:hAnsi="Calibri" w:cs="Calibri"/>
          <w:color w:val="000007"/>
          <w:sz w:val="22"/>
          <w:szCs w:val="22"/>
          <w:u w:color="000007"/>
        </w:rPr>
        <w:t xml:space="preserve">and next steps in the counseling process. </w:t>
      </w:r>
      <w:r w:rsidRPr="00BF64CC">
        <w:rPr>
          <w:rFonts w:ascii="Calibri" w:eastAsia="Calibri" w:hAnsi="Calibri" w:cs="Calibri"/>
          <w:sz w:val="22"/>
          <w:szCs w:val="22"/>
        </w:rPr>
        <w:t>For future planning, each of your scheduled sessions with me will be approximately 50 minutes.</w:t>
      </w:r>
    </w:p>
    <w:p w:rsidR="004B0873" w:rsidRPr="00BF64CC" w:rsidRDefault="004B0873" w:rsidP="00CF0709">
      <w:pPr>
        <w:pStyle w:val="Style"/>
        <w:ind w:right="96"/>
        <w:rPr>
          <w:rFonts w:ascii="Calibri" w:eastAsia="Calibri" w:hAnsi="Calibri" w:cs="Calibri"/>
          <w:b/>
          <w:bCs/>
          <w:color w:val="000007"/>
          <w:sz w:val="22"/>
          <w:szCs w:val="22"/>
          <w:u w:color="000007"/>
        </w:rPr>
      </w:pPr>
      <w:r w:rsidRPr="00BF64CC">
        <w:rPr>
          <w:rFonts w:ascii="Calibri" w:eastAsia="Calibri" w:hAnsi="Calibri" w:cs="Calibri"/>
          <w:b/>
          <w:bCs/>
          <w:color w:val="000007"/>
          <w:sz w:val="22"/>
          <w:szCs w:val="22"/>
          <w:u w:color="000007"/>
        </w:rPr>
        <w:t xml:space="preserve"> </w:t>
      </w:r>
    </w:p>
    <w:p w:rsidR="00ED5C04" w:rsidRDefault="005516D6" w:rsidP="00CF0709">
      <w:pPr>
        <w:pStyle w:val="Style"/>
        <w:ind w:right="96"/>
        <w:rPr>
          <w:rFonts w:ascii="Calibri" w:eastAsia="Calibri" w:hAnsi="Calibri" w:cs="Calibri"/>
          <w:sz w:val="22"/>
          <w:szCs w:val="22"/>
        </w:rPr>
      </w:pPr>
      <w:r>
        <w:rPr>
          <w:rFonts w:ascii="Calibri" w:eastAsia="Calibri" w:hAnsi="Calibri" w:cs="Calibri"/>
          <w:sz w:val="22"/>
          <w:szCs w:val="22"/>
        </w:rPr>
        <w:t xml:space="preserve">One </w:t>
      </w:r>
      <w:r w:rsidR="004B0873">
        <w:rPr>
          <w:rFonts w:ascii="Calibri" w:eastAsia="Calibri" w:hAnsi="Calibri" w:cs="Calibri"/>
          <w:sz w:val="22"/>
          <w:szCs w:val="22"/>
        </w:rPr>
        <w:t xml:space="preserve">potential benefit </w:t>
      </w:r>
      <w:r>
        <w:rPr>
          <w:rFonts w:ascii="Calibri" w:eastAsia="Calibri" w:hAnsi="Calibri" w:cs="Calibri"/>
          <w:sz w:val="22"/>
          <w:szCs w:val="22"/>
        </w:rPr>
        <w:t>of counseling is that o</w:t>
      </w:r>
      <w:r w:rsidR="00CE4EF0">
        <w:rPr>
          <w:rFonts w:ascii="Calibri" w:eastAsia="Calibri" w:hAnsi="Calibri" w:cs="Calibri"/>
          <w:sz w:val="22"/>
          <w:szCs w:val="22"/>
        </w:rPr>
        <w:t xml:space="preserve">ur session may seem </w:t>
      </w:r>
      <w:r w:rsidR="008B2502">
        <w:rPr>
          <w:rFonts w:ascii="Calibri" w:eastAsia="Calibri" w:hAnsi="Calibri" w:cs="Calibri"/>
          <w:sz w:val="22"/>
          <w:szCs w:val="22"/>
        </w:rPr>
        <w:t xml:space="preserve">to be </w:t>
      </w:r>
      <w:r w:rsidR="006D3D9B">
        <w:rPr>
          <w:rFonts w:ascii="Calibri" w:eastAsia="Calibri" w:hAnsi="Calibri" w:cs="Calibri"/>
          <w:sz w:val="22"/>
          <w:szCs w:val="22"/>
        </w:rPr>
        <w:t xml:space="preserve">very </w:t>
      </w:r>
      <w:r w:rsidR="00C6273E">
        <w:rPr>
          <w:rFonts w:ascii="Calibri" w:eastAsia="Calibri" w:hAnsi="Calibri" w:cs="Calibri"/>
          <w:sz w:val="22"/>
          <w:szCs w:val="22"/>
        </w:rPr>
        <w:t>personal, friendly, comfortable and relaxed</w:t>
      </w:r>
      <w:r w:rsidR="00CE4EF0">
        <w:rPr>
          <w:rFonts w:ascii="Calibri" w:eastAsia="Calibri" w:hAnsi="Calibri" w:cs="Calibri"/>
          <w:sz w:val="22"/>
          <w:szCs w:val="22"/>
        </w:rPr>
        <w:t xml:space="preserve">. </w:t>
      </w:r>
      <w:r w:rsidR="006D3D9B">
        <w:rPr>
          <w:rFonts w:ascii="Calibri" w:eastAsia="Calibri" w:hAnsi="Calibri" w:cs="Calibri"/>
          <w:sz w:val="22"/>
          <w:szCs w:val="22"/>
        </w:rPr>
        <w:t>T</w:t>
      </w:r>
      <w:r w:rsidR="006D3D9B">
        <w:rPr>
          <w:rFonts w:ascii="Calibri" w:hAnsi="Calibri" w:cs="Calibri"/>
          <w:sz w:val="22"/>
          <w:szCs w:val="22"/>
        </w:rPr>
        <w:t xml:space="preserve">hese </w:t>
      </w:r>
      <w:r w:rsidR="00167D4C">
        <w:rPr>
          <w:rFonts w:ascii="Calibri" w:hAnsi="Calibri" w:cs="Calibri"/>
          <w:sz w:val="22"/>
          <w:szCs w:val="22"/>
        </w:rPr>
        <w:t>experience</w:t>
      </w:r>
      <w:r w:rsidR="006D3D9B">
        <w:rPr>
          <w:rFonts w:ascii="Calibri" w:hAnsi="Calibri" w:cs="Calibri"/>
          <w:sz w:val="22"/>
          <w:szCs w:val="22"/>
        </w:rPr>
        <w:t>s are</w:t>
      </w:r>
      <w:r w:rsidR="00CE4EF0">
        <w:rPr>
          <w:rFonts w:ascii="Calibri" w:hAnsi="Calibri" w:cs="Calibri"/>
          <w:sz w:val="22"/>
          <w:szCs w:val="22"/>
        </w:rPr>
        <w:t xml:space="preserve"> outcome</w:t>
      </w:r>
      <w:r w:rsidR="006D3D9B">
        <w:rPr>
          <w:rFonts w:ascii="Calibri" w:hAnsi="Calibri" w:cs="Calibri"/>
          <w:sz w:val="22"/>
          <w:szCs w:val="22"/>
        </w:rPr>
        <w:t>s</w:t>
      </w:r>
      <w:r w:rsidR="00CE4EF0">
        <w:rPr>
          <w:rFonts w:ascii="Calibri" w:hAnsi="Calibri" w:cs="Calibri"/>
          <w:sz w:val="22"/>
          <w:szCs w:val="22"/>
        </w:rPr>
        <w:t xml:space="preserve"> of our professional </w:t>
      </w:r>
      <w:r w:rsidR="00C6273E" w:rsidRPr="00C6273E">
        <w:rPr>
          <w:rFonts w:ascii="Calibri" w:hAnsi="Calibri" w:cs="Calibri"/>
          <w:sz w:val="22"/>
          <w:szCs w:val="22"/>
        </w:rPr>
        <w:t>relati</w:t>
      </w:r>
      <w:r w:rsidR="006D3D9B">
        <w:rPr>
          <w:rFonts w:ascii="Calibri" w:hAnsi="Calibri" w:cs="Calibri"/>
          <w:sz w:val="22"/>
          <w:szCs w:val="22"/>
        </w:rPr>
        <w:t>onship;</w:t>
      </w:r>
      <w:r w:rsidR="00CE4EF0">
        <w:rPr>
          <w:rFonts w:ascii="Calibri" w:hAnsi="Calibri" w:cs="Calibri"/>
          <w:sz w:val="22"/>
          <w:szCs w:val="22"/>
        </w:rPr>
        <w:t xml:space="preserve"> </w:t>
      </w:r>
      <w:r w:rsidR="006D3D9B">
        <w:rPr>
          <w:rFonts w:ascii="Calibri" w:hAnsi="Calibri" w:cs="Calibri"/>
          <w:sz w:val="22"/>
          <w:szCs w:val="22"/>
        </w:rPr>
        <w:t xml:space="preserve">but </w:t>
      </w:r>
      <w:r w:rsidR="00CE4EF0">
        <w:rPr>
          <w:rFonts w:ascii="Calibri" w:hAnsi="Calibri" w:cs="Calibri"/>
          <w:sz w:val="22"/>
          <w:szCs w:val="22"/>
        </w:rPr>
        <w:t xml:space="preserve">not a social </w:t>
      </w:r>
      <w:r w:rsidR="00AA1F62">
        <w:rPr>
          <w:rFonts w:ascii="Calibri" w:hAnsi="Calibri" w:cs="Calibri"/>
          <w:sz w:val="22"/>
          <w:szCs w:val="22"/>
        </w:rPr>
        <w:t>one</w:t>
      </w:r>
      <w:r w:rsidR="00CE4EF0">
        <w:rPr>
          <w:rFonts w:ascii="Calibri" w:hAnsi="Calibri" w:cs="Calibri"/>
          <w:sz w:val="22"/>
          <w:szCs w:val="22"/>
        </w:rPr>
        <w:t xml:space="preserve">. </w:t>
      </w:r>
      <w:r w:rsidR="006D3D9B">
        <w:rPr>
          <w:rFonts w:ascii="Calibri" w:hAnsi="Calibri" w:cs="Calibri"/>
          <w:sz w:val="22"/>
          <w:szCs w:val="22"/>
        </w:rPr>
        <w:t xml:space="preserve">Over the course of our professional </w:t>
      </w:r>
      <w:r w:rsidR="00B77A43">
        <w:rPr>
          <w:rFonts w:ascii="Calibri" w:hAnsi="Calibri" w:cs="Calibri"/>
          <w:sz w:val="22"/>
          <w:szCs w:val="22"/>
        </w:rPr>
        <w:t>relationship</w:t>
      </w:r>
      <w:r w:rsidR="006D3D9B">
        <w:rPr>
          <w:rFonts w:ascii="Calibri" w:hAnsi="Calibri" w:cs="Calibri"/>
          <w:sz w:val="22"/>
          <w:szCs w:val="22"/>
        </w:rPr>
        <w:t>, p</w:t>
      </w:r>
      <w:r w:rsidR="006D3D9B" w:rsidRPr="00C6273E">
        <w:rPr>
          <w:rFonts w:ascii="Calibri" w:hAnsi="Calibri" w:cs="Calibri"/>
          <w:sz w:val="22"/>
          <w:szCs w:val="22"/>
        </w:rPr>
        <w:t xml:space="preserve">lease do not ask me to </w:t>
      </w:r>
      <w:r w:rsidR="006D3D9B">
        <w:rPr>
          <w:rFonts w:ascii="Calibri" w:hAnsi="Calibri" w:cs="Calibri"/>
          <w:sz w:val="22"/>
          <w:szCs w:val="22"/>
        </w:rPr>
        <w:t xml:space="preserve">interact with </w:t>
      </w:r>
      <w:r w:rsidR="006D3D9B" w:rsidRPr="00C6273E">
        <w:rPr>
          <w:rFonts w:ascii="Calibri" w:hAnsi="Calibri" w:cs="Calibri"/>
          <w:sz w:val="22"/>
          <w:szCs w:val="22"/>
        </w:rPr>
        <w:t>you in any way other than in the professional context of our session</w:t>
      </w:r>
      <w:r w:rsidR="00A221ED">
        <w:rPr>
          <w:rFonts w:ascii="Calibri" w:hAnsi="Calibri" w:cs="Calibri"/>
          <w:sz w:val="22"/>
          <w:szCs w:val="22"/>
        </w:rPr>
        <w:t>.</w:t>
      </w:r>
      <w:r w:rsidR="0060144D" w:rsidRPr="0060144D">
        <w:rPr>
          <w:rFonts w:ascii="Georgia" w:hAnsi="Georgia" w:cs="Times New Roman"/>
          <w:color w:val="3B3B3B"/>
          <w:sz w:val="26"/>
          <w:szCs w:val="26"/>
          <w:shd w:val="clear" w:color="auto" w:fill="FFFFFF"/>
        </w:rPr>
        <w:t xml:space="preserve"> </w:t>
      </w:r>
      <w:r w:rsidR="00ED5C04">
        <w:rPr>
          <w:rFonts w:ascii="Calibri" w:hAnsi="Calibri" w:cs="Calibri"/>
          <w:sz w:val="22"/>
          <w:szCs w:val="22"/>
        </w:rPr>
        <w:t xml:space="preserve">My responsibility is to ensure </w:t>
      </w:r>
      <w:r w:rsidR="00ED5C04" w:rsidRPr="00C6273E">
        <w:rPr>
          <w:rFonts w:ascii="Calibri" w:hAnsi="Calibri" w:cs="Calibri"/>
          <w:sz w:val="22"/>
          <w:szCs w:val="22"/>
        </w:rPr>
        <w:t xml:space="preserve">we </w:t>
      </w:r>
      <w:r w:rsidR="00ED5C04">
        <w:rPr>
          <w:rFonts w:ascii="Calibri" w:hAnsi="Calibri" w:cs="Calibri"/>
          <w:sz w:val="22"/>
          <w:szCs w:val="22"/>
        </w:rPr>
        <w:t xml:space="preserve">concentrate exclusively on </w:t>
      </w:r>
      <w:r w:rsidR="00ED5C04" w:rsidRPr="00C6273E">
        <w:rPr>
          <w:rFonts w:ascii="Calibri" w:hAnsi="Calibri" w:cs="Calibri"/>
          <w:sz w:val="22"/>
          <w:szCs w:val="22"/>
        </w:rPr>
        <w:t>concerns</w:t>
      </w:r>
      <w:r w:rsidR="00ED5C04">
        <w:rPr>
          <w:rFonts w:ascii="Calibri" w:hAnsi="Calibri" w:cs="Calibri"/>
          <w:sz w:val="22"/>
          <w:szCs w:val="22"/>
        </w:rPr>
        <w:t xml:space="preserve"> you bring to therapy</w:t>
      </w:r>
      <w:r w:rsidR="00ED5C04" w:rsidRPr="00C6273E">
        <w:rPr>
          <w:rFonts w:ascii="Calibri" w:hAnsi="Calibri" w:cs="Calibri"/>
          <w:sz w:val="22"/>
          <w:szCs w:val="22"/>
        </w:rPr>
        <w:t xml:space="preserve">. </w:t>
      </w:r>
      <w:r w:rsidR="00ED5C04">
        <w:rPr>
          <w:rFonts w:ascii="Calibri" w:hAnsi="Calibri" w:cs="Calibri"/>
          <w:sz w:val="22"/>
          <w:szCs w:val="22"/>
        </w:rPr>
        <w:t xml:space="preserve"> We can have a wide ranging discussion, yet you are </w:t>
      </w:r>
      <w:r w:rsidR="00ED5C04" w:rsidRPr="00C6273E">
        <w:rPr>
          <w:rFonts w:ascii="Calibri" w:hAnsi="Calibri" w:cs="Calibri"/>
          <w:sz w:val="22"/>
          <w:szCs w:val="22"/>
        </w:rPr>
        <w:t>best served in my professional role</w:t>
      </w:r>
      <w:r w:rsidR="00ED5C04">
        <w:rPr>
          <w:rFonts w:ascii="Calibri" w:hAnsi="Calibri" w:cs="Calibri"/>
          <w:sz w:val="22"/>
          <w:szCs w:val="22"/>
        </w:rPr>
        <w:t xml:space="preserve"> as Counselor</w:t>
      </w:r>
      <w:r w:rsidR="00ED5C04" w:rsidRPr="00C6273E">
        <w:rPr>
          <w:rFonts w:ascii="Calibri" w:hAnsi="Calibri" w:cs="Calibri"/>
          <w:sz w:val="22"/>
          <w:szCs w:val="22"/>
        </w:rPr>
        <w:t xml:space="preserve">. </w:t>
      </w:r>
    </w:p>
    <w:p w:rsidR="00ED5C04" w:rsidRDefault="00ED5C04" w:rsidP="00CF0709">
      <w:pPr>
        <w:pStyle w:val="Style"/>
        <w:ind w:right="96"/>
        <w:rPr>
          <w:rFonts w:ascii="Calibri" w:hAnsi="Calibri" w:cs="Calibri"/>
          <w:sz w:val="22"/>
          <w:szCs w:val="22"/>
        </w:rPr>
      </w:pPr>
    </w:p>
    <w:p w:rsidR="00ED5C04" w:rsidRDefault="00892A3D" w:rsidP="00CF0709">
      <w:pPr>
        <w:pStyle w:val="Style"/>
        <w:ind w:right="96"/>
        <w:rPr>
          <w:rFonts w:ascii="Calibri" w:eastAsia="Calibri" w:hAnsi="Calibri" w:cs="Calibri"/>
          <w:color w:val="000007"/>
          <w:sz w:val="22"/>
          <w:szCs w:val="22"/>
          <w:u w:color="000007"/>
        </w:rPr>
      </w:pPr>
      <w:r>
        <w:rPr>
          <w:rFonts w:ascii="Calibri" w:hAnsi="Calibri" w:cs="Calibri"/>
          <w:sz w:val="22"/>
          <w:szCs w:val="22"/>
        </w:rPr>
        <w:t xml:space="preserve">While recognizing benefits of healthy, cumulative change in counseling, you may also experience some risk. </w:t>
      </w:r>
      <w:r w:rsidR="00E92022">
        <w:rPr>
          <w:rFonts w:ascii="Calibri" w:hAnsi="Calibri" w:cs="Calibri"/>
          <w:sz w:val="22"/>
          <w:szCs w:val="22"/>
        </w:rPr>
        <w:t xml:space="preserve">At times, </w:t>
      </w:r>
      <w:r w:rsidR="00C84D54">
        <w:rPr>
          <w:rFonts w:ascii="Calibri" w:eastAsia="Calibri" w:hAnsi="Calibri" w:cs="Calibri"/>
          <w:color w:val="000007"/>
          <w:sz w:val="22"/>
          <w:szCs w:val="22"/>
          <w:u w:color="000007"/>
        </w:rPr>
        <w:t xml:space="preserve">the process of </w:t>
      </w:r>
      <w:r>
        <w:rPr>
          <w:rFonts w:ascii="Calibri" w:eastAsia="Calibri" w:hAnsi="Calibri" w:cs="Calibri"/>
          <w:color w:val="000007"/>
          <w:sz w:val="22"/>
          <w:szCs w:val="22"/>
          <w:u w:color="000007"/>
        </w:rPr>
        <w:t xml:space="preserve">counseling </w:t>
      </w:r>
      <w:r w:rsidR="00E92022">
        <w:rPr>
          <w:rFonts w:ascii="Calibri" w:eastAsia="Calibri" w:hAnsi="Calibri" w:cs="Calibri"/>
          <w:color w:val="000007"/>
          <w:sz w:val="22"/>
          <w:szCs w:val="22"/>
          <w:u w:color="000007"/>
        </w:rPr>
        <w:t xml:space="preserve">may not seem </w:t>
      </w:r>
      <w:r>
        <w:rPr>
          <w:rFonts w:ascii="Calibri" w:eastAsia="Calibri" w:hAnsi="Calibri" w:cs="Calibri"/>
          <w:color w:val="000007"/>
          <w:sz w:val="22"/>
          <w:szCs w:val="22"/>
          <w:u w:color="000007"/>
        </w:rPr>
        <w:t xml:space="preserve">helpful, or becomes uncomfortable because of strong emotions that emerge. </w:t>
      </w:r>
      <w:r>
        <w:rPr>
          <w:rFonts w:ascii="Calibri" w:hAnsi="Calibri" w:cs="Calibri"/>
          <w:sz w:val="22"/>
          <w:szCs w:val="22"/>
        </w:rPr>
        <w:t xml:space="preserve"> </w:t>
      </w:r>
      <w:r w:rsidR="00CF0709">
        <w:rPr>
          <w:rFonts w:ascii="Calibri" w:hAnsi="Calibri" w:cs="Calibri"/>
          <w:sz w:val="22"/>
          <w:szCs w:val="22"/>
        </w:rPr>
        <w:t>Or</w:t>
      </w:r>
      <w:r w:rsidR="00E92022">
        <w:rPr>
          <w:rFonts w:ascii="Calibri" w:hAnsi="Calibri" w:cs="Calibri"/>
          <w:sz w:val="22"/>
          <w:szCs w:val="22"/>
        </w:rPr>
        <w:t>, w</w:t>
      </w:r>
      <w:r w:rsidR="00ED5C04" w:rsidRPr="0060144D">
        <w:rPr>
          <w:rFonts w:ascii="Calibri" w:hAnsi="Calibri" w:cs="Calibri"/>
          <w:sz w:val="22"/>
          <w:szCs w:val="22"/>
        </w:rPr>
        <w:t>hen profound change take</w:t>
      </w:r>
      <w:r w:rsidR="00ED5C04">
        <w:rPr>
          <w:rFonts w:ascii="Calibri" w:hAnsi="Calibri" w:cs="Calibri"/>
          <w:sz w:val="22"/>
          <w:szCs w:val="22"/>
        </w:rPr>
        <w:t>s</w:t>
      </w:r>
      <w:r w:rsidR="00ED5C04" w:rsidRPr="0060144D">
        <w:rPr>
          <w:rFonts w:ascii="Calibri" w:hAnsi="Calibri" w:cs="Calibri"/>
          <w:sz w:val="22"/>
          <w:szCs w:val="22"/>
        </w:rPr>
        <w:t xml:space="preserve"> place</w:t>
      </w:r>
      <w:r>
        <w:rPr>
          <w:rFonts w:ascii="Calibri" w:hAnsi="Calibri" w:cs="Calibri"/>
          <w:sz w:val="22"/>
          <w:szCs w:val="22"/>
        </w:rPr>
        <w:t xml:space="preserve">, </w:t>
      </w:r>
      <w:r w:rsidR="00ED5C04">
        <w:rPr>
          <w:rFonts w:ascii="Calibri" w:hAnsi="Calibri" w:cs="Calibri"/>
          <w:sz w:val="22"/>
          <w:szCs w:val="22"/>
        </w:rPr>
        <w:t xml:space="preserve">it is </w:t>
      </w:r>
      <w:r w:rsidR="00ED5C04" w:rsidRPr="0060144D">
        <w:rPr>
          <w:rFonts w:ascii="Calibri" w:hAnsi="Calibri" w:cs="Calibri"/>
          <w:sz w:val="22"/>
          <w:szCs w:val="22"/>
        </w:rPr>
        <w:t>common to feel a</w:t>
      </w:r>
      <w:r w:rsidR="00ED5C04">
        <w:rPr>
          <w:rFonts w:ascii="Calibri" w:hAnsi="Calibri" w:cs="Calibri"/>
          <w:sz w:val="22"/>
          <w:szCs w:val="22"/>
        </w:rPr>
        <w:t xml:space="preserve"> </w:t>
      </w:r>
      <w:r w:rsidR="00ED5C04" w:rsidRPr="0060144D">
        <w:rPr>
          <w:rFonts w:ascii="Calibri" w:hAnsi="Calibri" w:cs="Calibri"/>
          <w:sz w:val="22"/>
          <w:szCs w:val="22"/>
        </w:rPr>
        <w:t xml:space="preserve">sense of </w:t>
      </w:r>
      <w:r w:rsidR="00ED5C04">
        <w:rPr>
          <w:rFonts w:ascii="Calibri" w:hAnsi="Calibri" w:cs="Calibri"/>
          <w:sz w:val="22"/>
          <w:szCs w:val="22"/>
        </w:rPr>
        <w:t xml:space="preserve">relief and appreciation for the good work done together. </w:t>
      </w:r>
      <w:r w:rsidR="002958D8">
        <w:rPr>
          <w:rFonts w:ascii="Calibri" w:hAnsi="Calibri" w:cs="Calibri"/>
          <w:sz w:val="22"/>
          <w:szCs w:val="22"/>
        </w:rPr>
        <w:t>My responsibility</w:t>
      </w:r>
      <w:r w:rsidR="00261D23">
        <w:rPr>
          <w:rFonts w:ascii="Calibri" w:hAnsi="Calibri" w:cs="Calibri"/>
          <w:sz w:val="22"/>
          <w:szCs w:val="22"/>
        </w:rPr>
        <w:t xml:space="preserve"> </w:t>
      </w:r>
      <w:r w:rsidR="002958D8">
        <w:rPr>
          <w:rFonts w:ascii="Calibri" w:hAnsi="Calibri" w:cs="Calibri"/>
          <w:sz w:val="22"/>
          <w:szCs w:val="22"/>
        </w:rPr>
        <w:t xml:space="preserve">is </w:t>
      </w:r>
      <w:r w:rsidR="00C84D54">
        <w:rPr>
          <w:rFonts w:ascii="Calibri" w:hAnsi="Calibri" w:cs="Calibri"/>
          <w:sz w:val="22"/>
          <w:szCs w:val="22"/>
        </w:rPr>
        <w:t xml:space="preserve">to keep </w:t>
      </w:r>
      <w:r w:rsidR="00B4633F">
        <w:rPr>
          <w:rFonts w:ascii="Calibri" w:hAnsi="Calibri" w:cs="Calibri"/>
          <w:sz w:val="22"/>
          <w:szCs w:val="22"/>
        </w:rPr>
        <w:t>healthy</w:t>
      </w:r>
      <w:r w:rsidR="00C84D54">
        <w:rPr>
          <w:rFonts w:ascii="Calibri" w:hAnsi="Calibri" w:cs="Calibri"/>
          <w:sz w:val="22"/>
          <w:szCs w:val="22"/>
        </w:rPr>
        <w:t xml:space="preserve"> professional boundaries intact </w:t>
      </w:r>
      <w:r w:rsidR="00261D23">
        <w:rPr>
          <w:rFonts w:ascii="Calibri" w:hAnsi="Calibri" w:cs="Calibri"/>
          <w:sz w:val="22"/>
          <w:szCs w:val="22"/>
        </w:rPr>
        <w:t xml:space="preserve">throughout your counseling, while </w:t>
      </w:r>
      <w:r w:rsidR="00B4633F">
        <w:rPr>
          <w:rFonts w:ascii="Calibri" w:hAnsi="Calibri" w:cs="Calibri"/>
          <w:sz w:val="22"/>
          <w:szCs w:val="22"/>
        </w:rPr>
        <w:t xml:space="preserve">validating </w:t>
      </w:r>
      <w:r w:rsidR="00E92022">
        <w:rPr>
          <w:rFonts w:ascii="Calibri" w:hAnsi="Calibri" w:cs="Calibri"/>
          <w:sz w:val="22"/>
          <w:szCs w:val="22"/>
        </w:rPr>
        <w:t xml:space="preserve">questions and </w:t>
      </w:r>
      <w:r w:rsidR="002958D8">
        <w:rPr>
          <w:rFonts w:ascii="Calibri" w:hAnsi="Calibri" w:cs="Calibri"/>
          <w:sz w:val="22"/>
          <w:szCs w:val="22"/>
        </w:rPr>
        <w:t>concerns</w:t>
      </w:r>
      <w:r w:rsidR="00C84D54">
        <w:rPr>
          <w:rFonts w:ascii="Calibri" w:hAnsi="Calibri" w:cs="Calibri"/>
          <w:sz w:val="22"/>
          <w:szCs w:val="22"/>
        </w:rPr>
        <w:t xml:space="preserve">, </w:t>
      </w:r>
      <w:r w:rsidR="00261D23">
        <w:rPr>
          <w:rFonts w:ascii="Calibri" w:hAnsi="Calibri" w:cs="Calibri"/>
          <w:sz w:val="22"/>
          <w:szCs w:val="22"/>
        </w:rPr>
        <w:t xml:space="preserve">and while identifying </w:t>
      </w:r>
      <w:r w:rsidR="00B4633F">
        <w:rPr>
          <w:rFonts w:ascii="Calibri" w:hAnsi="Calibri" w:cs="Calibri"/>
          <w:sz w:val="22"/>
          <w:szCs w:val="22"/>
        </w:rPr>
        <w:t>t</w:t>
      </w:r>
      <w:r w:rsidR="00C84D54">
        <w:rPr>
          <w:rFonts w:ascii="Calibri" w:hAnsi="Calibri" w:cs="Calibri"/>
          <w:sz w:val="22"/>
          <w:szCs w:val="22"/>
        </w:rPr>
        <w:t xml:space="preserve">he </w:t>
      </w:r>
      <w:r w:rsidR="002958D8">
        <w:rPr>
          <w:rFonts w:ascii="Calibri" w:hAnsi="Calibri" w:cs="Calibri"/>
          <w:sz w:val="22"/>
          <w:szCs w:val="22"/>
        </w:rPr>
        <w:t>g</w:t>
      </w:r>
      <w:r w:rsidR="00463A90">
        <w:rPr>
          <w:rFonts w:ascii="Calibri" w:hAnsi="Calibri" w:cs="Calibri"/>
          <w:sz w:val="22"/>
          <w:szCs w:val="22"/>
        </w:rPr>
        <w:t>ood work</w:t>
      </w:r>
      <w:r w:rsidR="00ED5C04">
        <w:rPr>
          <w:rFonts w:ascii="Calibri" w:hAnsi="Calibri" w:cs="Calibri"/>
          <w:sz w:val="22"/>
          <w:szCs w:val="22"/>
        </w:rPr>
        <w:t xml:space="preserve"> </w:t>
      </w:r>
      <w:r w:rsidR="00C84D54">
        <w:rPr>
          <w:rFonts w:ascii="Calibri" w:hAnsi="Calibri" w:cs="Calibri"/>
          <w:sz w:val="22"/>
          <w:szCs w:val="22"/>
        </w:rPr>
        <w:t>you do</w:t>
      </w:r>
      <w:r w:rsidR="009C59FB">
        <w:rPr>
          <w:rFonts w:ascii="Calibri" w:hAnsi="Calibri" w:cs="Calibri"/>
          <w:sz w:val="22"/>
          <w:szCs w:val="22"/>
        </w:rPr>
        <w:t xml:space="preserve">. </w:t>
      </w:r>
      <w:r w:rsidR="00E92022">
        <w:rPr>
          <w:rFonts w:ascii="Calibri" w:hAnsi="Calibri" w:cs="Calibri"/>
          <w:sz w:val="22"/>
          <w:szCs w:val="22"/>
        </w:rPr>
        <w:t xml:space="preserve"> In counseling, w</w:t>
      </w:r>
      <w:r w:rsidR="00ED5C04">
        <w:rPr>
          <w:rFonts w:ascii="Calibri" w:hAnsi="Calibri" w:cs="Calibri"/>
          <w:sz w:val="22"/>
          <w:szCs w:val="22"/>
        </w:rPr>
        <w:t xml:space="preserve">e </w:t>
      </w:r>
      <w:r w:rsidR="009C59FB">
        <w:rPr>
          <w:rFonts w:ascii="Calibri" w:hAnsi="Calibri" w:cs="Calibri"/>
          <w:sz w:val="22"/>
          <w:szCs w:val="22"/>
        </w:rPr>
        <w:t xml:space="preserve">regularly </w:t>
      </w:r>
      <w:r w:rsidR="00ED5C04">
        <w:rPr>
          <w:rFonts w:ascii="Calibri" w:hAnsi="Calibri" w:cs="Calibri"/>
          <w:sz w:val="22"/>
          <w:szCs w:val="22"/>
        </w:rPr>
        <w:t xml:space="preserve">cultivate non-material </w:t>
      </w:r>
      <w:r w:rsidR="00E92022">
        <w:rPr>
          <w:rFonts w:ascii="Calibri" w:hAnsi="Calibri" w:cs="Calibri"/>
          <w:sz w:val="22"/>
          <w:szCs w:val="22"/>
        </w:rPr>
        <w:t xml:space="preserve">expression </w:t>
      </w:r>
      <w:r w:rsidR="002958D8">
        <w:rPr>
          <w:rFonts w:ascii="Calibri" w:hAnsi="Calibri" w:cs="Calibri"/>
          <w:sz w:val="22"/>
          <w:szCs w:val="22"/>
        </w:rPr>
        <w:t>through the words we</w:t>
      </w:r>
      <w:r w:rsidR="009C59FB">
        <w:rPr>
          <w:rFonts w:ascii="Calibri" w:hAnsi="Calibri" w:cs="Calibri"/>
          <w:sz w:val="22"/>
          <w:szCs w:val="22"/>
        </w:rPr>
        <w:t xml:space="preserve"> say aloud</w:t>
      </w:r>
      <w:r w:rsidR="00ED5C04">
        <w:rPr>
          <w:rFonts w:ascii="Calibri" w:hAnsi="Calibri" w:cs="Calibri"/>
          <w:sz w:val="22"/>
          <w:szCs w:val="22"/>
        </w:rPr>
        <w:t xml:space="preserve">.  </w:t>
      </w:r>
      <w:r w:rsidR="00B4633F">
        <w:rPr>
          <w:rFonts w:ascii="Calibri" w:hAnsi="Calibri" w:cs="Calibri"/>
          <w:sz w:val="22"/>
          <w:szCs w:val="22"/>
        </w:rPr>
        <w:t xml:space="preserve">In contrast, material expressions, </w:t>
      </w:r>
      <w:r w:rsidR="00E92022">
        <w:rPr>
          <w:rFonts w:ascii="Calibri" w:hAnsi="Calibri" w:cs="Calibri"/>
          <w:sz w:val="22"/>
          <w:szCs w:val="22"/>
        </w:rPr>
        <w:t>p</w:t>
      </w:r>
      <w:r w:rsidR="00463A90">
        <w:rPr>
          <w:rFonts w:ascii="Calibri" w:hAnsi="Calibri" w:cs="Calibri"/>
          <w:sz w:val="22"/>
          <w:szCs w:val="22"/>
        </w:rPr>
        <w:t xml:space="preserve">hysical </w:t>
      </w:r>
      <w:r w:rsidR="0060144D">
        <w:rPr>
          <w:rFonts w:ascii="Calibri" w:hAnsi="Calibri" w:cs="Calibri"/>
          <w:sz w:val="22"/>
          <w:szCs w:val="22"/>
        </w:rPr>
        <w:t>gifts</w:t>
      </w:r>
      <w:r w:rsidR="00B4633F">
        <w:rPr>
          <w:rFonts w:ascii="Calibri" w:hAnsi="Calibri" w:cs="Calibri"/>
          <w:sz w:val="22"/>
          <w:szCs w:val="22"/>
        </w:rPr>
        <w:t>,</w:t>
      </w:r>
      <w:r w:rsidR="0060144D">
        <w:rPr>
          <w:rFonts w:ascii="Calibri" w:hAnsi="Calibri" w:cs="Calibri"/>
          <w:sz w:val="22"/>
          <w:szCs w:val="22"/>
        </w:rPr>
        <w:t xml:space="preserve"> have the potential to confuse </w:t>
      </w:r>
      <w:r w:rsidR="009C59FB">
        <w:rPr>
          <w:rFonts w:ascii="Calibri" w:hAnsi="Calibri" w:cs="Calibri"/>
          <w:sz w:val="22"/>
          <w:szCs w:val="22"/>
        </w:rPr>
        <w:t xml:space="preserve">our </w:t>
      </w:r>
      <w:r w:rsidR="0060144D">
        <w:rPr>
          <w:rFonts w:ascii="Calibri" w:hAnsi="Calibri" w:cs="Calibri"/>
          <w:sz w:val="22"/>
          <w:szCs w:val="22"/>
        </w:rPr>
        <w:t>therapeutic relationship</w:t>
      </w:r>
      <w:r w:rsidR="00B4633F">
        <w:rPr>
          <w:rFonts w:ascii="Calibri" w:hAnsi="Calibri" w:cs="Calibri"/>
          <w:sz w:val="22"/>
          <w:szCs w:val="22"/>
        </w:rPr>
        <w:t>. A</w:t>
      </w:r>
      <w:r w:rsidR="00463A90">
        <w:rPr>
          <w:rFonts w:ascii="Calibri" w:hAnsi="Calibri" w:cs="Calibri"/>
          <w:sz w:val="22"/>
          <w:szCs w:val="22"/>
        </w:rPr>
        <w:t>s a professional boundary, I c</w:t>
      </w:r>
      <w:r w:rsidR="004B0873">
        <w:rPr>
          <w:rFonts w:ascii="Calibri" w:hAnsi="Calibri" w:cs="Calibri"/>
          <w:sz w:val="22"/>
          <w:szCs w:val="22"/>
        </w:rPr>
        <w:t>ho</w:t>
      </w:r>
      <w:r w:rsidR="00E92022">
        <w:rPr>
          <w:rFonts w:ascii="Calibri" w:hAnsi="Calibri" w:cs="Calibri"/>
          <w:sz w:val="22"/>
          <w:szCs w:val="22"/>
        </w:rPr>
        <w:t>o</w:t>
      </w:r>
      <w:r w:rsidR="004B0873">
        <w:rPr>
          <w:rFonts w:ascii="Calibri" w:hAnsi="Calibri" w:cs="Calibri"/>
          <w:sz w:val="22"/>
          <w:szCs w:val="22"/>
        </w:rPr>
        <w:t xml:space="preserve">se not to </w:t>
      </w:r>
      <w:r w:rsidR="00463A90">
        <w:rPr>
          <w:rFonts w:ascii="Calibri" w:hAnsi="Calibri" w:cs="Calibri"/>
          <w:sz w:val="22"/>
          <w:szCs w:val="22"/>
        </w:rPr>
        <w:t>accept gifts</w:t>
      </w:r>
      <w:r w:rsidR="00B4633F">
        <w:rPr>
          <w:rFonts w:ascii="Calibri" w:hAnsi="Calibri" w:cs="Calibri"/>
          <w:sz w:val="22"/>
          <w:szCs w:val="22"/>
        </w:rPr>
        <w:t>.</w:t>
      </w:r>
    </w:p>
    <w:p w:rsidR="00892A3D" w:rsidRDefault="00892A3D" w:rsidP="00CF0709">
      <w:pPr>
        <w:pStyle w:val="Style"/>
        <w:ind w:right="96"/>
        <w:rPr>
          <w:rFonts w:ascii="Calibri" w:eastAsia="Calibri" w:hAnsi="Calibri" w:cs="Calibri"/>
          <w:b/>
          <w:bCs/>
          <w:color w:val="000007"/>
          <w:sz w:val="22"/>
          <w:szCs w:val="22"/>
          <w:u w:color="000007"/>
        </w:rPr>
      </w:pPr>
    </w:p>
    <w:p w:rsidR="00E24445" w:rsidRPr="00BF64CC" w:rsidRDefault="00BE3857" w:rsidP="00CF0709">
      <w:pPr>
        <w:pStyle w:val="Style"/>
        <w:ind w:right="96"/>
        <w:rPr>
          <w:rFonts w:ascii="Calibri" w:eastAsia="Calibri" w:hAnsi="Calibri" w:cs="Calibri"/>
          <w:b/>
          <w:bCs/>
          <w:color w:val="000007"/>
          <w:sz w:val="22"/>
          <w:szCs w:val="22"/>
          <w:u w:color="000007"/>
        </w:rPr>
      </w:pPr>
      <w:r w:rsidRPr="00BF64CC">
        <w:rPr>
          <w:rFonts w:ascii="Calibri" w:eastAsia="Calibri" w:hAnsi="Calibri" w:cs="Calibri"/>
          <w:b/>
          <w:bCs/>
          <w:color w:val="000007"/>
          <w:sz w:val="22"/>
          <w:szCs w:val="22"/>
          <w:u w:color="000007"/>
        </w:rPr>
        <w:t xml:space="preserve">Confidentiality </w:t>
      </w:r>
    </w:p>
    <w:p w:rsidR="007B6A8D" w:rsidRDefault="00BE3857" w:rsidP="00CF0709">
      <w:pPr>
        <w:pStyle w:val="Style"/>
        <w:ind w:right="96"/>
        <w:rPr>
          <w:rFonts w:ascii="Calibri" w:eastAsia="Calibri" w:hAnsi="Calibri" w:cs="Calibri"/>
          <w:color w:val="000007"/>
          <w:sz w:val="22"/>
          <w:szCs w:val="22"/>
          <w:u w:color="000007"/>
        </w:rPr>
      </w:pPr>
      <w:r w:rsidRPr="00BF64CC">
        <w:rPr>
          <w:rFonts w:ascii="Calibri" w:eastAsia="Calibri" w:hAnsi="Calibri" w:cs="Calibri"/>
          <w:color w:val="000007"/>
          <w:sz w:val="22"/>
          <w:szCs w:val="22"/>
          <w:u w:color="000007"/>
        </w:rPr>
        <w:t xml:space="preserve">You have the right to confidentiality. No information will be released without your written consent except as required by law. </w:t>
      </w:r>
      <w:r w:rsidR="00B4633F">
        <w:rPr>
          <w:rFonts w:ascii="Calibri" w:eastAsia="Calibri" w:hAnsi="Calibri" w:cs="Calibri"/>
          <w:color w:val="000007"/>
          <w:sz w:val="22"/>
          <w:szCs w:val="22"/>
          <w:u w:color="000007"/>
        </w:rPr>
        <w:t>A</w:t>
      </w:r>
      <w:r w:rsidR="002958D8">
        <w:rPr>
          <w:rFonts w:ascii="Calibri" w:eastAsia="Calibri" w:hAnsi="Calibri" w:cs="Calibri"/>
          <w:color w:val="000007"/>
          <w:sz w:val="22"/>
          <w:szCs w:val="22"/>
          <w:u w:color="000007"/>
        </w:rPr>
        <w:t xml:space="preserve"> specific </w:t>
      </w:r>
      <w:r w:rsidR="00892A3D">
        <w:rPr>
          <w:rFonts w:ascii="Calibri" w:eastAsia="Calibri" w:hAnsi="Calibri" w:cs="Calibri"/>
          <w:color w:val="000007"/>
          <w:sz w:val="22"/>
          <w:szCs w:val="22"/>
          <w:u w:color="000007"/>
        </w:rPr>
        <w:t>risk in</w:t>
      </w:r>
      <w:r w:rsidR="005516D6">
        <w:rPr>
          <w:rFonts w:ascii="Calibri" w:eastAsia="Calibri" w:hAnsi="Calibri" w:cs="Calibri"/>
          <w:color w:val="000007"/>
          <w:sz w:val="22"/>
          <w:szCs w:val="22"/>
          <w:u w:color="000007"/>
        </w:rPr>
        <w:t xml:space="preserve"> counseling </w:t>
      </w:r>
      <w:r w:rsidR="00892A3D">
        <w:rPr>
          <w:rFonts w:ascii="Calibri" w:eastAsia="Calibri" w:hAnsi="Calibri" w:cs="Calibri"/>
          <w:color w:val="000007"/>
          <w:sz w:val="22"/>
          <w:szCs w:val="22"/>
          <w:u w:color="000007"/>
        </w:rPr>
        <w:t>has to do with</w:t>
      </w:r>
      <w:r w:rsidR="005516D6">
        <w:rPr>
          <w:rFonts w:ascii="Calibri" w:eastAsia="Calibri" w:hAnsi="Calibri" w:cs="Calibri"/>
          <w:color w:val="000007"/>
          <w:sz w:val="22"/>
          <w:szCs w:val="22"/>
          <w:u w:color="000007"/>
        </w:rPr>
        <w:t xml:space="preserve"> e</w:t>
      </w:r>
      <w:r w:rsidRPr="00BF64CC">
        <w:rPr>
          <w:rFonts w:ascii="Calibri" w:eastAsia="Calibri" w:hAnsi="Calibri" w:cs="Calibri"/>
          <w:color w:val="000007"/>
          <w:sz w:val="22"/>
          <w:szCs w:val="22"/>
          <w:u w:color="000007"/>
        </w:rPr>
        <w:t>xceptions to confidentiality</w:t>
      </w:r>
      <w:r w:rsidR="005516D6">
        <w:rPr>
          <w:rFonts w:ascii="Calibri" w:eastAsia="Calibri" w:hAnsi="Calibri" w:cs="Calibri"/>
          <w:color w:val="000007"/>
          <w:sz w:val="22"/>
          <w:szCs w:val="22"/>
          <w:u w:color="000007"/>
        </w:rPr>
        <w:t>. These</w:t>
      </w:r>
      <w:r w:rsidRPr="00BF64CC">
        <w:rPr>
          <w:rFonts w:ascii="Calibri" w:eastAsia="Calibri" w:hAnsi="Calibri" w:cs="Calibri"/>
          <w:color w:val="000007"/>
          <w:sz w:val="22"/>
          <w:szCs w:val="22"/>
          <w:u w:color="000007"/>
        </w:rPr>
        <w:t xml:space="preserve"> include the following circumstances: </w:t>
      </w:r>
    </w:p>
    <w:p w:rsidR="007B6A8D" w:rsidRDefault="00BE3857" w:rsidP="00CF0709">
      <w:pPr>
        <w:pStyle w:val="Style"/>
        <w:numPr>
          <w:ilvl w:val="0"/>
          <w:numId w:val="13"/>
        </w:numPr>
        <w:ind w:right="96"/>
        <w:rPr>
          <w:rFonts w:ascii="Calibri" w:eastAsia="Calibri" w:hAnsi="Calibri" w:cs="Calibri"/>
          <w:color w:val="000007"/>
          <w:sz w:val="22"/>
          <w:szCs w:val="22"/>
          <w:u w:color="000007"/>
        </w:rPr>
      </w:pPr>
      <w:r w:rsidRPr="00BF64CC">
        <w:rPr>
          <w:rFonts w:ascii="Calibri" w:eastAsia="Calibri" w:hAnsi="Calibri" w:cs="Calibri"/>
          <w:color w:val="000007"/>
          <w:sz w:val="22"/>
          <w:szCs w:val="22"/>
          <w:u w:color="000007"/>
        </w:rPr>
        <w:t xml:space="preserve">I believe you are in imminent danger of hurting yourself. </w:t>
      </w:r>
    </w:p>
    <w:p w:rsidR="007B6A8D" w:rsidRDefault="006C5D5B" w:rsidP="00CF0709">
      <w:pPr>
        <w:pStyle w:val="Style"/>
        <w:numPr>
          <w:ilvl w:val="0"/>
          <w:numId w:val="13"/>
        </w:numPr>
        <w:ind w:right="96"/>
        <w:rPr>
          <w:rFonts w:ascii="Calibri" w:eastAsia="Calibri" w:hAnsi="Calibri" w:cs="Calibri"/>
          <w:color w:val="000007"/>
          <w:sz w:val="22"/>
          <w:szCs w:val="22"/>
          <w:u w:color="000007"/>
        </w:rPr>
      </w:pPr>
      <w:r w:rsidRPr="007B6A8D">
        <w:rPr>
          <w:rFonts w:ascii="Calibri" w:eastAsia="Calibri" w:hAnsi="Calibri" w:cs="Calibri"/>
          <w:color w:val="000007"/>
          <w:sz w:val="22"/>
          <w:szCs w:val="22"/>
          <w:u w:color="000007"/>
        </w:rPr>
        <w:t xml:space="preserve"> </w:t>
      </w:r>
      <w:r w:rsidR="00BE3857" w:rsidRPr="007B6A8D">
        <w:rPr>
          <w:rFonts w:ascii="Calibri" w:eastAsia="Calibri" w:hAnsi="Calibri" w:cs="Calibri"/>
          <w:color w:val="000007"/>
          <w:sz w:val="22"/>
          <w:szCs w:val="22"/>
          <w:u w:color="000007"/>
        </w:rPr>
        <w:t>I am obligated to report information concerning abuse</w:t>
      </w:r>
      <w:r w:rsidR="007B6A8D">
        <w:rPr>
          <w:rFonts w:ascii="Calibri" w:eastAsia="Calibri" w:hAnsi="Calibri" w:cs="Calibri"/>
          <w:color w:val="000007"/>
          <w:sz w:val="22"/>
          <w:szCs w:val="22"/>
          <w:u w:color="000007"/>
        </w:rPr>
        <w:t>:  to a child (under age 18); an elder (age 65 or older</w:t>
      </w:r>
      <w:r w:rsidR="007E51FF">
        <w:rPr>
          <w:rFonts w:ascii="Calibri" w:eastAsia="Calibri" w:hAnsi="Calibri" w:cs="Calibri"/>
          <w:color w:val="000007"/>
          <w:sz w:val="22"/>
          <w:szCs w:val="22"/>
          <w:u w:color="000007"/>
        </w:rPr>
        <w:t>)</w:t>
      </w:r>
      <w:r w:rsidR="007B6A8D">
        <w:rPr>
          <w:rFonts w:ascii="Calibri" w:eastAsia="Calibri" w:hAnsi="Calibri" w:cs="Calibri"/>
          <w:color w:val="000007"/>
          <w:sz w:val="22"/>
          <w:szCs w:val="22"/>
          <w:u w:color="000007"/>
        </w:rPr>
        <w:t>;</w:t>
      </w:r>
      <w:r w:rsidR="00BE3857" w:rsidRPr="007B6A8D">
        <w:rPr>
          <w:rFonts w:ascii="Calibri" w:eastAsia="Calibri" w:hAnsi="Calibri" w:cs="Calibri"/>
          <w:color w:val="000007"/>
          <w:sz w:val="22"/>
          <w:szCs w:val="22"/>
          <w:u w:color="000007"/>
        </w:rPr>
        <w:t xml:space="preserve"> or an individual legally disabled. </w:t>
      </w:r>
    </w:p>
    <w:p w:rsidR="00E24445" w:rsidRPr="007B6A8D" w:rsidRDefault="00BE3857" w:rsidP="00CF0709">
      <w:pPr>
        <w:pStyle w:val="Style"/>
        <w:numPr>
          <w:ilvl w:val="0"/>
          <w:numId w:val="13"/>
        </w:numPr>
        <w:ind w:right="96"/>
        <w:rPr>
          <w:rFonts w:ascii="Calibri" w:eastAsia="Calibri" w:hAnsi="Calibri" w:cs="Calibri"/>
          <w:color w:val="000007"/>
          <w:sz w:val="22"/>
          <w:szCs w:val="22"/>
          <w:u w:color="000007"/>
        </w:rPr>
      </w:pPr>
      <w:r w:rsidRPr="007B6A8D">
        <w:rPr>
          <w:rFonts w:ascii="Calibri" w:eastAsia="Calibri" w:hAnsi="Calibri" w:cs="Calibri"/>
          <w:color w:val="000007"/>
          <w:sz w:val="22"/>
          <w:szCs w:val="22"/>
          <w:u w:color="000007"/>
        </w:rPr>
        <w:t xml:space="preserve">I am required to release information in response to a court-ordered subpoena.  </w:t>
      </w:r>
    </w:p>
    <w:p w:rsidR="00E24445" w:rsidRPr="00BF64CC" w:rsidRDefault="00BE3857" w:rsidP="00CF0709">
      <w:pPr>
        <w:pStyle w:val="Style"/>
        <w:tabs>
          <w:tab w:val="left" w:pos="692"/>
          <w:tab w:val="left" w:pos="1210"/>
        </w:tabs>
        <w:ind w:right="96"/>
        <w:rPr>
          <w:rFonts w:ascii="Calibri" w:eastAsia="Calibri" w:hAnsi="Calibri" w:cs="Calibri"/>
          <w:sz w:val="22"/>
          <w:szCs w:val="22"/>
        </w:rPr>
      </w:pPr>
      <w:r w:rsidRPr="00BF64CC">
        <w:rPr>
          <w:rFonts w:ascii="Calibri" w:eastAsia="Calibri" w:hAnsi="Calibri" w:cs="Calibri"/>
          <w:sz w:val="22"/>
          <w:szCs w:val="22"/>
        </w:rPr>
        <w:lastRenderedPageBreak/>
        <w:t>If there is a clinical reason for me to consult with others, I will seek specific, written approval from you, separate from th</w:t>
      </w:r>
      <w:r w:rsidR="004F1E12" w:rsidRPr="00BF64CC">
        <w:rPr>
          <w:rFonts w:ascii="Calibri" w:eastAsia="Calibri" w:hAnsi="Calibri" w:cs="Calibri"/>
          <w:sz w:val="22"/>
          <w:szCs w:val="22"/>
        </w:rPr>
        <w:t xml:space="preserve">is consent agreement before </w:t>
      </w:r>
      <w:r w:rsidRPr="00BF64CC">
        <w:rPr>
          <w:rFonts w:ascii="Calibri" w:eastAsia="Calibri" w:hAnsi="Calibri" w:cs="Calibri"/>
          <w:sz w:val="22"/>
          <w:szCs w:val="22"/>
        </w:rPr>
        <w:t>consultation. Altus utilizes administrative support to assist with scheduling, insurance and managing professional documents. The Administrator is held to the same confidentiality terms and agreement, conta</w:t>
      </w:r>
      <w:r w:rsidR="0079472C">
        <w:rPr>
          <w:rFonts w:ascii="Calibri" w:eastAsia="Calibri" w:hAnsi="Calibri" w:cs="Calibri"/>
          <w:sz w:val="22"/>
          <w:szCs w:val="22"/>
        </w:rPr>
        <w:t>ined herein, as the Counselor</w:t>
      </w:r>
      <w:r w:rsidRPr="00BF64CC">
        <w:rPr>
          <w:rFonts w:ascii="Calibri" w:eastAsia="Calibri" w:hAnsi="Calibri" w:cs="Calibri"/>
          <w:sz w:val="22"/>
          <w:szCs w:val="22"/>
        </w:rPr>
        <w:t xml:space="preserve">. Further, no administrative-related information will be released without your written consent except as required by the </w:t>
      </w:r>
      <w:r w:rsidR="008253FD">
        <w:rPr>
          <w:rFonts w:ascii="Calibri" w:eastAsia="Calibri" w:hAnsi="Calibri" w:cs="Calibri"/>
          <w:sz w:val="22"/>
          <w:szCs w:val="22"/>
        </w:rPr>
        <w:t>Counselor</w:t>
      </w:r>
      <w:r w:rsidRPr="00BF64CC">
        <w:rPr>
          <w:rFonts w:ascii="Calibri" w:eastAsia="Calibri" w:hAnsi="Calibri" w:cs="Calibri"/>
          <w:sz w:val="22"/>
          <w:szCs w:val="22"/>
        </w:rPr>
        <w:t xml:space="preserve"> as it relates to the law, payment for services and insurance, and exceptions noted above. </w:t>
      </w:r>
    </w:p>
    <w:p w:rsidR="00E231B7" w:rsidRPr="00BF64CC" w:rsidRDefault="00E231B7" w:rsidP="00CF0709">
      <w:pPr>
        <w:pStyle w:val="Style"/>
        <w:tabs>
          <w:tab w:val="left" w:pos="692"/>
          <w:tab w:val="left" w:pos="1210"/>
        </w:tabs>
        <w:ind w:right="96"/>
        <w:rPr>
          <w:rFonts w:ascii="Calibri" w:eastAsia="Calibri" w:hAnsi="Calibri" w:cs="Calibri"/>
          <w:color w:val="000007"/>
          <w:sz w:val="22"/>
          <w:szCs w:val="22"/>
          <w:u w:color="000007"/>
        </w:rPr>
      </w:pPr>
    </w:p>
    <w:p w:rsidR="000A133E" w:rsidRDefault="00BE3857" w:rsidP="00CF0709">
      <w:pPr>
        <w:pStyle w:val="Style"/>
        <w:tabs>
          <w:tab w:val="left" w:pos="711"/>
          <w:tab w:val="left" w:pos="1224"/>
        </w:tabs>
        <w:ind w:right="96"/>
        <w:rPr>
          <w:rFonts w:ascii="Calibri" w:eastAsia="Calibri" w:hAnsi="Calibri" w:cs="Calibri"/>
          <w:color w:val="000007"/>
          <w:sz w:val="22"/>
          <w:szCs w:val="22"/>
          <w:u w:color="000007"/>
        </w:rPr>
      </w:pPr>
      <w:r w:rsidRPr="00BF64CC">
        <w:rPr>
          <w:rFonts w:ascii="Calibri" w:eastAsia="Calibri" w:hAnsi="Calibri" w:cs="Calibri"/>
          <w:color w:val="000007"/>
          <w:sz w:val="22"/>
          <w:szCs w:val="22"/>
          <w:u w:color="000007"/>
        </w:rPr>
        <w:t xml:space="preserve">Under the Health Insurance Portability &amp; Accountability Act (HIPAA), you also have certain rights to privacy regarding your protected health information (PHI). During </w:t>
      </w:r>
      <w:r w:rsidR="008D7C27">
        <w:rPr>
          <w:rFonts w:ascii="Calibri" w:eastAsia="Calibri" w:hAnsi="Calibri" w:cs="Calibri"/>
          <w:color w:val="000007"/>
          <w:sz w:val="22"/>
          <w:szCs w:val="22"/>
          <w:u w:color="000007"/>
        </w:rPr>
        <w:t>your appointment</w:t>
      </w:r>
      <w:r w:rsidRPr="00BF64CC">
        <w:rPr>
          <w:rFonts w:ascii="Calibri" w:eastAsia="Calibri" w:hAnsi="Calibri" w:cs="Calibri"/>
          <w:color w:val="000007"/>
          <w:sz w:val="22"/>
          <w:szCs w:val="22"/>
          <w:u w:color="000007"/>
        </w:rPr>
        <w:t xml:space="preserve">, you have been provided with a summary </w:t>
      </w:r>
      <w:r w:rsidR="008D7C27">
        <w:rPr>
          <w:rFonts w:ascii="Calibri" w:eastAsia="Calibri" w:hAnsi="Calibri" w:cs="Calibri"/>
          <w:color w:val="000007"/>
          <w:sz w:val="22"/>
          <w:szCs w:val="22"/>
          <w:u w:color="000007"/>
        </w:rPr>
        <w:t>of HIPAA as it pertains to PHI; also available for viewing a</w:t>
      </w:r>
      <w:r w:rsidR="00B4633F">
        <w:rPr>
          <w:rFonts w:ascii="Calibri" w:eastAsia="Calibri" w:hAnsi="Calibri" w:cs="Calibri"/>
          <w:color w:val="000007"/>
          <w:sz w:val="22"/>
          <w:szCs w:val="22"/>
          <w:u w:color="000007"/>
        </w:rPr>
        <w:t>nd download at robbensonlpc.com</w:t>
      </w:r>
    </w:p>
    <w:p w:rsidR="007B6A8D" w:rsidRDefault="007B6A8D" w:rsidP="00CF0709">
      <w:pPr>
        <w:pStyle w:val="Style"/>
        <w:tabs>
          <w:tab w:val="left" w:pos="711"/>
          <w:tab w:val="left" w:pos="1224"/>
        </w:tabs>
        <w:ind w:right="96"/>
        <w:rPr>
          <w:rFonts w:ascii="Calibri" w:eastAsia="Calibri" w:hAnsi="Calibri" w:cs="Calibri"/>
          <w:color w:val="000007"/>
          <w:sz w:val="22"/>
          <w:szCs w:val="22"/>
          <w:u w:color="000007"/>
        </w:rPr>
      </w:pPr>
    </w:p>
    <w:p w:rsidR="00E24445" w:rsidRPr="00BF64CC" w:rsidRDefault="000A133E" w:rsidP="00CF0709">
      <w:pPr>
        <w:pStyle w:val="Style"/>
        <w:tabs>
          <w:tab w:val="left" w:pos="711"/>
          <w:tab w:val="left" w:pos="1224"/>
        </w:tabs>
        <w:ind w:right="96"/>
        <w:rPr>
          <w:rFonts w:ascii="Calibri" w:eastAsia="Calibri" w:hAnsi="Calibri" w:cs="Calibri"/>
          <w:color w:val="000007"/>
          <w:sz w:val="22"/>
          <w:szCs w:val="22"/>
          <w:u w:color="000007"/>
        </w:rPr>
      </w:pPr>
      <w:r>
        <w:rPr>
          <w:rFonts w:ascii="Calibri" w:eastAsia="Calibri" w:hAnsi="Calibri" w:cs="Calibri"/>
          <w:color w:val="000007"/>
          <w:sz w:val="22"/>
          <w:szCs w:val="22"/>
          <w:u w:color="000007"/>
        </w:rPr>
        <w:t>Generally, PHI may be used to plan, c</w:t>
      </w:r>
      <w:r w:rsidR="00A46328">
        <w:rPr>
          <w:rFonts w:ascii="Calibri" w:eastAsia="Calibri" w:hAnsi="Calibri" w:cs="Calibri"/>
          <w:color w:val="000007"/>
          <w:sz w:val="22"/>
          <w:szCs w:val="22"/>
          <w:u w:color="000007"/>
        </w:rPr>
        <w:t>onduct</w:t>
      </w:r>
      <w:r w:rsidR="00040516" w:rsidRPr="00BF64CC">
        <w:rPr>
          <w:rFonts w:ascii="Calibri" w:eastAsia="Calibri" w:hAnsi="Calibri" w:cs="Calibri"/>
          <w:color w:val="000007"/>
          <w:sz w:val="22"/>
          <w:szCs w:val="22"/>
          <w:u w:color="000007"/>
        </w:rPr>
        <w:t xml:space="preserve"> </w:t>
      </w:r>
      <w:r w:rsidR="00BE3857" w:rsidRPr="00BF64CC">
        <w:rPr>
          <w:rFonts w:ascii="Calibri" w:eastAsia="Calibri" w:hAnsi="Calibri" w:cs="Calibri"/>
          <w:color w:val="000007"/>
          <w:sz w:val="22"/>
          <w:szCs w:val="22"/>
          <w:u w:color="000007"/>
        </w:rPr>
        <w:t>and follow</w:t>
      </w:r>
      <w:r w:rsidR="00D669CB">
        <w:rPr>
          <w:rFonts w:ascii="Calibri" w:eastAsia="Calibri" w:hAnsi="Calibri" w:cs="Calibri"/>
          <w:color w:val="000007"/>
          <w:sz w:val="22"/>
          <w:szCs w:val="22"/>
          <w:u w:color="000007"/>
        </w:rPr>
        <w:t xml:space="preserve">-up </w:t>
      </w:r>
      <w:r>
        <w:rPr>
          <w:rFonts w:ascii="Calibri" w:eastAsia="Calibri" w:hAnsi="Calibri" w:cs="Calibri"/>
          <w:color w:val="000007"/>
          <w:sz w:val="22"/>
          <w:szCs w:val="22"/>
          <w:u w:color="000007"/>
        </w:rPr>
        <w:t xml:space="preserve">on </w:t>
      </w:r>
      <w:r w:rsidR="00D669CB">
        <w:rPr>
          <w:rFonts w:ascii="Calibri" w:eastAsia="Calibri" w:hAnsi="Calibri" w:cs="Calibri"/>
          <w:color w:val="000007"/>
          <w:sz w:val="22"/>
          <w:szCs w:val="22"/>
          <w:u w:color="000007"/>
        </w:rPr>
        <w:t>your treatment</w:t>
      </w:r>
      <w:r>
        <w:rPr>
          <w:rFonts w:ascii="Calibri" w:eastAsia="Calibri" w:hAnsi="Calibri" w:cs="Calibri"/>
          <w:color w:val="000007"/>
          <w:sz w:val="22"/>
          <w:szCs w:val="22"/>
          <w:u w:color="000007"/>
        </w:rPr>
        <w:t xml:space="preserve">; and to </w:t>
      </w:r>
      <w:r w:rsidR="00A46328">
        <w:rPr>
          <w:rFonts w:ascii="Calibri" w:eastAsia="Calibri" w:hAnsi="Calibri" w:cs="Calibri"/>
          <w:color w:val="000007"/>
          <w:sz w:val="22"/>
          <w:szCs w:val="22"/>
          <w:u w:color="000007"/>
        </w:rPr>
        <w:t>manage</w:t>
      </w:r>
      <w:r w:rsidR="00BE3857" w:rsidRPr="00BF64CC">
        <w:rPr>
          <w:rFonts w:ascii="Calibri" w:eastAsia="Calibri" w:hAnsi="Calibri" w:cs="Calibri"/>
          <w:color w:val="000007"/>
          <w:sz w:val="22"/>
          <w:szCs w:val="22"/>
          <w:u w:color="000007"/>
        </w:rPr>
        <w:t xml:space="preserve"> normal healthcare </w:t>
      </w:r>
      <w:r w:rsidR="004F1E12" w:rsidRPr="00BF64CC">
        <w:rPr>
          <w:rFonts w:ascii="Calibri" w:eastAsia="Calibri" w:hAnsi="Calibri" w:cs="Calibri"/>
          <w:color w:val="000007"/>
          <w:sz w:val="22"/>
          <w:szCs w:val="22"/>
          <w:u w:color="000007"/>
        </w:rPr>
        <w:t xml:space="preserve">business </w:t>
      </w:r>
      <w:r w:rsidR="00BE3857" w:rsidRPr="00BF64CC">
        <w:rPr>
          <w:rFonts w:ascii="Calibri" w:eastAsia="Calibri" w:hAnsi="Calibri" w:cs="Calibri"/>
          <w:color w:val="000007"/>
          <w:sz w:val="22"/>
          <w:szCs w:val="22"/>
          <w:u w:color="000007"/>
        </w:rPr>
        <w:t>such as insurance qua</w:t>
      </w:r>
      <w:r w:rsidR="00040516" w:rsidRPr="00BF64CC">
        <w:rPr>
          <w:rFonts w:ascii="Calibri" w:eastAsia="Calibri" w:hAnsi="Calibri" w:cs="Calibri"/>
          <w:color w:val="000007"/>
          <w:sz w:val="22"/>
          <w:szCs w:val="22"/>
          <w:u w:color="000007"/>
        </w:rPr>
        <w:t xml:space="preserve">lification, electronic billing and </w:t>
      </w:r>
      <w:r w:rsidR="00BE3857" w:rsidRPr="00BF64CC">
        <w:rPr>
          <w:rFonts w:ascii="Calibri" w:eastAsia="Calibri" w:hAnsi="Calibri" w:cs="Calibri"/>
          <w:color w:val="000007"/>
          <w:sz w:val="22"/>
          <w:szCs w:val="22"/>
          <w:u w:color="000007"/>
        </w:rPr>
        <w:t>record kee</w:t>
      </w:r>
      <w:r w:rsidR="004F1E12" w:rsidRPr="00BF64CC">
        <w:rPr>
          <w:rFonts w:ascii="Calibri" w:eastAsia="Calibri" w:hAnsi="Calibri" w:cs="Calibri"/>
          <w:color w:val="000007"/>
          <w:sz w:val="22"/>
          <w:szCs w:val="22"/>
          <w:u w:color="000007"/>
        </w:rPr>
        <w:t>ping</w:t>
      </w:r>
      <w:r>
        <w:rPr>
          <w:rFonts w:ascii="Calibri" w:eastAsia="Calibri" w:hAnsi="Calibri" w:cs="Calibri"/>
          <w:color w:val="000007"/>
          <w:sz w:val="22"/>
          <w:szCs w:val="22"/>
          <w:u w:color="000007"/>
        </w:rPr>
        <w:t>.</w:t>
      </w:r>
    </w:p>
    <w:p w:rsidR="00E24445" w:rsidRPr="00BF64CC" w:rsidRDefault="008253FD" w:rsidP="00CF0709">
      <w:pPr>
        <w:pStyle w:val="Style"/>
        <w:spacing w:before="292"/>
        <w:ind w:left="15" w:right="207"/>
        <w:rPr>
          <w:rFonts w:ascii="Calibri" w:eastAsia="Calibri" w:hAnsi="Calibri" w:cs="Calibri"/>
          <w:color w:val="000007"/>
          <w:sz w:val="22"/>
          <w:szCs w:val="22"/>
          <w:u w:color="000007"/>
        </w:rPr>
      </w:pPr>
      <w:r>
        <w:rPr>
          <w:rFonts w:ascii="Calibri" w:eastAsia="Calibri" w:hAnsi="Calibri" w:cs="Calibri"/>
          <w:color w:val="000007"/>
          <w:sz w:val="22"/>
          <w:szCs w:val="22"/>
          <w:u w:color="000007"/>
        </w:rPr>
        <w:t>I am</w:t>
      </w:r>
      <w:r w:rsidR="008D7C27">
        <w:rPr>
          <w:rFonts w:ascii="Calibri" w:eastAsia="Calibri" w:hAnsi="Calibri" w:cs="Calibri"/>
          <w:color w:val="000007"/>
          <w:sz w:val="22"/>
          <w:szCs w:val="22"/>
          <w:u w:color="000007"/>
        </w:rPr>
        <w:t xml:space="preserve"> c</w:t>
      </w:r>
      <w:r w:rsidR="00E20E98">
        <w:rPr>
          <w:rFonts w:ascii="Calibri" w:eastAsia="Calibri" w:hAnsi="Calibri" w:cs="Calibri"/>
          <w:color w:val="000007"/>
          <w:sz w:val="22"/>
          <w:szCs w:val="22"/>
          <w:u w:color="000007"/>
        </w:rPr>
        <w:t xml:space="preserve">ustodian of </w:t>
      </w:r>
      <w:r w:rsidR="00A46328">
        <w:rPr>
          <w:rFonts w:ascii="Calibri" w:eastAsia="Calibri" w:hAnsi="Calibri" w:cs="Calibri"/>
          <w:color w:val="000007"/>
          <w:sz w:val="22"/>
          <w:szCs w:val="22"/>
          <w:u w:color="000007"/>
        </w:rPr>
        <w:t>Altus’ C</w:t>
      </w:r>
      <w:r w:rsidR="00A31178" w:rsidRPr="00BF64CC">
        <w:rPr>
          <w:rFonts w:ascii="Calibri" w:eastAsia="Calibri" w:hAnsi="Calibri" w:cs="Calibri"/>
          <w:color w:val="000007"/>
          <w:sz w:val="22"/>
          <w:szCs w:val="22"/>
          <w:u w:color="000007"/>
        </w:rPr>
        <w:t>lient</w:t>
      </w:r>
      <w:r w:rsidR="00BE3857" w:rsidRPr="00BF64CC">
        <w:rPr>
          <w:rFonts w:ascii="Calibri" w:eastAsia="Calibri" w:hAnsi="Calibri" w:cs="Calibri"/>
          <w:color w:val="000007"/>
          <w:sz w:val="22"/>
          <w:szCs w:val="22"/>
          <w:u w:color="000007"/>
        </w:rPr>
        <w:t xml:space="preserve"> files</w:t>
      </w:r>
      <w:r w:rsidR="00A46328">
        <w:rPr>
          <w:rFonts w:ascii="Calibri" w:eastAsia="Calibri" w:hAnsi="Calibri" w:cs="Calibri"/>
          <w:color w:val="000007"/>
          <w:sz w:val="22"/>
          <w:szCs w:val="22"/>
          <w:u w:color="000007"/>
        </w:rPr>
        <w:t>.</w:t>
      </w:r>
      <w:r w:rsidR="00BE3857" w:rsidRPr="00BF64CC">
        <w:rPr>
          <w:rFonts w:ascii="Calibri" w:eastAsia="Calibri" w:hAnsi="Calibri" w:cs="Calibri"/>
          <w:color w:val="000007"/>
          <w:sz w:val="22"/>
          <w:szCs w:val="22"/>
          <w:u w:color="000007"/>
        </w:rPr>
        <w:t xml:space="preserve"> </w:t>
      </w:r>
      <w:r w:rsidR="00A31178" w:rsidRPr="00BF64CC">
        <w:rPr>
          <w:rFonts w:ascii="Calibri" w:eastAsia="Calibri" w:hAnsi="Calibri" w:cs="Calibri"/>
          <w:color w:val="000007"/>
          <w:sz w:val="22"/>
          <w:szCs w:val="22"/>
          <w:u w:color="000007"/>
        </w:rPr>
        <w:t>Client</w:t>
      </w:r>
      <w:r w:rsidR="00BE3857" w:rsidRPr="00BF64CC">
        <w:rPr>
          <w:rFonts w:ascii="Calibri" w:eastAsia="Calibri" w:hAnsi="Calibri" w:cs="Calibri"/>
          <w:color w:val="000007"/>
          <w:sz w:val="22"/>
          <w:szCs w:val="22"/>
          <w:u w:color="000007"/>
        </w:rPr>
        <w:t xml:space="preserve"> files are maintained according to HIPAA guidelines and </w:t>
      </w:r>
      <w:r w:rsidR="008D7C27">
        <w:rPr>
          <w:rFonts w:ascii="Calibri" w:eastAsia="Calibri" w:hAnsi="Calibri" w:cs="Calibri"/>
          <w:color w:val="000007"/>
          <w:sz w:val="22"/>
          <w:szCs w:val="22"/>
          <w:u w:color="000007"/>
        </w:rPr>
        <w:t>Texas law. In the event of the c</w:t>
      </w:r>
      <w:r w:rsidR="00BE3857" w:rsidRPr="00BF64CC">
        <w:rPr>
          <w:rFonts w:ascii="Calibri" w:eastAsia="Calibri" w:hAnsi="Calibri" w:cs="Calibri"/>
          <w:color w:val="000007"/>
          <w:sz w:val="22"/>
          <w:szCs w:val="22"/>
          <w:u w:color="000007"/>
        </w:rPr>
        <w:t>ustodian’s death, disability, retirement, or inability to provide counseling and custodial d</w:t>
      </w:r>
      <w:r>
        <w:rPr>
          <w:rFonts w:ascii="Calibri" w:eastAsia="Calibri" w:hAnsi="Calibri" w:cs="Calibri"/>
          <w:color w:val="000007"/>
          <w:sz w:val="22"/>
          <w:szCs w:val="22"/>
          <w:u w:color="000007"/>
        </w:rPr>
        <w:t xml:space="preserve">uties, </w:t>
      </w:r>
      <w:r w:rsidR="006D310E">
        <w:rPr>
          <w:rFonts w:ascii="Calibri" w:eastAsia="Calibri" w:hAnsi="Calibri" w:cs="Calibri"/>
          <w:color w:val="000007"/>
          <w:sz w:val="22"/>
          <w:szCs w:val="22"/>
          <w:u w:color="000007"/>
        </w:rPr>
        <w:t>Altus Administrator Ms. Brittany Myers</w:t>
      </w:r>
      <w:r w:rsidR="00BE3857" w:rsidRPr="00BF64CC">
        <w:rPr>
          <w:rFonts w:ascii="Calibri" w:eastAsia="Calibri" w:hAnsi="Calibri" w:cs="Calibri"/>
          <w:color w:val="000007"/>
          <w:sz w:val="22"/>
          <w:szCs w:val="22"/>
          <w:u w:color="000007"/>
        </w:rPr>
        <w:t xml:space="preserve"> will maintain and dispose of Altus</w:t>
      </w:r>
      <w:r w:rsidR="00A46328">
        <w:rPr>
          <w:rFonts w:ascii="Calibri" w:eastAsia="Calibri" w:hAnsi="Calibri" w:cs="Calibri"/>
          <w:color w:val="000007"/>
          <w:sz w:val="22"/>
          <w:szCs w:val="22"/>
          <w:u w:color="000007"/>
        </w:rPr>
        <w:t>’</w:t>
      </w:r>
      <w:r w:rsidR="00040516" w:rsidRPr="00BF64CC">
        <w:rPr>
          <w:rFonts w:ascii="Calibri" w:eastAsia="Calibri" w:hAnsi="Calibri" w:cs="Calibri"/>
          <w:color w:val="000007"/>
          <w:sz w:val="22"/>
          <w:szCs w:val="22"/>
          <w:u w:color="000007"/>
        </w:rPr>
        <w:t xml:space="preserve"> counseling </w:t>
      </w:r>
      <w:r w:rsidR="00A31178" w:rsidRPr="00BF64CC">
        <w:rPr>
          <w:rFonts w:ascii="Calibri" w:eastAsia="Calibri" w:hAnsi="Calibri" w:cs="Calibri"/>
          <w:color w:val="000007"/>
          <w:sz w:val="22"/>
          <w:szCs w:val="22"/>
          <w:u w:color="000007"/>
        </w:rPr>
        <w:t>Client</w:t>
      </w:r>
      <w:r w:rsidR="00040516" w:rsidRPr="00BF64CC">
        <w:rPr>
          <w:rFonts w:ascii="Calibri" w:eastAsia="Calibri" w:hAnsi="Calibri" w:cs="Calibri"/>
          <w:color w:val="000007"/>
          <w:sz w:val="22"/>
          <w:szCs w:val="22"/>
          <w:u w:color="000007"/>
        </w:rPr>
        <w:t xml:space="preserve"> files</w:t>
      </w:r>
      <w:r w:rsidR="00BE3857" w:rsidRPr="00BF64CC">
        <w:rPr>
          <w:rFonts w:ascii="Calibri" w:eastAsia="Calibri" w:hAnsi="Calibri" w:cs="Calibri"/>
          <w:color w:val="000007"/>
          <w:sz w:val="22"/>
          <w:szCs w:val="22"/>
          <w:u w:color="000007"/>
        </w:rPr>
        <w:t xml:space="preserve">, </w:t>
      </w:r>
      <w:r w:rsidR="00040516" w:rsidRPr="00BF64CC">
        <w:rPr>
          <w:rFonts w:ascii="Calibri" w:eastAsia="Calibri" w:hAnsi="Calibri" w:cs="Calibri"/>
          <w:color w:val="000007"/>
          <w:sz w:val="22"/>
          <w:szCs w:val="22"/>
          <w:u w:color="000007"/>
        </w:rPr>
        <w:t xml:space="preserve">as required by HIPAA </w:t>
      </w:r>
      <w:r w:rsidR="00BE3857" w:rsidRPr="00BF64CC">
        <w:rPr>
          <w:rFonts w:ascii="Calibri" w:eastAsia="Calibri" w:hAnsi="Calibri" w:cs="Calibri"/>
          <w:color w:val="000007"/>
          <w:sz w:val="22"/>
          <w:szCs w:val="22"/>
          <w:u w:color="000007"/>
        </w:rPr>
        <w:t xml:space="preserve">and Texas law. </w:t>
      </w:r>
    </w:p>
    <w:p w:rsidR="00E24445" w:rsidRPr="00BF64CC" w:rsidRDefault="00E24445" w:rsidP="00CF0709">
      <w:pPr>
        <w:pStyle w:val="Body"/>
        <w:rPr>
          <w:b/>
          <w:bCs/>
          <w:color w:val="000007"/>
          <w:u w:color="000007"/>
        </w:rPr>
      </w:pPr>
    </w:p>
    <w:p w:rsidR="00E24445" w:rsidRPr="00BF64CC" w:rsidRDefault="00BE3857" w:rsidP="00CF0709">
      <w:pPr>
        <w:pStyle w:val="Body"/>
        <w:rPr>
          <w:b/>
          <w:bCs/>
        </w:rPr>
      </w:pPr>
      <w:r w:rsidRPr="00BF64CC">
        <w:rPr>
          <w:b/>
          <w:bCs/>
          <w:color w:val="000007"/>
          <w:u w:color="000007"/>
        </w:rPr>
        <w:t>Co</w:t>
      </w:r>
      <w:r w:rsidRPr="00BF64CC">
        <w:rPr>
          <w:b/>
          <w:bCs/>
        </w:rPr>
        <w:t xml:space="preserve">ntacting </w:t>
      </w:r>
    </w:p>
    <w:p w:rsidR="00E24445" w:rsidRPr="00BF64CC" w:rsidRDefault="00A46328" w:rsidP="00CF0709">
      <w:pPr>
        <w:pStyle w:val="Body"/>
      </w:pPr>
      <w:r>
        <w:rPr>
          <w:color w:val="000007"/>
          <w:u w:color="000007"/>
        </w:rPr>
        <w:t xml:space="preserve">Altus cannot guarantee </w:t>
      </w:r>
      <w:r w:rsidR="00BE3857" w:rsidRPr="00BF64CC">
        <w:rPr>
          <w:color w:val="000007"/>
          <w:u w:color="000007"/>
        </w:rPr>
        <w:t xml:space="preserve">confidentiality of electronically transmitted PHI, specifically having to do with who is writing, sending, receiving and reading PHI. If you request, we will work with you to find convenient and safe alternatives to electronic transmission. </w:t>
      </w:r>
      <w:r w:rsidR="007B6A8D">
        <w:rPr>
          <w:color w:val="000007"/>
          <w:u w:color="000007"/>
        </w:rPr>
        <w:t xml:space="preserve">I have </w:t>
      </w:r>
      <w:r w:rsidR="00BE3857" w:rsidRPr="00BF64CC">
        <w:rPr>
          <w:color w:val="000007"/>
          <w:u w:color="000007"/>
        </w:rPr>
        <w:t>a private, confidential phone y</w:t>
      </w:r>
      <w:r w:rsidR="00BE3857" w:rsidRPr="00BF64CC">
        <w:t>ou may use to coordinate administrative tasks (</w:t>
      </w:r>
      <w:r w:rsidR="00BE3857" w:rsidRPr="00BF64CC">
        <w:rPr>
          <w:b/>
          <w:bCs/>
        </w:rPr>
        <w:t xml:space="preserve">defined as appointment arrival, appointment time, and </w:t>
      </w:r>
      <w:r w:rsidR="00040516" w:rsidRPr="00BF64CC">
        <w:rPr>
          <w:b/>
          <w:bCs/>
        </w:rPr>
        <w:t xml:space="preserve">office </w:t>
      </w:r>
      <w:r w:rsidR="00BE3857" w:rsidRPr="00BF64CC">
        <w:rPr>
          <w:b/>
          <w:bCs/>
        </w:rPr>
        <w:t>directions</w:t>
      </w:r>
      <w:r w:rsidR="00BE3857" w:rsidRPr="00BF64CC">
        <w:t xml:space="preserve">). E-mail and text messaging, however, are </w:t>
      </w:r>
      <w:r w:rsidR="00BE3857" w:rsidRPr="00BF64CC">
        <w:rPr>
          <w:b/>
          <w:bCs/>
        </w:rPr>
        <w:t xml:space="preserve">not </w:t>
      </w:r>
      <w:r w:rsidR="00BE3857" w:rsidRPr="00BF64CC">
        <w:t>secure mediums in terms of privacy and/or confidentiality</w:t>
      </w:r>
      <w:r w:rsidR="00E20E98">
        <w:t xml:space="preserve"> according to PHI and HIPAA</w:t>
      </w:r>
      <w:r w:rsidR="00BE3857" w:rsidRPr="00BF64CC">
        <w:t>. Therefore, our policy regarding electronic communication and cell phone use in</w:t>
      </w:r>
      <w:r w:rsidR="007B6A8D">
        <w:t>cludes the following guidelines:</w:t>
      </w:r>
    </w:p>
    <w:p w:rsidR="00E24445" w:rsidRPr="00BF64CC" w:rsidRDefault="00A46328" w:rsidP="00CF0709">
      <w:pPr>
        <w:pStyle w:val="ListParagraph"/>
        <w:numPr>
          <w:ilvl w:val="0"/>
          <w:numId w:val="6"/>
        </w:numPr>
      </w:pPr>
      <w:r>
        <w:t>Altus</w:t>
      </w:r>
      <w:r w:rsidR="00BE3857" w:rsidRPr="00BF64CC">
        <w:t xml:space="preserve"> do</w:t>
      </w:r>
      <w:r>
        <w:t>es</w:t>
      </w:r>
      <w:r w:rsidR="00BE3857" w:rsidRPr="00BF64CC">
        <w:t xml:space="preserve"> not provide therapy/counseling via e-mail or text messaging.</w:t>
      </w:r>
    </w:p>
    <w:p w:rsidR="00E24445" w:rsidRPr="00BF64CC" w:rsidRDefault="00BE3857" w:rsidP="00CF0709">
      <w:pPr>
        <w:pStyle w:val="ListParagraph"/>
        <w:numPr>
          <w:ilvl w:val="0"/>
          <w:numId w:val="6"/>
        </w:numPr>
      </w:pPr>
      <w:r w:rsidRPr="00BF64CC">
        <w:t>Text messaging and e-mail will be used for administrative tasks only (as defined above).</w:t>
      </w:r>
    </w:p>
    <w:p w:rsidR="00E24445" w:rsidRPr="00BF64CC" w:rsidRDefault="00A46328" w:rsidP="00CF0709">
      <w:pPr>
        <w:pStyle w:val="ListParagraph"/>
        <w:numPr>
          <w:ilvl w:val="0"/>
          <w:numId w:val="6"/>
        </w:numPr>
      </w:pPr>
      <w:r>
        <w:t>Altus</w:t>
      </w:r>
      <w:r w:rsidR="00BE3857" w:rsidRPr="00BF64CC">
        <w:t xml:space="preserve"> may not acknowledge or return e-mails or text messages that are not administrative. This includes emergency texts and e-mails.</w:t>
      </w:r>
    </w:p>
    <w:p w:rsidR="00E24445" w:rsidRPr="00BF64CC" w:rsidRDefault="00A46328" w:rsidP="00CF0709">
      <w:pPr>
        <w:pStyle w:val="ListParagraph"/>
        <w:numPr>
          <w:ilvl w:val="0"/>
          <w:numId w:val="6"/>
        </w:numPr>
      </w:pPr>
      <w:r>
        <w:t xml:space="preserve">If I am </w:t>
      </w:r>
      <w:r w:rsidR="00040516" w:rsidRPr="00BF64CC">
        <w:t xml:space="preserve">unavailable </w:t>
      </w:r>
      <w:r w:rsidR="00BE3857" w:rsidRPr="00BF64CC">
        <w:t xml:space="preserve">for an extended period of time, you will be given </w:t>
      </w:r>
      <w:r w:rsidR="00040516" w:rsidRPr="00BF64CC">
        <w:t xml:space="preserve">contact </w:t>
      </w:r>
      <w:r w:rsidR="00BE3857" w:rsidRPr="00BF64CC">
        <w:t xml:space="preserve">information for another licensed </w:t>
      </w:r>
      <w:r w:rsidR="008253FD">
        <w:t>Counselor</w:t>
      </w:r>
      <w:r w:rsidR="00BE3857" w:rsidRPr="00BF64CC">
        <w:t xml:space="preserve"> with whom you may schedule if you are in need of an appointment during </w:t>
      </w:r>
      <w:r>
        <w:t>my</w:t>
      </w:r>
      <w:r w:rsidR="00BE3857" w:rsidRPr="00BF64CC">
        <w:t xml:space="preserve"> absence.</w:t>
      </w:r>
    </w:p>
    <w:p w:rsidR="00EE57F5" w:rsidRDefault="00A46328" w:rsidP="00EE57F5">
      <w:pPr>
        <w:pStyle w:val="ListParagraph"/>
        <w:numPr>
          <w:ilvl w:val="0"/>
          <w:numId w:val="6"/>
        </w:numPr>
      </w:pPr>
      <w:r>
        <w:t xml:space="preserve">I </w:t>
      </w:r>
      <w:r w:rsidR="00040516" w:rsidRPr="00BF64CC">
        <w:t>make every effort</w:t>
      </w:r>
      <w:r w:rsidR="00086411">
        <w:t xml:space="preserve"> to return administrative phone calls within 48</w:t>
      </w:r>
      <w:r w:rsidR="00040516" w:rsidRPr="00BF64CC">
        <w:t xml:space="preserve"> hours</w:t>
      </w:r>
      <w:r w:rsidR="00086411">
        <w:t>; 24</w:t>
      </w:r>
      <w:r w:rsidR="00040516" w:rsidRPr="00BF64CC">
        <w:t xml:space="preserve"> </w:t>
      </w:r>
      <w:r w:rsidR="00086411">
        <w:t xml:space="preserve">hours </w:t>
      </w:r>
      <w:r w:rsidR="00040516" w:rsidRPr="00BF64CC">
        <w:t xml:space="preserve">during </w:t>
      </w:r>
      <w:r>
        <w:t xml:space="preserve">crisis. Please </w:t>
      </w:r>
      <w:r w:rsidR="00086411">
        <w:t>remember,</w:t>
      </w:r>
      <w:r w:rsidR="00C52E77">
        <w:t xml:space="preserve"> I may be in</w:t>
      </w:r>
      <w:r w:rsidR="00086411">
        <w:t xml:space="preserve"> a </w:t>
      </w:r>
      <w:r w:rsidR="00C52E77">
        <w:t>session</w:t>
      </w:r>
      <w:r>
        <w:t xml:space="preserve"> when you call and not </w:t>
      </w:r>
      <w:r w:rsidR="00086411">
        <w:t>have an opportunity to answer</w:t>
      </w:r>
      <w:r w:rsidR="00C52E77">
        <w:t>. Brief f</w:t>
      </w:r>
      <w:r w:rsidR="00040516" w:rsidRPr="00BF64CC">
        <w:t xml:space="preserve">ollow-up calls during crisis </w:t>
      </w:r>
      <w:r w:rsidR="005A2DD7" w:rsidRPr="00BF64CC">
        <w:t>are offered</w:t>
      </w:r>
      <w:r w:rsidR="00C52E77">
        <w:t xml:space="preserve"> on a pro bono basis.</w:t>
      </w:r>
      <w:r w:rsidR="00040516" w:rsidRPr="00BF64CC">
        <w:t xml:space="preserve">  </w:t>
      </w:r>
      <w:r w:rsidR="00C52E77">
        <w:t xml:space="preserve">However, </w:t>
      </w:r>
      <w:r w:rsidR="00BF64CC" w:rsidRPr="00BF64CC">
        <w:t>regular counseling fees apply</w:t>
      </w:r>
      <w:r w:rsidR="007B6A8D">
        <w:t xml:space="preserve"> for calls beyond 5-7 minutes</w:t>
      </w:r>
      <w:r w:rsidR="00BF64CC" w:rsidRPr="00BF64CC">
        <w:t>.</w:t>
      </w:r>
    </w:p>
    <w:p w:rsidR="00EE57F5" w:rsidRDefault="00EE57F5" w:rsidP="00EE57F5">
      <w:pPr>
        <w:pStyle w:val="ListParagraph"/>
      </w:pPr>
    </w:p>
    <w:p w:rsidR="00E24445" w:rsidRPr="00BF64CC" w:rsidRDefault="00BE3857" w:rsidP="00CF0709">
      <w:pPr>
        <w:pStyle w:val="Style"/>
        <w:ind w:right="63"/>
        <w:rPr>
          <w:rFonts w:ascii="Calibri" w:eastAsia="Calibri" w:hAnsi="Calibri" w:cs="Calibri"/>
          <w:b/>
          <w:bCs/>
          <w:color w:val="000007"/>
          <w:sz w:val="22"/>
          <w:szCs w:val="22"/>
          <w:u w:color="000007"/>
        </w:rPr>
      </w:pPr>
      <w:r w:rsidRPr="00BF64CC">
        <w:rPr>
          <w:rFonts w:ascii="Calibri" w:eastAsia="Calibri" w:hAnsi="Calibri" w:cs="Calibri"/>
          <w:b/>
          <w:bCs/>
          <w:color w:val="000007"/>
          <w:sz w:val="22"/>
          <w:szCs w:val="22"/>
          <w:u w:color="000007"/>
        </w:rPr>
        <w:t xml:space="preserve">Emergency </w:t>
      </w:r>
    </w:p>
    <w:p w:rsidR="00262EF1" w:rsidRDefault="00BE3857" w:rsidP="00EE57F5">
      <w:pPr>
        <w:pStyle w:val="Style"/>
        <w:ind w:right="63"/>
        <w:rPr>
          <w:rFonts w:ascii="Calibri" w:eastAsia="Calibri" w:hAnsi="Calibri" w:cs="Calibri"/>
          <w:b/>
          <w:bCs/>
          <w:color w:val="000007"/>
          <w:sz w:val="22"/>
          <w:szCs w:val="22"/>
          <w:u w:color="000007"/>
        </w:rPr>
      </w:pPr>
      <w:r w:rsidRPr="00BF64CC">
        <w:rPr>
          <w:rFonts w:ascii="Calibri" w:eastAsia="Calibri" w:hAnsi="Calibri" w:cs="Calibri"/>
          <w:sz w:val="22"/>
          <w:szCs w:val="22"/>
        </w:rPr>
        <w:t xml:space="preserve">Altus does not provide 24-hour mental health crisis intervention. If </w:t>
      </w:r>
      <w:r w:rsidR="005A2DD7" w:rsidRPr="00BF64CC">
        <w:rPr>
          <w:rFonts w:ascii="Calibri" w:eastAsia="Calibri" w:hAnsi="Calibri" w:cs="Calibri"/>
          <w:sz w:val="22"/>
          <w:szCs w:val="22"/>
        </w:rPr>
        <w:t xml:space="preserve">I am unable to answer your call and you are </w:t>
      </w:r>
      <w:r w:rsidRPr="00BF64CC">
        <w:rPr>
          <w:rFonts w:ascii="Calibri" w:eastAsia="Calibri" w:hAnsi="Calibri" w:cs="Calibri"/>
          <w:sz w:val="22"/>
          <w:szCs w:val="22"/>
        </w:rPr>
        <w:t>experiencing an emergency</w:t>
      </w:r>
      <w:r w:rsidR="00256ABC">
        <w:rPr>
          <w:rFonts w:ascii="Calibri" w:eastAsia="Calibri" w:hAnsi="Calibri" w:cs="Calibri"/>
          <w:sz w:val="22"/>
          <w:szCs w:val="22"/>
        </w:rPr>
        <w:t>,</w:t>
      </w:r>
      <w:r w:rsidRPr="00BF64CC">
        <w:rPr>
          <w:rFonts w:ascii="Calibri" w:eastAsia="Calibri" w:hAnsi="Calibri" w:cs="Calibri"/>
          <w:sz w:val="22"/>
          <w:szCs w:val="22"/>
        </w:rPr>
        <w:t xml:space="preserve"> seeking immediate help, contact your Physician, call a crisis hotline - 713.468.5463 (713-HOTLINE), dial 911, or go to the nearest emergency room. If </w:t>
      </w:r>
      <w:r w:rsidR="005A2DD7" w:rsidRPr="00BF64CC">
        <w:rPr>
          <w:rFonts w:ascii="Calibri" w:eastAsia="Calibri" w:hAnsi="Calibri" w:cs="Calibri"/>
          <w:sz w:val="22"/>
          <w:szCs w:val="22"/>
        </w:rPr>
        <w:t xml:space="preserve">an </w:t>
      </w:r>
      <w:r w:rsidR="00E7137B">
        <w:rPr>
          <w:rFonts w:ascii="Calibri" w:eastAsia="Calibri" w:hAnsi="Calibri" w:cs="Calibri"/>
          <w:sz w:val="22"/>
          <w:szCs w:val="22"/>
        </w:rPr>
        <w:t>emergency occurs</w:t>
      </w:r>
      <w:r w:rsidRPr="00BF64CC">
        <w:rPr>
          <w:rFonts w:ascii="Calibri" w:eastAsia="Calibri" w:hAnsi="Calibri" w:cs="Calibri"/>
          <w:sz w:val="22"/>
          <w:szCs w:val="22"/>
        </w:rPr>
        <w:t xml:space="preserve">, please leave </w:t>
      </w:r>
      <w:r w:rsidR="005A2DD7" w:rsidRPr="00BF64CC">
        <w:rPr>
          <w:rFonts w:ascii="Calibri" w:eastAsia="Calibri" w:hAnsi="Calibri" w:cs="Calibri"/>
          <w:sz w:val="22"/>
          <w:szCs w:val="22"/>
        </w:rPr>
        <w:t>me</w:t>
      </w:r>
      <w:r w:rsidR="00C52E77">
        <w:rPr>
          <w:rFonts w:ascii="Calibri" w:eastAsia="Calibri" w:hAnsi="Calibri" w:cs="Calibri"/>
          <w:sz w:val="22"/>
          <w:szCs w:val="22"/>
        </w:rPr>
        <w:t xml:space="preserve"> </w:t>
      </w:r>
      <w:r w:rsidRPr="00BF64CC">
        <w:rPr>
          <w:rFonts w:ascii="Calibri" w:eastAsia="Calibri" w:hAnsi="Calibri" w:cs="Calibri"/>
          <w:sz w:val="22"/>
          <w:szCs w:val="22"/>
        </w:rPr>
        <w:t>a message</w:t>
      </w:r>
      <w:r w:rsidR="00E7137B">
        <w:rPr>
          <w:rFonts w:ascii="Calibri" w:eastAsia="Calibri" w:hAnsi="Calibri" w:cs="Calibri"/>
          <w:sz w:val="22"/>
          <w:szCs w:val="22"/>
        </w:rPr>
        <w:t xml:space="preserve"> </w:t>
      </w:r>
      <w:r w:rsidR="00E7137B" w:rsidRPr="00BF64CC">
        <w:rPr>
          <w:rFonts w:ascii="Calibri" w:eastAsia="Calibri" w:hAnsi="Calibri" w:cs="Calibri"/>
          <w:sz w:val="22"/>
          <w:szCs w:val="22"/>
        </w:rPr>
        <w:t>whe</w:t>
      </w:r>
      <w:r w:rsidR="00B77A43">
        <w:rPr>
          <w:rFonts w:ascii="Calibri" w:eastAsia="Calibri" w:hAnsi="Calibri" w:cs="Calibri"/>
          <w:sz w:val="22"/>
          <w:szCs w:val="22"/>
        </w:rPr>
        <w:t xml:space="preserve">n </w:t>
      </w:r>
      <w:r w:rsidR="00E7137B" w:rsidRPr="00BF64CC">
        <w:rPr>
          <w:rFonts w:ascii="Calibri" w:eastAsia="Calibri" w:hAnsi="Calibri" w:cs="Calibri"/>
          <w:sz w:val="22"/>
          <w:szCs w:val="22"/>
        </w:rPr>
        <w:t xml:space="preserve">able </w:t>
      </w:r>
      <w:r w:rsidRPr="00BF64CC">
        <w:rPr>
          <w:rFonts w:ascii="Calibri" w:eastAsia="Calibri" w:hAnsi="Calibri" w:cs="Calibri"/>
          <w:sz w:val="22"/>
          <w:szCs w:val="22"/>
        </w:rPr>
        <w:t>and</w:t>
      </w:r>
      <w:r w:rsidR="00C52E77">
        <w:rPr>
          <w:rFonts w:ascii="Calibri" w:eastAsia="Calibri" w:hAnsi="Calibri" w:cs="Calibri"/>
          <w:sz w:val="22"/>
          <w:szCs w:val="22"/>
        </w:rPr>
        <w:t xml:space="preserve"> I </w:t>
      </w:r>
      <w:r w:rsidRPr="00BF64CC">
        <w:rPr>
          <w:rFonts w:ascii="Calibri" w:eastAsia="Calibri" w:hAnsi="Calibri" w:cs="Calibri"/>
          <w:sz w:val="22"/>
          <w:szCs w:val="22"/>
        </w:rPr>
        <w:t>will follow up with you as soon as</w:t>
      </w:r>
      <w:r w:rsidR="005A2DD7" w:rsidRPr="00BF64CC">
        <w:rPr>
          <w:rFonts w:ascii="Calibri" w:eastAsia="Calibri" w:hAnsi="Calibri" w:cs="Calibri"/>
          <w:sz w:val="22"/>
          <w:szCs w:val="22"/>
        </w:rPr>
        <w:t xml:space="preserve"> possible. </w:t>
      </w:r>
    </w:p>
    <w:p w:rsidR="00E24445" w:rsidRPr="00BF64CC" w:rsidRDefault="00BE3857" w:rsidP="00CF0709">
      <w:pPr>
        <w:pStyle w:val="Style"/>
        <w:spacing w:before="259"/>
        <w:ind w:left="19" w:right="63"/>
        <w:rPr>
          <w:rFonts w:ascii="Calibri" w:eastAsia="Calibri" w:hAnsi="Calibri" w:cs="Calibri"/>
          <w:b/>
          <w:bCs/>
          <w:color w:val="000007"/>
          <w:sz w:val="22"/>
          <w:szCs w:val="22"/>
          <w:u w:color="000007"/>
        </w:rPr>
      </w:pPr>
      <w:r w:rsidRPr="00BF64CC">
        <w:rPr>
          <w:rFonts w:ascii="Calibri" w:eastAsia="Calibri" w:hAnsi="Calibri" w:cs="Calibri"/>
          <w:b/>
          <w:bCs/>
          <w:color w:val="000007"/>
          <w:sz w:val="22"/>
          <w:szCs w:val="22"/>
          <w:u w:color="000007"/>
        </w:rPr>
        <w:t xml:space="preserve">Beginning Treatment and Payment Information  </w:t>
      </w:r>
    </w:p>
    <w:p w:rsidR="007E18AF" w:rsidRDefault="00BE3857" w:rsidP="00CF0709">
      <w:pPr>
        <w:pStyle w:val="Body"/>
      </w:pPr>
      <w:r w:rsidRPr="00BF64CC">
        <w:rPr>
          <w:color w:val="000007"/>
          <w:u w:color="000007"/>
        </w:rPr>
        <w:t>Altus offers fee-based counseling for i</w:t>
      </w:r>
      <w:r w:rsidRPr="00BF64CC">
        <w:t>nitial consultation, assessment, counseling and family education.</w:t>
      </w:r>
      <w:r w:rsidR="005A2DD7" w:rsidRPr="00BF64CC">
        <w:t xml:space="preserve"> Payment is due when </w:t>
      </w:r>
      <w:r w:rsidRPr="00BF64CC">
        <w:t>servic</w:t>
      </w:r>
      <w:r w:rsidR="005A2DD7" w:rsidRPr="00BF64CC">
        <w:t xml:space="preserve">es are provided. </w:t>
      </w:r>
      <w:r w:rsidR="00BF64CC">
        <w:t xml:space="preserve"> </w:t>
      </w:r>
      <w:r w:rsidR="00262EF1">
        <w:t xml:space="preserve">The </w:t>
      </w:r>
      <w:r w:rsidR="00BF64CC" w:rsidRPr="00BF64CC">
        <w:t xml:space="preserve">Altus rate is </w:t>
      </w:r>
      <w:r w:rsidR="007E18AF">
        <w:t xml:space="preserve">a direct fee of </w:t>
      </w:r>
      <w:r w:rsidR="003934E6">
        <w:t>$130</w:t>
      </w:r>
      <w:r w:rsidR="00BF64CC" w:rsidRPr="00BF64CC">
        <w:t xml:space="preserve">/per counseling </w:t>
      </w:r>
      <w:r w:rsidR="00BF64CC" w:rsidRPr="00BF64CC">
        <w:lastRenderedPageBreak/>
        <w:t>session. Altus accepts most credit cards, check and cash payment for reimbursements</w:t>
      </w:r>
      <w:r w:rsidR="00BF64CC" w:rsidRPr="00262EF1">
        <w:t xml:space="preserve">. </w:t>
      </w:r>
      <w:r w:rsidR="007E18AF">
        <w:t xml:space="preserve">In addition to a direct fee, </w:t>
      </w:r>
      <w:r w:rsidR="00262EF1" w:rsidRPr="00262EF1">
        <w:t xml:space="preserve">I am a provider associated with </w:t>
      </w:r>
      <w:r w:rsidR="00262EF1" w:rsidRPr="00262EF1">
        <w:rPr>
          <w:color w:val="222222"/>
          <w:shd w:val="clear" w:color="auto" w:fill="FFFFFF"/>
        </w:rPr>
        <w:t>military and veterans behavioral health-care including Tricare</w:t>
      </w:r>
      <w:r w:rsidR="007E18AF">
        <w:rPr>
          <w:color w:val="222222"/>
          <w:shd w:val="clear" w:color="auto" w:fill="FFFFFF"/>
        </w:rPr>
        <w:t xml:space="preserve">. </w:t>
      </w:r>
      <w:r w:rsidR="00BF64CC" w:rsidRPr="00BF64CC">
        <w:t xml:space="preserve"> </w:t>
      </w:r>
      <w:r w:rsidR="007E18AF">
        <w:t>We</w:t>
      </w:r>
      <w:r w:rsidR="007E18AF" w:rsidRPr="00BF64CC">
        <w:t xml:space="preserve"> will </w:t>
      </w:r>
      <w:r w:rsidR="007E18AF">
        <w:t>discuss</w:t>
      </w:r>
      <w:r w:rsidR="007E18AF" w:rsidRPr="00BF64CC">
        <w:t xml:space="preserve"> </w:t>
      </w:r>
      <w:r w:rsidR="007E18AF">
        <w:t xml:space="preserve">the </w:t>
      </w:r>
      <w:r w:rsidR="007E18AF" w:rsidRPr="00BF64CC">
        <w:t xml:space="preserve">method </w:t>
      </w:r>
      <w:r w:rsidR="007E18AF">
        <w:t xml:space="preserve">and amount </w:t>
      </w:r>
      <w:r w:rsidR="007E18AF" w:rsidRPr="00BF64CC">
        <w:t xml:space="preserve">of </w:t>
      </w:r>
      <w:r w:rsidR="007E18AF">
        <w:t xml:space="preserve">your </w:t>
      </w:r>
      <w:r w:rsidR="007E18AF" w:rsidRPr="00BF64CC">
        <w:t>payment before counseling begins.</w:t>
      </w:r>
      <w:r w:rsidR="007E18AF">
        <w:t xml:space="preserve"> At your request, I can provide receipts for treatment to be filed with your insurance company as an out-of-network provider. </w:t>
      </w:r>
    </w:p>
    <w:p w:rsidR="007E18AF" w:rsidRDefault="007E18AF" w:rsidP="00CF0709">
      <w:pPr>
        <w:pStyle w:val="Body"/>
      </w:pPr>
    </w:p>
    <w:p w:rsidR="003501BF" w:rsidRPr="007E18AF" w:rsidRDefault="00BF64CC" w:rsidP="00CF0709">
      <w:pPr>
        <w:pStyle w:val="Body"/>
      </w:pPr>
      <w:r w:rsidRPr="00BF64CC">
        <w:t xml:space="preserve">Direct costs to Altus associated with assessment or other tools used in your counseling may be charged. We will discuss any charges beyond your session fee before you participate in an incremental fee-based activity. </w:t>
      </w:r>
      <w:r w:rsidR="00E7137B">
        <w:rPr>
          <w:color w:val="000007"/>
          <w:u w:color="000007"/>
        </w:rPr>
        <w:t>Altus does not</w:t>
      </w:r>
      <w:r w:rsidRPr="00BF64CC">
        <w:rPr>
          <w:color w:val="000007"/>
          <w:u w:color="000007"/>
        </w:rPr>
        <w:t xml:space="preserve"> keep payment information on file such as credit cards or postdated checks. </w:t>
      </w:r>
    </w:p>
    <w:p w:rsidR="00BF64CC" w:rsidRDefault="00BF64CC" w:rsidP="00CF0709">
      <w:pPr>
        <w:pStyle w:val="Body"/>
      </w:pPr>
    </w:p>
    <w:p w:rsidR="00A04AE8" w:rsidRPr="00BF64CC" w:rsidRDefault="00E7137B" w:rsidP="00CF0709">
      <w:pPr>
        <w:pStyle w:val="Body"/>
      </w:pPr>
      <w:r>
        <w:t>When using</w:t>
      </w:r>
      <w:r w:rsidR="005A2DD7" w:rsidRPr="00BF64CC">
        <w:t xml:space="preserve"> </w:t>
      </w:r>
      <w:r w:rsidR="007E18AF" w:rsidRPr="00262EF1">
        <w:rPr>
          <w:color w:val="222222"/>
          <w:shd w:val="clear" w:color="auto" w:fill="FFFFFF"/>
        </w:rPr>
        <w:t xml:space="preserve">military and veterans behavioral health-care </w:t>
      </w:r>
      <w:r w:rsidR="00BE3857" w:rsidRPr="00BF64CC">
        <w:t>insurance benefits</w:t>
      </w:r>
      <w:r w:rsidR="005A2DD7" w:rsidRPr="00BF64CC">
        <w:t xml:space="preserve"> for payment</w:t>
      </w:r>
      <w:r w:rsidR="00BE3857" w:rsidRPr="00BF64CC">
        <w:t xml:space="preserve">, </w:t>
      </w:r>
      <w:r w:rsidR="007E18AF">
        <w:t xml:space="preserve">Altus charges </w:t>
      </w:r>
      <w:r w:rsidR="005A2DD7" w:rsidRPr="00BF64CC">
        <w:t>copayme</w:t>
      </w:r>
      <w:r w:rsidR="007E18AF">
        <w:t>n</w:t>
      </w:r>
      <w:r w:rsidR="005A2DD7" w:rsidRPr="00BF64CC">
        <w:t xml:space="preserve">ts established by </w:t>
      </w:r>
      <w:r w:rsidR="007E18AF">
        <w:t xml:space="preserve">these </w:t>
      </w:r>
      <w:r w:rsidR="005A2DD7" w:rsidRPr="00BF64CC">
        <w:t>insurance carrier</w:t>
      </w:r>
      <w:r w:rsidR="007E18AF">
        <w:t>s</w:t>
      </w:r>
      <w:r w:rsidR="00BE3857" w:rsidRPr="00BF64CC">
        <w:t xml:space="preserve">. Insurance carriers may change copayments without prior </w:t>
      </w:r>
      <w:r w:rsidR="003501BF">
        <w:t xml:space="preserve">notice to </w:t>
      </w:r>
      <w:r w:rsidR="00BF64CC" w:rsidRPr="00BF64CC">
        <w:t>Altus</w:t>
      </w:r>
      <w:r w:rsidR="00A374A5">
        <w:t>. I</w:t>
      </w:r>
      <w:r w:rsidR="003E3694">
        <w:t>t is the C</w:t>
      </w:r>
      <w:r w:rsidR="003501BF">
        <w:t>lient’s responsibility to know their plan benefi</w:t>
      </w:r>
      <w:r w:rsidR="00A374A5">
        <w:t>ts and to notify Altus of</w:t>
      </w:r>
      <w:r w:rsidR="003501BF">
        <w:t xml:space="preserve"> changes</w:t>
      </w:r>
      <w:r w:rsidR="00BF64CC" w:rsidRPr="00BF64CC">
        <w:t>. Client and insurance carrier payments are made direc</w:t>
      </w:r>
      <w:r w:rsidR="008253FD">
        <w:t xml:space="preserve">tly to Altus Counseling Services </w:t>
      </w:r>
      <w:r w:rsidR="008253FD" w:rsidRPr="00BF64CC">
        <w:t>PLLC</w:t>
      </w:r>
      <w:r w:rsidR="00BF64CC" w:rsidRPr="00BF64CC">
        <w:t xml:space="preserve">. </w:t>
      </w:r>
      <w:r w:rsidR="003E3694">
        <w:t xml:space="preserve">Altus will also </w:t>
      </w:r>
      <w:r w:rsidR="00BE3857" w:rsidRPr="00BF64CC">
        <w:t>attempt</w:t>
      </w:r>
      <w:r w:rsidR="003E3694">
        <w:t xml:space="preserve"> to prequalify insurance, confirming your </w:t>
      </w:r>
      <w:r w:rsidR="00BE3857" w:rsidRPr="00BF64CC">
        <w:t xml:space="preserve">rate </w:t>
      </w:r>
      <w:r w:rsidR="003E3694">
        <w:t xml:space="preserve">prior to beginning the first </w:t>
      </w:r>
      <w:r w:rsidR="00BE3857" w:rsidRPr="00BF64CC">
        <w:t>session</w:t>
      </w:r>
      <w:r w:rsidR="003E3694">
        <w:t>.</w:t>
      </w:r>
      <w:r w:rsidR="00BE3857" w:rsidRPr="00BF64CC">
        <w:t xml:space="preserve"> </w:t>
      </w:r>
      <w:r w:rsidR="007E18AF">
        <w:t xml:space="preserve">Often, </w:t>
      </w:r>
      <w:r w:rsidR="00743ECA" w:rsidRPr="00BF64CC">
        <w:t>insurance car</w:t>
      </w:r>
      <w:r w:rsidR="00BF64CC" w:rsidRPr="00BF64CC">
        <w:t>ds</w:t>
      </w:r>
      <w:r w:rsidR="00743ECA" w:rsidRPr="00BF64CC">
        <w:t xml:space="preserve"> do not accurately reflect rates for </w:t>
      </w:r>
      <w:r w:rsidR="007E18AF">
        <w:t>behavioral or ment</w:t>
      </w:r>
      <w:r w:rsidR="00743ECA" w:rsidRPr="00BF64CC">
        <w:t>al health benefits. We</w:t>
      </w:r>
      <w:r w:rsidR="00BE3857" w:rsidRPr="00BF64CC">
        <w:t xml:space="preserve"> encourage</w:t>
      </w:r>
      <w:r w:rsidR="00A04AE8" w:rsidRPr="00BF64CC">
        <w:t xml:space="preserve"> you to contact your insurance carrier</w:t>
      </w:r>
      <w:r w:rsidR="00BE3857" w:rsidRPr="00BF64CC">
        <w:t xml:space="preserve"> to inform you of </w:t>
      </w:r>
      <w:r w:rsidR="00EA1520" w:rsidRPr="00BF64CC">
        <w:t xml:space="preserve">the established </w:t>
      </w:r>
      <w:r w:rsidR="00BE3857" w:rsidRPr="00BF64CC">
        <w:t>rate</w:t>
      </w:r>
      <w:r w:rsidR="00EA1520" w:rsidRPr="00BF64CC">
        <w:t xml:space="preserve"> before </w:t>
      </w:r>
      <w:r w:rsidR="003E3694">
        <w:t xml:space="preserve">beginning </w:t>
      </w:r>
      <w:r w:rsidR="00EA1520" w:rsidRPr="00BF64CC">
        <w:t>counseling</w:t>
      </w:r>
      <w:r w:rsidR="00BE3857" w:rsidRPr="00BF64CC">
        <w:t xml:space="preserve">. </w:t>
      </w:r>
    </w:p>
    <w:p w:rsidR="00A04AE8" w:rsidRPr="00BF64CC" w:rsidRDefault="00A04AE8" w:rsidP="00CF0709">
      <w:pPr>
        <w:pStyle w:val="Default"/>
        <w:rPr>
          <w:sz w:val="22"/>
          <w:szCs w:val="22"/>
        </w:rPr>
      </w:pPr>
    </w:p>
    <w:p w:rsidR="00E24445" w:rsidRPr="00BF64CC" w:rsidRDefault="00487C55" w:rsidP="00CF0709">
      <w:pPr>
        <w:pStyle w:val="Default"/>
        <w:rPr>
          <w:sz w:val="22"/>
          <w:szCs w:val="22"/>
        </w:rPr>
      </w:pPr>
      <w:r>
        <w:rPr>
          <w:sz w:val="22"/>
          <w:szCs w:val="22"/>
        </w:rPr>
        <w:t>I</w:t>
      </w:r>
      <w:r w:rsidR="00A04AE8" w:rsidRPr="00BF64CC">
        <w:rPr>
          <w:sz w:val="22"/>
          <w:szCs w:val="22"/>
        </w:rPr>
        <w:t xml:space="preserve">f </w:t>
      </w:r>
      <w:r w:rsidR="00505633" w:rsidRPr="00BF64CC">
        <w:rPr>
          <w:sz w:val="22"/>
          <w:szCs w:val="22"/>
        </w:rPr>
        <w:t>the</w:t>
      </w:r>
      <w:r w:rsidR="00A04AE8" w:rsidRPr="00BF64CC">
        <w:rPr>
          <w:sz w:val="22"/>
          <w:szCs w:val="22"/>
        </w:rPr>
        <w:t xml:space="preserve"> insurance carrier denies payment or does not cover counseling services, the </w:t>
      </w:r>
      <w:r w:rsidR="00A31178" w:rsidRPr="00BF64CC">
        <w:rPr>
          <w:sz w:val="22"/>
          <w:szCs w:val="22"/>
        </w:rPr>
        <w:t>Client</w:t>
      </w:r>
      <w:r w:rsidR="00A04AE8" w:rsidRPr="00BF64CC">
        <w:rPr>
          <w:sz w:val="22"/>
          <w:szCs w:val="22"/>
        </w:rPr>
        <w:t xml:space="preserve"> or financially responsible person </w:t>
      </w:r>
      <w:r w:rsidR="00A04AE8" w:rsidRPr="00BF64CC">
        <w:rPr>
          <w:color w:val="000007"/>
          <w:sz w:val="22"/>
          <w:szCs w:val="22"/>
          <w:u w:color="000007"/>
        </w:rPr>
        <w:t xml:space="preserve">will be charged </w:t>
      </w:r>
      <w:r w:rsidR="00505633" w:rsidRPr="00BF64CC">
        <w:rPr>
          <w:color w:val="000007"/>
          <w:sz w:val="22"/>
          <w:szCs w:val="22"/>
          <w:u w:color="000007"/>
        </w:rPr>
        <w:t xml:space="preserve">an </w:t>
      </w:r>
      <w:r w:rsidR="00A04AE8" w:rsidRPr="00BF64CC">
        <w:rPr>
          <w:color w:val="000007"/>
          <w:sz w:val="22"/>
          <w:szCs w:val="22"/>
          <w:u w:color="000007"/>
        </w:rPr>
        <w:t xml:space="preserve">Altus fee of </w:t>
      </w:r>
      <w:r w:rsidR="003934E6">
        <w:rPr>
          <w:color w:val="000007"/>
          <w:sz w:val="22"/>
          <w:szCs w:val="22"/>
          <w:u w:color="000007"/>
        </w:rPr>
        <w:t>$130</w:t>
      </w:r>
      <w:r w:rsidR="00505633" w:rsidRPr="00BF64CC">
        <w:rPr>
          <w:color w:val="000007"/>
          <w:sz w:val="22"/>
          <w:szCs w:val="22"/>
          <w:u w:color="000007"/>
        </w:rPr>
        <w:t>. U</w:t>
      </w:r>
      <w:r w:rsidR="00A04AE8" w:rsidRPr="00BF64CC">
        <w:rPr>
          <w:color w:val="000007"/>
          <w:sz w:val="22"/>
          <w:szCs w:val="22"/>
          <w:u w:color="000007"/>
        </w:rPr>
        <w:t>npaid balances accumulate interest at 1.5%/month</w:t>
      </w:r>
      <w:r w:rsidR="00505633" w:rsidRPr="00BF64CC">
        <w:rPr>
          <w:color w:val="000007"/>
          <w:sz w:val="22"/>
          <w:szCs w:val="22"/>
          <w:u w:color="000007"/>
        </w:rPr>
        <w:t xml:space="preserve"> when, in the remote possibility, a </w:t>
      </w:r>
      <w:r w:rsidR="00A31178" w:rsidRPr="00BF64CC">
        <w:rPr>
          <w:color w:val="000007"/>
          <w:sz w:val="22"/>
          <w:szCs w:val="22"/>
          <w:u w:color="000007"/>
        </w:rPr>
        <w:t>Client’s</w:t>
      </w:r>
      <w:r w:rsidR="00505633" w:rsidRPr="00BF64CC">
        <w:rPr>
          <w:color w:val="000007"/>
          <w:sz w:val="22"/>
          <w:szCs w:val="22"/>
          <w:u w:color="000007"/>
        </w:rPr>
        <w:t xml:space="preserve"> account is unpaid for more than 60 days. </w:t>
      </w:r>
      <w:r w:rsidR="00A04AE8" w:rsidRPr="00BF64CC">
        <w:rPr>
          <w:color w:val="000007"/>
          <w:sz w:val="22"/>
          <w:szCs w:val="22"/>
          <w:u w:color="000007"/>
        </w:rPr>
        <w:t xml:space="preserve">If an overdue account is turned over to a collection agency, </w:t>
      </w:r>
      <w:r w:rsidR="00505633" w:rsidRPr="00BF64CC">
        <w:rPr>
          <w:color w:val="000007"/>
          <w:sz w:val="22"/>
          <w:szCs w:val="22"/>
          <w:u w:color="000007"/>
        </w:rPr>
        <w:t xml:space="preserve">the </w:t>
      </w:r>
      <w:r w:rsidR="00A31178" w:rsidRPr="00BF64CC">
        <w:rPr>
          <w:color w:val="000007"/>
          <w:sz w:val="22"/>
          <w:szCs w:val="22"/>
          <w:u w:color="000007"/>
        </w:rPr>
        <w:t>Client</w:t>
      </w:r>
      <w:r w:rsidR="00A04AE8" w:rsidRPr="00BF64CC">
        <w:rPr>
          <w:color w:val="000007"/>
          <w:sz w:val="22"/>
          <w:szCs w:val="22"/>
          <w:u w:color="000007"/>
        </w:rPr>
        <w:t xml:space="preserve"> or financially responsible p</w:t>
      </w:r>
      <w:r w:rsidR="00505633" w:rsidRPr="00BF64CC">
        <w:rPr>
          <w:color w:val="000007"/>
          <w:sz w:val="22"/>
          <w:szCs w:val="22"/>
          <w:u w:color="000007"/>
        </w:rPr>
        <w:t>erson</w:t>
      </w:r>
      <w:r w:rsidR="00A04AE8" w:rsidRPr="00BF64CC">
        <w:rPr>
          <w:color w:val="000007"/>
          <w:sz w:val="22"/>
          <w:szCs w:val="22"/>
          <w:u w:color="000007"/>
        </w:rPr>
        <w:t xml:space="preserve"> will be responsible for collec</w:t>
      </w:r>
      <w:r w:rsidR="003E3694">
        <w:rPr>
          <w:color w:val="000007"/>
          <w:sz w:val="22"/>
          <w:szCs w:val="22"/>
          <w:u w:color="000007"/>
        </w:rPr>
        <w:t xml:space="preserve">tion fees the agency charges </w:t>
      </w:r>
      <w:r w:rsidR="00A04AE8" w:rsidRPr="00BF64CC">
        <w:rPr>
          <w:color w:val="000007"/>
          <w:sz w:val="22"/>
          <w:szCs w:val="22"/>
          <w:u w:color="000007"/>
        </w:rPr>
        <w:t>Altus.</w:t>
      </w:r>
    </w:p>
    <w:p w:rsidR="00BF64CC" w:rsidRDefault="00BF64CC" w:rsidP="00CF0709">
      <w:pPr>
        <w:pStyle w:val="Body"/>
      </w:pPr>
    </w:p>
    <w:p w:rsidR="006C1A65" w:rsidRPr="00BF64CC" w:rsidRDefault="00487C55" w:rsidP="00CF0709">
      <w:pPr>
        <w:pStyle w:val="Body"/>
        <w:rPr>
          <w:color w:val="000007"/>
          <w:u w:color="000007"/>
        </w:rPr>
      </w:pPr>
      <w:r>
        <w:rPr>
          <w:color w:val="000007"/>
          <w:u w:color="000007"/>
        </w:rPr>
        <w:t xml:space="preserve">If your </w:t>
      </w:r>
      <w:r w:rsidR="00AF0024" w:rsidRPr="00BF64CC">
        <w:rPr>
          <w:color w:val="000007"/>
          <w:u w:color="000007"/>
        </w:rPr>
        <w:t xml:space="preserve">session extends </w:t>
      </w:r>
      <w:r w:rsidR="00B73779" w:rsidRPr="00BF64CC">
        <w:rPr>
          <w:color w:val="000007"/>
          <w:u w:color="000007"/>
        </w:rPr>
        <w:t>more than 1</w:t>
      </w:r>
      <w:r w:rsidR="00AF0024" w:rsidRPr="00BF64CC">
        <w:rPr>
          <w:color w:val="000007"/>
          <w:u w:color="000007"/>
        </w:rPr>
        <w:t>0 minutes into the next hour, I will ask whether you want to continue</w:t>
      </w:r>
      <w:r w:rsidR="006D5720">
        <w:rPr>
          <w:color w:val="000007"/>
          <w:u w:color="000007"/>
        </w:rPr>
        <w:t>,</w:t>
      </w:r>
      <w:r w:rsidR="00AF0024" w:rsidRPr="00BF64CC">
        <w:rPr>
          <w:color w:val="000007"/>
          <w:u w:color="000007"/>
        </w:rPr>
        <w:t xml:space="preserve"> and advise that a second full session fee will </w:t>
      </w:r>
      <w:r>
        <w:rPr>
          <w:color w:val="000007"/>
          <w:u w:color="000007"/>
        </w:rPr>
        <w:t xml:space="preserve">be charged, which insurance will not cover. </w:t>
      </w:r>
      <w:r w:rsidR="00A421BD" w:rsidRPr="00BF64CC">
        <w:rPr>
          <w:color w:val="000007"/>
          <w:u w:color="000007"/>
        </w:rPr>
        <w:t xml:space="preserve">In addition to the first </w:t>
      </w:r>
      <w:r w:rsidR="007B3657" w:rsidRPr="00BF64CC">
        <w:rPr>
          <w:color w:val="000007"/>
          <w:u w:color="000007"/>
        </w:rPr>
        <w:t xml:space="preserve">session’s </w:t>
      </w:r>
      <w:r w:rsidR="00A421BD" w:rsidRPr="00BF64CC">
        <w:rPr>
          <w:color w:val="000007"/>
          <w:u w:color="000007"/>
        </w:rPr>
        <w:t xml:space="preserve">fee, a second </w:t>
      </w:r>
      <w:r w:rsidR="007B3657" w:rsidRPr="00BF64CC">
        <w:rPr>
          <w:color w:val="000007"/>
          <w:u w:color="000007"/>
        </w:rPr>
        <w:t xml:space="preserve">session will be charged </w:t>
      </w:r>
      <w:r w:rsidR="00CE3A64" w:rsidRPr="00BF64CC">
        <w:rPr>
          <w:color w:val="000007"/>
          <w:u w:color="000007"/>
        </w:rPr>
        <w:t xml:space="preserve">at the full Altus rate of </w:t>
      </w:r>
      <w:r w:rsidR="003934E6">
        <w:rPr>
          <w:color w:val="000007"/>
          <w:u w:color="000007"/>
        </w:rPr>
        <w:t>$130</w:t>
      </w:r>
      <w:r w:rsidR="007B3657" w:rsidRPr="00BF64CC">
        <w:rPr>
          <w:color w:val="000007"/>
          <w:u w:color="000007"/>
        </w:rPr>
        <w:t xml:space="preserve">. </w:t>
      </w:r>
      <w:r w:rsidR="00B73779" w:rsidRPr="00BF64CC">
        <w:rPr>
          <w:color w:val="000007"/>
          <w:u w:color="000007"/>
        </w:rPr>
        <w:t xml:space="preserve">Extensions beyond one session </w:t>
      </w:r>
      <w:r w:rsidR="007564BA" w:rsidRPr="00BF64CC">
        <w:rPr>
          <w:color w:val="000007"/>
          <w:u w:color="000007"/>
        </w:rPr>
        <w:t xml:space="preserve">may not be possible if another </w:t>
      </w:r>
      <w:r w:rsidR="00A31178" w:rsidRPr="00BF64CC">
        <w:rPr>
          <w:color w:val="000007"/>
          <w:u w:color="000007"/>
        </w:rPr>
        <w:t>Client</w:t>
      </w:r>
      <w:r w:rsidR="007B3657" w:rsidRPr="00BF64CC">
        <w:rPr>
          <w:color w:val="000007"/>
          <w:u w:color="000007"/>
        </w:rPr>
        <w:t xml:space="preserve"> is scheduled following your period.</w:t>
      </w:r>
    </w:p>
    <w:p w:rsidR="00EA1520" w:rsidRPr="00BF64CC" w:rsidRDefault="00EA1520" w:rsidP="00CF0709">
      <w:pPr>
        <w:pStyle w:val="Body"/>
        <w:rPr>
          <w:color w:val="000007"/>
          <w:u w:color="000007"/>
        </w:rPr>
      </w:pPr>
    </w:p>
    <w:p w:rsidR="00EA1520" w:rsidRPr="00812CD6" w:rsidRDefault="00EA1520" w:rsidP="00CF0709">
      <w:pPr>
        <w:pStyle w:val="Body"/>
        <w:rPr>
          <w:color w:val="FF0000"/>
        </w:rPr>
      </w:pPr>
      <w:r w:rsidRPr="00BF64CC">
        <w:t>If the</w:t>
      </w:r>
      <w:r w:rsidR="007564BA" w:rsidRPr="00BF64CC">
        <w:t xml:space="preserve"> </w:t>
      </w:r>
      <w:r w:rsidR="00A31178" w:rsidRPr="00BF64CC">
        <w:t>Client</w:t>
      </w:r>
      <w:r w:rsidR="00037DB2" w:rsidRPr="00BF64CC">
        <w:t xml:space="preserve"> </w:t>
      </w:r>
      <w:r w:rsidRPr="00BF64CC">
        <w:t xml:space="preserve">is a minor child with divorced or </w:t>
      </w:r>
      <w:r w:rsidR="00037DB2" w:rsidRPr="00BF64CC">
        <w:t xml:space="preserve">separated parents, a copy of </w:t>
      </w:r>
      <w:r w:rsidRPr="00BF64CC">
        <w:t>temporary orders or</w:t>
      </w:r>
      <w:r w:rsidR="00487C55">
        <w:t xml:space="preserve"> a</w:t>
      </w:r>
      <w:r w:rsidRPr="00BF64CC">
        <w:t xml:space="preserve"> divorce decree must be provided prior to</w:t>
      </w:r>
      <w:r w:rsidR="00037DB2" w:rsidRPr="00BF64CC">
        <w:t xml:space="preserve"> Altus</w:t>
      </w:r>
      <w:r w:rsidRPr="00BF64CC">
        <w:t xml:space="preserve"> beginning treatment </w:t>
      </w:r>
      <w:r w:rsidR="007B3657" w:rsidRPr="00BF64CC">
        <w:t xml:space="preserve">of the minor </w:t>
      </w:r>
      <w:r w:rsidRPr="00BF64CC">
        <w:t>following initial consultation.</w:t>
      </w:r>
      <w:r w:rsidR="006D5720">
        <w:t xml:space="preserve"> Legally, </w:t>
      </w:r>
      <w:r w:rsidR="00487C55">
        <w:t xml:space="preserve">I </w:t>
      </w:r>
      <w:r w:rsidR="00B9360B">
        <w:t>cannot</w:t>
      </w:r>
      <w:r w:rsidR="00A374A5">
        <w:t xml:space="preserve"> treat a </w:t>
      </w:r>
      <w:r w:rsidR="00487C55">
        <w:t>minor</w:t>
      </w:r>
      <w:r w:rsidR="006D5720">
        <w:t xml:space="preserve"> without either of those documents</w:t>
      </w:r>
      <w:r w:rsidR="00487C55">
        <w:t>.</w:t>
      </w:r>
      <w:r w:rsidR="00812CD6">
        <w:t xml:space="preserve"> </w:t>
      </w:r>
      <w:r w:rsidR="00812CD6" w:rsidRPr="00911BF5">
        <w:rPr>
          <w:color w:val="1A1A1A" w:themeColor="background1" w:themeShade="1A"/>
        </w:rPr>
        <w:t xml:space="preserve">In addition, a parent or guardian must remain in the office waiting </w:t>
      </w:r>
      <w:r w:rsidR="007A0D3F">
        <w:rPr>
          <w:color w:val="1A1A1A" w:themeColor="background1" w:themeShade="1A"/>
        </w:rPr>
        <w:t>area</w:t>
      </w:r>
      <w:r w:rsidR="00812CD6" w:rsidRPr="00911BF5">
        <w:rPr>
          <w:color w:val="1A1A1A" w:themeColor="background1" w:themeShade="1A"/>
        </w:rPr>
        <w:t xml:space="preserve"> while the minor child is in counseling.</w:t>
      </w:r>
    </w:p>
    <w:p w:rsidR="00483B87" w:rsidRPr="00BF64CC" w:rsidRDefault="00483B87" w:rsidP="00CF0709">
      <w:pPr>
        <w:pStyle w:val="Body"/>
      </w:pPr>
    </w:p>
    <w:p w:rsidR="00483B87" w:rsidRPr="00BF64CC" w:rsidRDefault="00483B87" w:rsidP="00CF0709">
      <w:pPr>
        <w:pStyle w:val="Body"/>
        <w:rPr>
          <w:color w:val="000007"/>
          <w:u w:color="000007"/>
        </w:rPr>
      </w:pPr>
      <w:r w:rsidRPr="00BF64CC">
        <w:rPr>
          <w:color w:val="000007"/>
          <w:u w:color="000007"/>
        </w:rPr>
        <w:t xml:space="preserve">A minimum fee of $65/hour will be invoiced and assessed for office-based </w:t>
      </w:r>
      <w:r w:rsidR="00922218">
        <w:rPr>
          <w:color w:val="000007"/>
          <w:u w:color="000007"/>
        </w:rPr>
        <w:t xml:space="preserve">professional </w:t>
      </w:r>
      <w:r w:rsidRPr="00BF64CC">
        <w:rPr>
          <w:color w:val="000007"/>
          <w:u w:color="000007"/>
        </w:rPr>
        <w:t xml:space="preserve">services including written or oral communications such as </w:t>
      </w:r>
      <w:r w:rsidR="00A31178" w:rsidRPr="00BF64CC">
        <w:rPr>
          <w:color w:val="000007"/>
          <w:u w:color="000007"/>
        </w:rPr>
        <w:t>Client</w:t>
      </w:r>
      <w:r w:rsidR="003D2657" w:rsidRPr="00BF64CC">
        <w:rPr>
          <w:color w:val="000007"/>
          <w:u w:color="000007"/>
        </w:rPr>
        <w:t xml:space="preserve"> </w:t>
      </w:r>
      <w:r w:rsidRPr="00BF64CC">
        <w:rPr>
          <w:color w:val="000007"/>
          <w:u w:color="000007"/>
        </w:rPr>
        <w:t>impressions or school communications</w:t>
      </w:r>
      <w:r w:rsidR="00922218">
        <w:rPr>
          <w:color w:val="000007"/>
          <w:u w:color="000007"/>
        </w:rPr>
        <w:t xml:space="preserve">. These services will be charged on a </w:t>
      </w:r>
      <w:r w:rsidRPr="00BF64CC">
        <w:rPr>
          <w:color w:val="000007"/>
          <w:u w:color="000007"/>
        </w:rPr>
        <w:t>pro rata basis</w:t>
      </w:r>
      <w:r w:rsidR="007564BA" w:rsidRPr="00BF64CC">
        <w:rPr>
          <w:color w:val="000007"/>
          <w:u w:color="000007"/>
        </w:rPr>
        <w:t xml:space="preserve"> </w:t>
      </w:r>
      <w:r w:rsidR="00922218">
        <w:rPr>
          <w:color w:val="000007"/>
          <w:u w:color="000007"/>
        </w:rPr>
        <w:t xml:space="preserve">when work is extended </w:t>
      </w:r>
      <w:r w:rsidR="007564BA" w:rsidRPr="00BF64CC">
        <w:rPr>
          <w:color w:val="000007"/>
          <w:u w:color="000007"/>
        </w:rPr>
        <w:t>beyond one hour</w:t>
      </w:r>
      <w:r w:rsidRPr="00BF64CC">
        <w:rPr>
          <w:color w:val="000007"/>
          <w:u w:color="000007"/>
        </w:rPr>
        <w:t xml:space="preserve">.  </w:t>
      </w:r>
    </w:p>
    <w:p w:rsidR="00A31178" w:rsidRPr="00BF64CC" w:rsidRDefault="00A31178" w:rsidP="00CF0709">
      <w:pPr>
        <w:pStyle w:val="Body"/>
        <w:rPr>
          <w:color w:val="000007"/>
          <w:u w:color="000007"/>
        </w:rPr>
      </w:pPr>
    </w:p>
    <w:p w:rsidR="003E3694" w:rsidRDefault="00A31178" w:rsidP="00CF0709">
      <w:pPr>
        <w:pStyle w:val="Body"/>
        <w:rPr>
          <w:b/>
          <w:bCs/>
        </w:rPr>
      </w:pPr>
      <w:r w:rsidRPr="00BF64CC">
        <w:rPr>
          <w:color w:val="000007"/>
          <w:u w:color="000007"/>
        </w:rPr>
        <w:t>A $45 fee will be assessed for checks returned due to insufficient funds.</w:t>
      </w:r>
    </w:p>
    <w:p w:rsidR="00E71956" w:rsidRDefault="00E71956" w:rsidP="00CF0709">
      <w:pPr>
        <w:pStyle w:val="Body"/>
        <w:rPr>
          <w:b/>
          <w:bCs/>
        </w:rPr>
      </w:pPr>
    </w:p>
    <w:p w:rsidR="00E24445" w:rsidRPr="00BF64CC" w:rsidRDefault="00BE3857" w:rsidP="00CF0709">
      <w:pPr>
        <w:pStyle w:val="Body"/>
        <w:rPr>
          <w:b/>
          <w:bCs/>
        </w:rPr>
      </w:pPr>
      <w:r w:rsidRPr="00BF64CC">
        <w:rPr>
          <w:b/>
          <w:bCs/>
        </w:rPr>
        <w:t>Changes and Cancellations</w:t>
      </w:r>
    </w:p>
    <w:p w:rsidR="00E24445" w:rsidRDefault="00037DB2" w:rsidP="00CF0709">
      <w:pPr>
        <w:pStyle w:val="Body"/>
      </w:pPr>
      <w:r w:rsidRPr="00BF64CC">
        <w:t>U</w:t>
      </w:r>
      <w:r w:rsidR="00BE3857" w:rsidRPr="00BF64CC">
        <w:t>n</w:t>
      </w:r>
      <w:r w:rsidRPr="00BF64CC">
        <w:t>expected</w:t>
      </w:r>
      <w:r w:rsidR="00BE3857" w:rsidRPr="00BF64CC">
        <w:t xml:space="preserve"> circumstances</w:t>
      </w:r>
      <w:r w:rsidRPr="00BF64CC">
        <w:t xml:space="preserve"> may lead to schedule changes and cancellations</w:t>
      </w:r>
      <w:r w:rsidR="00BE3857" w:rsidRPr="00BF64CC">
        <w:t xml:space="preserve">, </w:t>
      </w:r>
      <w:r w:rsidRPr="00BF64CC">
        <w:t xml:space="preserve">i.e., </w:t>
      </w:r>
      <w:r w:rsidR="00BE3857" w:rsidRPr="00BF64CC">
        <w:t>ill</w:t>
      </w:r>
      <w:r w:rsidRPr="00BF64CC">
        <w:t>ness</w:t>
      </w:r>
      <w:r w:rsidR="00BE3857" w:rsidRPr="00BF64CC">
        <w:t xml:space="preserve"> or </w:t>
      </w:r>
      <w:r w:rsidRPr="00BF64CC">
        <w:t xml:space="preserve">severe </w:t>
      </w:r>
      <w:r w:rsidR="00BE3857" w:rsidRPr="00BF64CC">
        <w:t xml:space="preserve">weather. </w:t>
      </w:r>
      <w:r w:rsidRPr="00BF64CC">
        <w:t xml:space="preserve">In those </w:t>
      </w:r>
      <w:r w:rsidR="00A374A5">
        <w:t xml:space="preserve">unexpected </w:t>
      </w:r>
      <w:r w:rsidRPr="00BF64CC">
        <w:t>circumstances, and because y</w:t>
      </w:r>
      <w:r w:rsidR="00BE3857" w:rsidRPr="00BF64CC">
        <w:t>our appointment is important</w:t>
      </w:r>
      <w:r w:rsidRPr="00BF64CC">
        <w:t xml:space="preserve">, I </w:t>
      </w:r>
      <w:r w:rsidR="00BE3857" w:rsidRPr="00BF64CC">
        <w:t>would be pleased to contact you for a phone session during the scheduled period</w:t>
      </w:r>
      <w:r w:rsidR="00A374A5">
        <w:t>.</w:t>
      </w:r>
      <w:r w:rsidR="00BE3857" w:rsidRPr="00BF64CC">
        <w:t xml:space="preserve"> Only credit card payment can</w:t>
      </w:r>
      <w:r w:rsidR="00A374A5">
        <w:t xml:space="preserve"> be taken over the phone. </w:t>
      </w:r>
      <w:r w:rsidR="00BE3857" w:rsidRPr="00BF64CC">
        <w:t xml:space="preserve">However, if you still must change or cancel your counseling appointment, please note the following: </w:t>
      </w:r>
    </w:p>
    <w:p w:rsidR="00CF0709" w:rsidRDefault="00CF0709" w:rsidP="00CF0709">
      <w:pPr>
        <w:pStyle w:val="Body"/>
      </w:pPr>
    </w:p>
    <w:p w:rsidR="00CF0709" w:rsidRPr="00BF64CC" w:rsidRDefault="00CF0709" w:rsidP="00CF0709">
      <w:pPr>
        <w:pStyle w:val="Body"/>
      </w:pPr>
    </w:p>
    <w:p w:rsidR="003D2657" w:rsidRPr="00BF64CC" w:rsidRDefault="00BE3857" w:rsidP="00CF0709">
      <w:pPr>
        <w:pStyle w:val="ListParagraph"/>
        <w:numPr>
          <w:ilvl w:val="0"/>
          <w:numId w:val="9"/>
        </w:numPr>
        <w:ind w:right="811"/>
      </w:pPr>
      <w:r w:rsidRPr="00BF64CC">
        <w:lastRenderedPageBreak/>
        <w:t xml:space="preserve">24 hours advanced notice of cancellation is standard practice in the counseling profession. A phone number with a voicemail has been provided to you in order to assist </w:t>
      </w:r>
      <w:r w:rsidR="00F703E7" w:rsidRPr="00BF64CC">
        <w:t>making, changing or canceling your</w:t>
      </w:r>
      <w:r w:rsidRPr="00BF64CC">
        <w:t xml:space="preserve"> scheduled sessi</w:t>
      </w:r>
      <w:r w:rsidR="006D5720">
        <w:t xml:space="preserve">on.  You may call or text and leave me a message. I will </w:t>
      </w:r>
      <w:r w:rsidRPr="00BF64CC">
        <w:t>contact</w:t>
      </w:r>
      <w:r w:rsidR="006D5720">
        <w:t xml:space="preserve"> you </w:t>
      </w:r>
      <w:r w:rsidRPr="00BF64CC">
        <w:t>by phone or text to confirm your next session.</w:t>
      </w:r>
    </w:p>
    <w:p w:rsidR="003D2657" w:rsidRPr="00BF64CC" w:rsidRDefault="00093139" w:rsidP="00CF0709">
      <w:pPr>
        <w:pStyle w:val="ListParagraph"/>
        <w:numPr>
          <w:ilvl w:val="0"/>
          <w:numId w:val="9"/>
        </w:numPr>
        <w:ind w:right="811"/>
      </w:pPr>
      <w:r>
        <w:t xml:space="preserve">Altus </w:t>
      </w:r>
      <w:r w:rsidR="00BE3857" w:rsidRPr="00BF64CC">
        <w:t>do</w:t>
      </w:r>
      <w:r>
        <w:t>es</w:t>
      </w:r>
      <w:r w:rsidR="00BE3857" w:rsidRPr="00BF64CC">
        <w:t xml:space="preserve"> not keep standing a</w:t>
      </w:r>
      <w:r w:rsidR="007B3657" w:rsidRPr="00BF64CC">
        <w:t xml:space="preserve">ppointments. Please </w:t>
      </w:r>
      <w:r w:rsidR="00BE3857" w:rsidRPr="00BF64CC">
        <w:t xml:space="preserve">confirm your </w:t>
      </w:r>
      <w:r>
        <w:t>next session directly with me</w:t>
      </w:r>
      <w:r w:rsidR="00F703E7" w:rsidRPr="00BF64CC">
        <w:t xml:space="preserve"> </w:t>
      </w:r>
      <w:r w:rsidR="00BE3857" w:rsidRPr="00BF64CC">
        <w:t>to avoid double booking</w:t>
      </w:r>
      <w:r w:rsidR="007B3657" w:rsidRPr="00BF64CC">
        <w:t xml:space="preserve">, </w:t>
      </w:r>
      <w:r w:rsidR="00BE3857" w:rsidRPr="00BF64CC">
        <w:t>missed sessions</w:t>
      </w:r>
      <w:r w:rsidR="007B3657" w:rsidRPr="00BF64CC">
        <w:t xml:space="preserve"> and extra fees</w:t>
      </w:r>
      <w:r w:rsidR="00BE3857" w:rsidRPr="00BF64CC">
        <w:t>.</w:t>
      </w:r>
    </w:p>
    <w:p w:rsidR="003D2657" w:rsidRPr="00BF64CC" w:rsidRDefault="00093139" w:rsidP="00CF0709">
      <w:pPr>
        <w:pStyle w:val="ListParagraph"/>
        <w:numPr>
          <w:ilvl w:val="0"/>
          <w:numId w:val="9"/>
        </w:numPr>
        <w:ind w:right="811"/>
      </w:pPr>
      <w:r>
        <w:t xml:space="preserve">Altus </w:t>
      </w:r>
      <w:r w:rsidR="00BE3857" w:rsidRPr="00BF64CC">
        <w:t>cannot accommodate ca</w:t>
      </w:r>
      <w:r>
        <w:t xml:space="preserve">ncellations made via e-mail. I </w:t>
      </w:r>
      <w:r w:rsidR="00BE3857" w:rsidRPr="00BF64CC">
        <w:t>do not monitor e-mail on a regular basis.</w:t>
      </w:r>
    </w:p>
    <w:p w:rsidR="00C77F85" w:rsidRPr="00C77F85" w:rsidRDefault="00F01D4D" w:rsidP="00CF0709">
      <w:pPr>
        <w:pStyle w:val="ListParagraph"/>
        <w:numPr>
          <w:ilvl w:val="0"/>
          <w:numId w:val="9"/>
        </w:numPr>
        <w:ind w:right="811"/>
      </w:pPr>
      <w:r w:rsidRPr="00BF64CC">
        <w:rPr>
          <w:b/>
        </w:rPr>
        <w:t>Cancellations other than unexpected circumstances</w:t>
      </w:r>
      <w:r w:rsidRPr="00BF64CC">
        <w:t xml:space="preserve"> within 24 hours of your scheduled session, </w:t>
      </w:r>
      <w:r w:rsidRPr="00BF64CC">
        <w:rPr>
          <w:b/>
        </w:rPr>
        <w:t>or missed sessions,</w:t>
      </w:r>
      <w:r w:rsidRPr="00BF64CC">
        <w:t xml:space="preserve"> </w:t>
      </w:r>
      <w:r w:rsidR="00BE3857" w:rsidRPr="00BF64CC">
        <w:rPr>
          <w:b/>
          <w:bCs/>
        </w:rPr>
        <w:t xml:space="preserve">will result in a </w:t>
      </w:r>
      <w:r w:rsidR="00CE3A64" w:rsidRPr="00BF64CC">
        <w:rPr>
          <w:b/>
          <w:bCs/>
        </w:rPr>
        <w:t xml:space="preserve">full Altus fee of </w:t>
      </w:r>
      <w:r w:rsidR="003934E6">
        <w:rPr>
          <w:b/>
          <w:bCs/>
        </w:rPr>
        <w:t>$130</w:t>
      </w:r>
      <w:r w:rsidRPr="00BF64CC">
        <w:rPr>
          <w:b/>
          <w:bCs/>
        </w:rPr>
        <w:t xml:space="preserve"> being </w:t>
      </w:r>
      <w:r w:rsidR="00BE3857" w:rsidRPr="00BF64CC">
        <w:rPr>
          <w:b/>
          <w:bCs/>
        </w:rPr>
        <w:t xml:space="preserve">collected </w:t>
      </w:r>
      <w:r w:rsidR="00C77F85">
        <w:rPr>
          <w:b/>
          <w:bCs/>
        </w:rPr>
        <w:t xml:space="preserve">from you </w:t>
      </w:r>
      <w:r w:rsidRPr="00BF64CC">
        <w:rPr>
          <w:b/>
          <w:bCs/>
        </w:rPr>
        <w:t xml:space="preserve">prior to beginning </w:t>
      </w:r>
      <w:r w:rsidR="00BE3857" w:rsidRPr="00BF64CC">
        <w:rPr>
          <w:b/>
          <w:bCs/>
        </w:rPr>
        <w:t xml:space="preserve">your next </w:t>
      </w:r>
      <w:r w:rsidRPr="00BF64CC">
        <w:rPr>
          <w:b/>
          <w:bCs/>
        </w:rPr>
        <w:t xml:space="preserve">session, </w:t>
      </w:r>
      <w:r w:rsidR="00BB68EE" w:rsidRPr="00BF64CC">
        <w:rPr>
          <w:bCs/>
        </w:rPr>
        <w:t xml:space="preserve">in addition to that </w:t>
      </w:r>
      <w:r w:rsidRPr="00BF64CC">
        <w:rPr>
          <w:bCs/>
        </w:rPr>
        <w:t>session</w:t>
      </w:r>
      <w:r w:rsidR="00BB68EE" w:rsidRPr="00BF64CC">
        <w:rPr>
          <w:bCs/>
        </w:rPr>
        <w:t>’s</w:t>
      </w:r>
      <w:r w:rsidRPr="00BF64CC">
        <w:rPr>
          <w:bCs/>
        </w:rPr>
        <w:t xml:space="preserve"> fee.</w:t>
      </w:r>
      <w:r w:rsidR="00093139">
        <w:rPr>
          <w:bCs/>
        </w:rPr>
        <w:t xml:space="preserve"> Altus </w:t>
      </w:r>
      <w:r w:rsidR="00C77F85">
        <w:rPr>
          <w:bCs/>
        </w:rPr>
        <w:t>cannot bill your insurance carrier for a cancellation.</w:t>
      </w:r>
      <w:r w:rsidR="00093139">
        <w:rPr>
          <w:bCs/>
        </w:rPr>
        <w:t xml:space="preserve"> </w:t>
      </w:r>
    </w:p>
    <w:p w:rsidR="00C77F85" w:rsidRPr="00093139" w:rsidRDefault="00C77F85" w:rsidP="00CF0709">
      <w:pPr>
        <w:pStyle w:val="Body"/>
        <w:numPr>
          <w:ilvl w:val="0"/>
          <w:numId w:val="9"/>
        </w:numPr>
        <w:rPr>
          <w:b/>
          <w:color w:val="000007"/>
        </w:rPr>
      </w:pPr>
      <w:r>
        <w:rPr>
          <w:b/>
          <w:color w:val="000007"/>
        </w:rPr>
        <w:t>If you are ill or have other qualified reasons to not attend your scheduled session</w:t>
      </w:r>
      <w:r w:rsidRPr="00C77F85">
        <w:rPr>
          <w:b/>
          <w:color w:val="000007"/>
        </w:rPr>
        <w:t xml:space="preserve"> </w:t>
      </w:r>
      <w:r>
        <w:rPr>
          <w:b/>
          <w:color w:val="000007"/>
        </w:rPr>
        <w:t>inside the 24 hour window, please call and leav</w:t>
      </w:r>
      <w:r w:rsidR="00093139">
        <w:rPr>
          <w:b/>
          <w:color w:val="000007"/>
        </w:rPr>
        <w:t>e me a message at 713.380.0859.</w:t>
      </w:r>
      <w:r w:rsidRPr="00093139">
        <w:rPr>
          <w:b/>
          <w:color w:val="000007"/>
        </w:rPr>
        <w:t xml:space="preserve"> </w:t>
      </w:r>
    </w:p>
    <w:p w:rsidR="00C77F85" w:rsidRDefault="00C77F85" w:rsidP="00CF0709">
      <w:pPr>
        <w:pStyle w:val="Style"/>
        <w:ind w:right="1939"/>
        <w:rPr>
          <w:rFonts w:ascii="Calibri" w:eastAsia="Calibri" w:hAnsi="Calibri" w:cs="Calibri"/>
          <w:b/>
          <w:bCs/>
          <w:color w:val="000007"/>
          <w:sz w:val="22"/>
          <w:szCs w:val="22"/>
          <w:u w:color="000007"/>
        </w:rPr>
      </w:pPr>
    </w:p>
    <w:p w:rsidR="003D2657" w:rsidRPr="00BF64CC" w:rsidRDefault="00BE3857" w:rsidP="00CF0709">
      <w:pPr>
        <w:pStyle w:val="Style"/>
        <w:ind w:right="1939"/>
        <w:rPr>
          <w:rFonts w:ascii="Calibri" w:eastAsia="Calibri" w:hAnsi="Calibri" w:cs="Calibri"/>
          <w:b/>
          <w:bCs/>
          <w:color w:val="000007"/>
          <w:sz w:val="22"/>
          <w:szCs w:val="22"/>
          <w:u w:color="000007"/>
        </w:rPr>
      </w:pPr>
      <w:r w:rsidRPr="00BF64CC">
        <w:rPr>
          <w:rFonts w:ascii="Calibri" w:eastAsia="Calibri" w:hAnsi="Calibri" w:cs="Calibri"/>
          <w:b/>
          <w:bCs/>
          <w:color w:val="000007"/>
          <w:sz w:val="22"/>
          <w:szCs w:val="22"/>
          <w:u w:color="000007"/>
        </w:rPr>
        <w:t xml:space="preserve">Legal </w:t>
      </w:r>
    </w:p>
    <w:p w:rsidR="00B1244F" w:rsidRDefault="00700573" w:rsidP="00CF0709">
      <w:pPr>
        <w:pStyle w:val="Style"/>
        <w:ind w:right="720"/>
        <w:rPr>
          <w:rFonts w:ascii="Calibri" w:eastAsia="Calibri" w:hAnsi="Calibri" w:cs="Calibri"/>
          <w:color w:val="000007"/>
          <w:sz w:val="22"/>
          <w:szCs w:val="22"/>
          <w:u w:color="000007"/>
        </w:rPr>
      </w:pPr>
      <w:r w:rsidRPr="00BF64CC">
        <w:rPr>
          <w:rFonts w:ascii="Calibri" w:eastAsia="Calibri" w:hAnsi="Calibri" w:cs="Calibri"/>
          <w:color w:val="000007"/>
          <w:sz w:val="22"/>
          <w:szCs w:val="22"/>
          <w:u w:color="000007"/>
        </w:rPr>
        <w:t xml:space="preserve">As a </w:t>
      </w:r>
      <w:r w:rsidR="003D2657" w:rsidRPr="00BF64CC">
        <w:rPr>
          <w:rFonts w:ascii="Calibri" w:eastAsia="Calibri" w:hAnsi="Calibri" w:cs="Calibri"/>
          <w:color w:val="000007"/>
          <w:sz w:val="22"/>
          <w:szCs w:val="22"/>
          <w:u w:color="000007"/>
        </w:rPr>
        <w:t xml:space="preserve">matter of professional courtesy, Altus requests </w:t>
      </w:r>
      <w:r w:rsidR="00A31178" w:rsidRPr="00BF64CC">
        <w:rPr>
          <w:rFonts w:ascii="Calibri" w:eastAsia="Calibri" w:hAnsi="Calibri" w:cs="Calibri"/>
          <w:color w:val="000007"/>
          <w:sz w:val="22"/>
          <w:szCs w:val="22"/>
          <w:u w:color="000007"/>
        </w:rPr>
        <w:t>Client</w:t>
      </w:r>
      <w:r w:rsidR="003D2657" w:rsidRPr="00BF64CC">
        <w:rPr>
          <w:rFonts w:ascii="Calibri" w:eastAsia="Calibri" w:hAnsi="Calibri" w:cs="Calibri"/>
          <w:color w:val="000007"/>
          <w:sz w:val="22"/>
          <w:szCs w:val="22"/>
          <w:u w:color="000007"/>
        </w:rPr>
        <w:t xml:space="preserve">s </w:t>
      </w:r>
      <w:r w:rsidR="007F4877" w:rsidRPr="00BF64CC">
        <w:rPr>
          <w:rFonts w:ascii="Calibri" w:eastAsia="Calibri" w:hAnsi="Calibri" w:cs="Calibri"/>
          <w:color w:val="000007"/>
          <w:sz w:val="22"/>
          <w:szCs w:val="22"/>
          <w:u w:color="000007"/>
        </w:rPr>
        <w:t xml:space="preserve">not </w:t>
      </w:r>
      <w:r w:rsidR="003D2657" w:rsidRPr="00BF64CC">
        <w:rPr>
          <w:rFonts w:ascii="Calibri" w:eastAsia="Calibri" w:hAnsi="Calibri" w:cs="Calibri"/>
          <w:color w:val="000007"/>
          <w:sz w:val="22"/>
          <w:szCs w:val="22"/>
          <w:u w:color="000007"/>
        </w:rPr>
        <w:t>to request</w:t>
      </w:r>
      <w:r w:rsidR="00B1244F" w:rsidRPr="00BF64CC">
        <w:rPr>
          <w:rFonts w:ascii="Calibri" w:eastAsia="Calibri" w:hAnsi="Calibri" w:cs="Calibri"/>
          <w:color w:val="000007"/>
          <w:sz w:val="22"/>
          <w:szCs w:val="22"/>
          <w:u w:color="000007"/>
        </w:rPr>
        <w:t xml:space="preserve"> participation</w:t>
      </w:r>
      <w:r w:rsidR="003D2657" w:rsidRPr="00BF64CC">
        <w:rPr>
          <w:rFonts w:ascii="Calibri" w:eastAsia="Calibri" w:hAnsi="Calibri" w:cs="Calibri"/>
          <w:color w:val="000007"/>
          <w:sz w:val="22"/>
          <w:szCs w:val="22"/>
          <w:u w:color="000007"/>
        </w:rPr>
        <w:t xml:space="preserve"> in court-related acti</w:t>
      </w:r>
      <w:r w:rsidR="008253FD">
        <w:rPr>
          <w:rFonts w:ascii="Calibri" w:eastAsia="Calibri" w:hAnsi="Calibri" w:cs="Calibri"/>
          <w:color w:val="000007"/>
          <w:sz w:val="22"/>
          <w:szCs w:val="22"/>
          <w:u w:color="000007"/>
        </w:rPr>
        <w:t>vities outside of therapy.  I</w:t>
      </w:r>
      <w:r w:rsidR="003D2657" w:rsidRPr="00BF64CC">
        <w:rPr>
          <w:rFonts w:ascii="Calibri" w:eastAsia="Calibri" w:hAnsi="Calibri" w:cs="Calibri"/>
          <w:color w:val="000007"/>
          <w:sz w:val="22"/>
          <w:szCs w:val="22"/>
          <w:u w:color="000007"/>
        </w:rPr>
        <w:t xml:space="preserve"> will not voluntarily participate in divorce or custody court </w:t>
      </w:r>
      <w:r w:rsidR="00B1244F" w:rsidRPr="00BF64CC">
        <w:rPr>
          <w:rFonts w:ascii="Calibri" w:eastAsia="Calibri" w:hAnsi="Calibri" w:cs="Calibri"/>
          <w:color w:val="000007"/>
          <w:sz w:val="22"/>
          <w:szCs w:val="22"/>
          <w:u w:color="000007"/>
        </w:rPr>
        <w:t>p</w:t>
      </w:r>
      <w:r w:rsidR="003D2657" w:rsidRPr="00BF64CC">
        <w:rPr>
          <w:rFonts w:ascii="Calibri" w:eastAsia="Calibri" w:hAnsi="Calibri" w:cs="Calibri"/>
          <w:color w:val="000007"/>
          <w:sz w:val="22"/>
          <w:szCs w:val="22"/>
          <w:u w:color="000007"/>
        </w:rPr>
        <w:t>roceedings.</w:t>
      </w:r>
      <w:r w:rsidR="00261D23">
        <w:rPr>
          <w:rFonts w:ascii="Calibri" w:eastAsia="Calibri" w:hAnsi="Calibri" w:cs="Calibri"/>
          <w:color w:val="000007"/>
          <w:sz w:val="22"/>
          <w:szCs w:val="22"/>
          <w:u w:color="000007"/>
        </w:rPr>
        <w:t xml:space="preserve"> </w:t>
      </w:r>
      <w:r w:rsidR="00BE3857" w:rsidRPr="00BF64CC">
        <w:rPr>
          <w:rFonts w:ascii="Calibri" w:eastAsia="Calibri" w:hAnsi="Calibri" w:cs="Calibri"/>
          <w:color w:val="000007"/>
          <w:sz w:val="22"/>
          <w:szCs w:val="22"/>
          <w:u w:color="000007"/>
        </w:rPr>
        <w:t xml:space="preserve">If </w:t>
      </w:r>
      <w:r w:rsidRPr="00BF64CC">
        <w:rPr>
          <w:rFonts w:ascii="Calibri" w:eastAsia="Calibri" w:hAnsi="Calibri" w:cs="Calibri"/>
          <w:color w:val="000007"/>
          <w:sz w:val="22"/>
          <w:szCs w:val="22"/>
          <w:u w:color="000007"/>
        </w:rPr>
        <w:t xml:space="preserve">I am </w:t>
      </w:r>
      <w:r w:rsidR="00BE3857" w:rsidRPr="00BF64CC">
        <w:rPr>
          <w:rFonts w:ascii="Calibri" w:eastAsia="Calibri" w:hAnsi="Calibri" w:cs="Calibri"/>
          <w:color w:val="000007"/>
          <w:sz w:val="22"/>
          <w:szCs w:val="22"/>
          <w:u w:color="000007"/>
        </w:rPr>
        <w:t>co</w:t>
      </w:r>
      <w:r w:rsidR="00B1244F" w:rsidRPr="00BF64CC">
        <w:rPr>
          <w:rFonts w:ascii="Calibri" w:eastAsia="Calibri" w:hAnsi="Calibri" w:cs="Calibri"/>
          <w:color w:val="000007"/>
          <w:sz w:val="22"/>
          <w:szCs w:val="22"/>
          <w:u w:color="000007"/>
        </w:rPr>
        <w:t>mpelled to participate in court-</w:t>
      </w:r>
      <w:r w:rsidR="00BE3857" w:rsidRPr="00BF64CC">
        <w:rPr>
          <w:rFonts w:ascii="Calibri" w:eastAsia="Calibri" w:hAnsi="Calibri" w:cs="Calibri"/>
          <w:color w:val="000007"/>
          <w:sz w:val="22"/>
          <w:szCs w:val="22"/>
          <w:u w:color="000007"/>
        </w:rPr>
        <w:t xml:space="preserve">related activities, additional fees will be assessed </w:t>
      </w:r>
      <w:r w:rsidR="0096610E" w:rsidRPr="00BF64CC">
        <w:rPr>
          <w:rFonts w:ascii="Calibri" w:eastAsia="Calibri" w:hAnsi="Calibri" w:cs="Calibri"/>
          <w:color w:val="000007"/>
          <w:sz w:val="22"/>
          <w:szCs w:val="22"/>
          <w:u w:color="000007"/>
        </w:rPr>
        <w:t xml:space="preserve">for preparation of </w:t>
      </w:r>
      <w:r w:rsidR="00BE3857" w:rsidRPr="00BF64CC">
        <w:rPr>
          <w:rFonts w:ascii="Calibri" w:eastAsia="Calibri" w:hAnsi="Calibri" w:cs="Calibri"/>
          <w:color w:val="000007"/>
          <w:sz w:val="22"/>
          <w:szCs w:val="22"/>
          <w:u w:color="000007"/>
        </w:rPr>
        <w:t xml:space="preserve">court-related </w:t>
      </w:r>
      <w:r w:rsidR="0096610E" w:rsidRPr="00BF64CC">
        <w:rPr>
          <w:rFonts w:ascii="Calibri" w:eastAsia="Calibri" w:hAnsi="Calibri" w:cs="Calibri"/>
          <w:color w:val="000007"/>
          <w:sz w:val="22"/>
          <w:szCs w:val="22"/>
          <w:u w:color="000007"/>
        </w:rPr>
        <w:t xml:space="preserve">documents having to do with, but not limited to </w:t>
      </w:r>
      <w:r w:rsidR="00A31178" w:rsidRPr="00BF64CC">
        <w:rPr>
          <w:rFonts w:ascii="Calibri" w:eastAsia="Calibri" w:hAnsi="Calibri" w:cs="Calibri"/>
          <w:color w:val="000007"/>
          <w:sz w:val="22"/>
          <w:szCs w:val="22"/>
          <w:u w:color="000007"/>
        </w:rPr>
        <w:t>Client</w:t>
      </w:r>
      <w:r w:rsidR="0096610E" w:rsidRPr="00BF64CC">
        <w:rPr>
          <w:rFonts w:ascii="Calibri" w:eastAsia="Calibri" w:hAnsi="Calibri" w:cs="Calibri"/>
          <w:color w:val="000007"/>
          <w:sz w:val="22"/>
          <w:szCs w:val="22"/>
          <w:u w:color="000007"/>
        </w:rPr>
        <w:t xml:space="preserve"> assessments, impressions, </w:t>
      </w:r>
      <w:r w:rsidR="00B1244F" w:rsidRPr="00BF64CC">
        <w:rPr>
          <w:rFonts w:ascii="Calibri" w:eastAsia="Calibri" w:hAnsi="Calibri" w:cs="Calibri"/>
          <w:color w:val="000007"/>
          <w:sz w:val="22"/>
          <w:szCs w:val="22"/>
          <w:u w:color="000007"/>
        </w:rPr>
        <w:t xml:space="preserve">hearings, </w:t>
      </w:r>
      <w:r w:rsidR="00BE3857" w:rsidRPr="00BF64CC">
        <w:rPr>
          <w:rFonts w:ascii="Calibri" w:eastAsia="Calibri" w:hAnsi="Calibri" w:cs="Calibri"/>
          <w:color w:val="000007"/>
          <w:sz w:val="22"/>
          <w:szCs w:val="22"/>
          <w:u w:color="000007"/>
        </w:rPr>
        <w:t>appearances</w:t>
      </w:r>
      <w:r w:rsidR="0096610E" w:rsidRPr="00BF64CC">
        <w:rPr>
          <w:rFonts w:ascii="Calibri" w:eastAsia="Calibri" w:hAnsi="Calibri" w:cs="Calibri"/>
          <w:color w:val="000007"/>
          <w:sz w:val="22"/>
          <w:szCs w:val="22"/>
          <w:u w:color="000007"/>
        </w:rPr>
        <w:t xml:space="preserve">, </w:t>
      </w:r>
      <w:r w:rsidR="00BE3857" w:rsidRPr="00BF64CC">
        <w:rPr>
          <w:rFonts w:ascii="Calibri" w:eastAsia="Calibri" w:hAnsi="Calibri" w:cs="Calibri"/>
          <w:color w:val="000007"/>
          <w:sz w:val="22"/>
          <w:szCs w:val="22"/>
          <w:u w:color="000007"/>
        </w:rPr>
        <w:t xml:space="preserve">presentations. Scheduled court appearance fee will be $750/day, </w:t>
      </w:r>
      <w:r w:rsidR="00BE3857" w:rsidRPr="00BF64CC">
        <w:rPr>
          <w:rFonts w:ascii="Calibri" w:eastAsia="Calibri" w:hAnsi="Calibri" w:cs="Calibri"/>
          <w:b/>
          <w:color w:val="000007"/>
          <w:sz w:val="22"/>
          <w:szCs w:val="22"/>
          <w:u w:color="000007"/>
        </w:rPr>
        <w:t>regardless of requirement to testify</w:t>
      </w:r>
      <w:r w:rsidR="00BE3857" w:rsidRPr="00BF64CC">
        <w:rPr>
          <w:rFonts w:ascii="Calibri" w:eastAsia="Calibri" w:hAnsi="Calibri" w:cs="Calibri"/>
          <w:color w:val="000007"/>
          <w:sz w:val="22"/>
          <w:szCs w:val="22"/>
          <w:u w:color="000007"/>
        </w:rPr>
        <w:t xml:space="preserve">. Pre-court preparation fee will be $150/hour, 3-hour minimum, and will be paid directly by you or your legal counsel </w:t>
      </w:r>
      <w:r w:rsidR="007564BA" w:rsidRPr="00BF64CC">
        <w:rPr>
          <w:rFonts w:ascii="Calibri" w:eastAsia="Calibri" w:hAnsi="Calibri" w:cs="Calibri"/>
          <w:b/>
          <w:bCs/>
          <w:color w:val="000007"/>
          <w:sz w:val="22"/>
          <w:szCs w:val="22"/>
          <w:u w:color="000007"/>
        </w:rPr>
        <w:t>upon request of information</w:t>
      </w:r>
      <w:r w:rsidR="00BE3857" w:rsidRPr="00BF64CC">
        <w:rPr>
          <w:rFonts w:ascii="Calibri" w:eastAsia="Calibri" w:hAnsi="Calibri" w:cs="Calibri"/>
          <w:color w:val="000007"/>
          <w:sz w:val="22"/>
          <w:szCs w:val="22"/>
          <w:u w:color="000007"/>
        </w:rPr>
        <w:t xml:space="preserve">. </w:t>
      </w:r>
      <w:r w:rsidR="00B1244F" w:rsidRPr="00BF64CC">
        <w:rPr>
          <w:rFonts w:ascii="Calibri" w:eastAsia="Calibri" w:hAnsi="Calibri" w:cs="Calibri"/>
          <w:color w:val="000007"/>
          <w:sz w:val="22"/>
          <w:szCs w:val="22"/>
          <w:u w:color="000007"/>
        </w:rPr>
        <w:t>Copying fees are assessed at $.35/page.</w:t>
      </w:r>
    </w:p>
    <w:p w:rsidR="00261D23" w:rsidRDefault="00261D23" w:rsidP="00CF0709">
      <w:pPr>
        <w:autoSpaceDE w:val="0"/>
        <w:autoSpaceDN w:val="0"/>
        <w:adjustRightInd w:val="0"/>
        <w:rPr>
          <w:rFonts w:ascii="Calibri" w:eastAsia="Calibri" w:hAnsi="Calibri" w:cs="Calibri"/>
          <w:color w:val="000007"/>
          <w:sz w:val="22"/>
          <w:szCs w:val="22"/>
          <w:u w:color="000007"/>
        </w:rPr>
      </w:pPr>
    </w:p>
    <w:p w:rsidR="00261D23" w:rsidRDefault="00261D23" w:rsidP="00EE705D">
      <w:pPr>
        <w:autoSpaceDE w:val="0"/>
        <w:autoSpaceDN w:val="0"/>
        <w:adjustRightInd w:val="0"/>
        <w:rPr>
          <w:rFonts w:ascii="Calibri" w:hAnsi="Calibri"/>
          <w:sz w:val="22"/>
          <w:szCs w:val="22"/>
        </w:rPr>
      </w:pPr>
      <w:r w:rsidRPr="00BF4922">
        <w:rPr>
          <w:rFonts w:ascii="Calibri" w:hAnsi="Calibri" w:cs="TimesNewRomanPSMT"/>
          <w:sz w:val="22"/>
          <w:szCs w:val="22"/>
        </w:rPr>
        <w:t xml:space="preserve">An individual who wishes to file a complaint against a Licensed Professional Counselor may </w:t>
      </w:r>
      <w:r>
        <w:rPr>
          <w:rFonts w:ascii="Calibri" w:hAnsi="Calibri" w:cs="TimesNewRomanPSMT"/>
          <w:sz w:val="22"/>
          <w:szCs w:val="22"/>
        </w:rPr>
        <w:t>contact</w:t>
      </w:r>
      <w:r w:rsidRPr="00BF4922">
        <w:rPr>
          <w:rFonts w:ascii="Calibri" w:hAnsi="Calibri" w:cs="TimesNewRomanPSMT"/>
          <w:sz w:val="22"/>
          <w:szCs w:val="22"/>
        </w:rPr>
        <w:t>:</w:t>
      </w:r>
    </w:p>
    <w:p w:rsidR="00EE705D" w:rsidRDefault="00EE705D" w:rsidP="00CF0709">
      <w:pPr>
        <w:rPr>
          <w:rFonts w:ascii="Calibri" w:hAnsi="Calibri"/>
          <w:sz w:val="22"/>
          <w:szCs w:val="22"/>
        </w:rPr>
      </w:pPr>
    </w:p>
    <w:p w:rsidR="00261D23" w:rsidRPr="0008015E" w:rsidRDefault="00261D23" w:rsidP="00CF0709">
      <w:pPr>
        <w:rPr>
          <w:rFonts w:ascii="Calibri" w:hAnsi="Calibri"/>
          <w:sz w:val="22"/>
          <w:szCs w:val="22"/>
        </w:rPr>
      </w:pPr>
      <w:r w:rsidRPr="0008015E">
        <w:rPr>
          <w:rFonts w:ascii="Calibri" w:hAnsi="Calibri"/>
          <w:sz w:val="22"/>
          <w:szCs w:val="22"/>
        </w:rPr>
        <w:t>Complaints Management &amp; Investigation Section</w:t>
      </w:r>
    </w:p>
    <w:p w:rsidR="00261D23" w:rsidRPr="0008015E" w:rsidRDefault="00261D23" w:rsidP="00CF0709">
      <w:pPr>
        <w:rPr>
          <w:rFonts w:ascii="Calibri" w:hAnsi="Calibri"/>
          <w:sz w:val="22"/>
          <w:szCs w:val="22"/>
        </w:rPr>
      </w:pPr>
      <w:r w:rsidRPr="0008015E">
        <w:rPr>
          <w:rFonts w:ascii="Calibri" w:hAnsi="Calibri"/>
          <w:sz w:val="22"/>
          <w:szCs w:val="22"/>
        </w:rPr>
        <w:t xml:space="preserve">P.O. Box 141369 Austin, Texas 78714-1369 </w:t>
      </w:r>
    </w:p>
    <w:p w:rsidR="00261D23" w:rsidRPr="0008015E" w:rsidRDefault="00261D23" w:rsidP="00CF0709">
      <w:pPr>
        <w:rPr>
          <w:rFonts w:ascii="Calibri" w:eastAsia="Calibri" w:hAnsi="Calibri" w:cs="Calibri"/>
          <w:color w:val="000007"/>
          <w:sz w:val="22"/>
          <w:szCs w:val="22"/>
          <w:u w:color="000007"/>
        </w:rPr>
      </w:pPr>
      <w:r w:rsidRPr="0008015E">
        <w:rPr>
          <w:rFonts w:ascii="Calibri" w:hAnsi="Calibri"/>
          <w:sz w:val="22"/>
          <w:szCs w:val="22"/>
        </w:rPr>
        <w:t xml:space="preserve">Office (512) 834-6633 - </w:t>
      </w:r>
      <w:r w:rsidRPr="0008015E">
        <w:rPr>
          <w:rFonts w:ascii="Calibri" w:hAnsi="Calibri"/>
          <w:snapToGrid w:val="0"/>
          <w:sz w:val="22"/>
          <w:szCs w:val="22"/>
        </w:rPr>
        <w:t xml:space="preserve">Fax (512) 834-6718 </w:t>
      </w:r>
    </w:p>
    <w:p w:rsidR="00E24445" w:rsidRPr="00BF64CC" w:rsidRDefault="00E24445" w:rsidP="00CF0709">
      <w:pPr>
        <w:pStyle w:val="Style"/>
        <w:rPr>
          <w:rFonts w:ascii="Calibri" w:eastAsia="Calibri" w:hAnsi="Calibri" w:cs="Calibri"/>
          <w:color w:val="000007"/>
          <w:sz w:val="22"/>
          <w:szCs w:val="22"/>
          <w:u w:color="000007"/>
        </w:rPr>
      </w:pPr>
    </w:p>
    <w:p w:rsidR="007B79AD" w:rsidRDefault="007B79AD" w:rsidP="00CF0709">
      <w:pPr>
        <w:pStyle w:val="Style"/>
        <w:ind w:right="1939"/>
        <w:rPr>
          <w:rFonts w:ascii="Calibri" w:eastAsia="Calibri" w:hAnsi="Calibri" w:cs="Calibri"/>
          <w:b/>
          <w:bCs/>
          <w:color w:val="000007"/>
          <w:sz w:val="22"/>
          <w:szCs w:val="22"/>
          <w:u w:color="000007"/>
        </w:rPr>
      </w:pPr>
    </w:p>
    <w:p w:rsidR="00E24445" w:rsidRPr="00BF64CC" w:rsidRDefault="00BE3857" w:rsidP="00CF0709">
      <w:pPr>
        <w:pStyle w:val="Style"/>
        <w:ind w:right="1939"/>
        <w:rPr>
          <w:rFonts w:ascii="Calibri" w:eastAsia="Calibri" w:hAnsi="Calibri" w:cs="Calibri"/>
          <w:b/>
          <w:bCs/>
          <w:color w:val="000007"/>
          <w:sz w:val="22"/>
          <w:szCs w:val="22"/>
          <w:u w:color="000007"/>
        </w:rPr>
      </w:pPr>
      <w:r w:rsidRPr="00BF64CC">
        <w:rPr>
          <w:rFonts w:ascii="Calibri" w:eastAsia="Calibri" w:hAnsi="Calibri" w:cs="Calibri"/>
          <w:b/>
          <w:bCs/>
          <w:color w:val="000007"/>
          <w:sz w:val="22"/>
          <w:szCs w:val="22"/>
          <w:u w:color="000007"/>
        </w:rPr>
        <w:t xml:space="preserve">Termination of Counseling </w:t>
      </w:r>
    </w:p>
    <w:p w:rsidR="00E24445" w:rsidRPr="00B77A43" w:rsidRDefault="00BE3857" w:rsidP="00CF0709">
      <w:pPr>
        <w:pStyle w:val="Style"/>
        <w:tabs>
          <w:tab w:val="left" w:pos="10080"/>
        </w:tabs>
        <w:ind w:right="-630"/>
        <w:rPr>
          <w:rFonts w:ascii="Calibri" w:eastAsia="Calibri" w:hAnsi="Calibri" w:cs="Calibri"/>
          <w:color w:val="1D1C21"/>
          <w:sz w:val="22"/>
          <w:szCs w:val="22"/>
          <w:u w:color="1D1C21"/>
        </w:rPr>
      </w:pPr>
      <w:r w:rsidRPr="00BF64CC">
        <w:rPr>
          <w:rFonts w:ascii="Calibri" w:eastAsia="Calibri" w:hAnsi="Calibri" w:cs="Calibri"/>
          <w:color w:val="000007"/>
          <w:sz w:val="22"/>
          <w:szCs w:val="22"/>
          <w:u w:color="000007"/>
        </w:rPr>
        <w:t xml:space="preserve">Discussion and/or action regarding counseling termination and/or referral will be conducted under any of </w:t>
      </w:r>
      <w:r w:rsidR="00B77A43">
        <w:rPr>
          <w:rFonts w:ascii="Calibri" w:eastAsia="Calibri" w:hAnsi="Calibri" w:cs="Calibri"/>
          <w:color w:val="1D1C21"/>
          <w:sz w:val="22"/>
          <w:szCs w:val="22"/>
          <w:u w:color="1D1C21"/>
        </w:rPr>
        <w:t xml:space="preserve">the </w:t>
      </w:r>
      <w:r w:rsidRPr="00BF64CC">
        <w:rPr>
          <w:rFonts w:ascii="Calibri" w:eastAsia="Calibri" w:hAnsi="Calibri" w:cs="Calibri"/>
          <w:color w:val="1D1C21"/>
          <w:sz w:val="22"/>
          <w:szCs w:val="22"/>
          <w:u w:color="1D1C21"/>
        </w:rPr>
        <w:t>following conditions:</w:t>
      </w:r>
    </w:p>
    <w:p w:rsidR="00E24445" w:rsidRPr="00BF64CC" w:rsidRDefault="00BE3857" w:rsidP="00CF0709">
      <w:pPr>
        <w:pStyle w:val="Style"/>
        <w:numPr>
          <w:ilvl w:val="0"/>
          <w:numId w:val="11"/>
        </w:numPr>
        <w:ind w:right="1925"/>
        <w:rPr>
          <w:rFonts w:ascii="Calibri" w:eastAsia="Calibri" w:hAnsi="Calibri" w:cs="Calibri"/>
          <w:color w:val="000007"/>
          <w:sz w:val="22"/>
          <w:szCs w:val="22"/>
          <w:u w:color="000007"/>
        </w:rPr>
      </w:pPr>
      <w:r w:rsidRPr="00BF64CC">
        <w:rPr>
          <w:rFonts w:ascii="Calibri" w:eastAsia="Calibri" w:hAnsi="Calibri" w:cs="Calibri"/>
          <w:color w:val="000007"/>
          <w:sz w:val="22"/>
          <w:szCs w:val="22"/>
          <w:u w:color="000007"/>
        </w:rPr>
        <w:t xml:space="preserve">Counseling goals have been achieved </w:t>
      </w:r>
    </w:p>
    <w:p w:rsidR="00E24445" w:rsidRPr="00BF64CC" w:rsidRDefault="00BE3857" w:rsidP="00CF0709">
      <w:pPr>
        <w:pStyle w:val="Style"/>
        <w:numPr>
          <w:ilvl w:val="0"/>
          <w:numId w:val="12"/>
        </w:numPr>
        <w:rPr>
          <w:rFonts w:ascii="Calibri" w:eastAsia="Calibri" w:hAnsi="Calibri" w:cs="Calibri"/>
          <w:color w:val="000007"/>
          <w:sz w:val="22"/>
          <w:szCs w:val="22"/>
          <w:u w:color="000007"/>
        </w:rPr>
      </w:pPr>
      <w:r w:rsidRPr="00BF64CC">
        <w:rPr>
          <w:rFonts w:ascii="Calibri" w:eastAsia="Calibri" w:hAnsi="Calibri" w:cs="Calibri"/>
          <w:color w:val="000007"/>
          <w:sz w:val="22"/>
          <w:szCs w:val="22"/>
          <w:u w:color="000007"/>
        </w:rPr>
        <w:t xml:space="preserve">You no longer want counseling, you do not return for counseling, you are no longer benefitting from counseling </w:t>
      </w:r>
    </w:p>
    <w:p w:rsidR="00CF0709" w:rsidRPr="002850F7" w:rsidRDefault="00BE3857" w:rsidP="00CF0709">
      <w:pPr>
        <w:pStyle w:val="Style"/>
        <w:numPr>
          <w:ilvl w:val="0"/>
          <w:numId w:val="12"/>
        </w:numPr>
        <w:ind w:right="96"/>
        <w:rPr>
          <w:rFonts w:ascii="Calibri" w:eastAsia="Calibri" w:hAnsi="Calibri" w:cs="Calibri"/>
          <w:b/>
          <w:color w:val="000007"/>
          <w:sz w:val="22"/>
          <w:szCs w:val="22"/>
          <w:u w:color="000007"/>
        </w:rPr>
      </w:pPr>
      <w:r w:rsidRPr="002850F7">
        <w:rPr>
          <w:rFonts w:ascii="Calibri" w:eastAsia="Calibri" w:hAnsi="Calibri" w:cs="Calibri"/>
          <w:color w:val="000007"/>
          <w:sz w:val="22"/>
          <w:szCs w:val="22"/>
          <w:u w:color="000007"/>
        </w:rPr>
        <w:t>Counseling would otherwi</w:t>
      </w:r>
      <w:r w:rsidR="00C6558B" w:rsidRPr="002850F7">
        <w:rPr>
          <w:rFonts w:ascii="Calibri" w:eastAsia="Calibri" w:hAnsi="Calibri" w:cs="Calibri"/>
          <w:color w:val="000007"/>
          <w:sz w:val="22"/>
          <w:szCs w:val="22"/>
          <w:u w:color="000007"/>
        </w:rPr>
        <w:t>se not be in your best interests.</w:t>
      </w:r>
    </w:p>
    <w:p w:rsidR="00CF0709" w:rsidRDefault="00CF0709" w:rsidP="00CF0709">
      <w:pPr>
        <w:pStyle w:val="Style"/>
        <w:ind w:right="96"/>
        <w:rPr>
          <w:rFonts w:ascii="Calibri" w:eastAsia="Calibri" w:hAnsi="Calibri" w:cs="Calibri"/>
          <w:b/>
          <w:color w:val="000007"/>
          <w:sz w:val="22"/>
          <w:szCs w:val="22"/>
          <w:u w:color="000007"/>
        </w:rPr>
      </w:pPr>
    </w:p>
    <w:p w:rsidR="00AB22DE" w:rsidRPr="00AB22DE" w:rsidRDefault="00AB22DE" w:rsidP="00CF0709">
      <w:pPr>
        <w:pStyle w:val="Style"/>
        <w:ind w:right="96"/>
        <w:rPr>
          <w:rFonts w:ascii="Calibri" w:eastAsia="Calibri" w:hAnsi="Calibri" w:cs="Calibri"/>
          <w:b/>
          <w:color w:val="000007"/>
          <w:sz w:val="22"/>
          <w:szCs w:val="22"/>
          <w:u w:color="000007"/>
        </w:rPr>
      </w:pPr>
      <w:r w:rsidRPr="00AB22DE">
        <w:rPr>
          <w:rFonts w:ascii="Calibri" w:eastAsia="Calibri" w:hAnsi="Calibri" w:cs="Calibri"/>
          <w:b/>
          <w:color w:val="000007"/>
          <w:sz w:val="22"/>
          <w:szCs w:val="22"/>
          <w:u w:color="000007"/>
        </w:rPr>
        <w:t>Refund Practices</w:t>
      </w:r>
    </w:p>
    <w:p w:rsidR="00AB22DE" w:rsidRDefault="00AB22DE" w:rsidP="00CF0709">
      <w:pPr>
        <w:pStyle w:val="Style"/>
        <w:ind w:right="96"/>
        <w:rPr>
          <w:rFonts w:ascii="Calibri" w:eastAsia="Calibri" w:hAnsi="Calibri" w:cs="Calibri"/>
          <w:color w:val="000007"/>
          <w:sz w:val="22"/>
          <w:szCs w:val="22"/>
          <w:u w:color="000007"/>
        </w:rPr>
      </w:pPr>
      <w:r>
        <w:rPr>
          <w:rFonts w:ascii="Calibri" w:eastAsia="Calibri" w:hAnsi="Calibri" w:cs="Calibri"/>
          <w:color w:val="000007"/>
          <w:sz w:val="22"/>
          <w:szCs w:val="22"/>
          <w:u w:color="000007"/>
        </w:rPr>
        <w:t>At Client request, refund from a payment or billing error may be used as credit to offset future payment or reimbursed to Client, mailed via USPS to Client address on file with Altus. When Client has become inactive after 180 days, a payment or billing error greater than $10 will be mailed vis USPS to Client address on file with Altus. When the professional relationship between Client and Altus has been terminated by either prior to 180 days, a payment or billing error greater than $10 will be mailed via USPS to Client address on file with Altus. Ongoing dispute regarding payment or billing error, if not effectively resolved between Altus and Client will be managed by independent mediation with costs shared equally between Altus and Client.</w:t>
      </w:r>
    </w:p>
    <w:p w:rsidR="00AB22DE" w:rsidRDefault="00AB22DE" w:rsidP="00AB22DE">
      <w:pPr>
        <w:pStyle w:val="Style"/>
        <w:ind w:right="96"/>
        <w:rPr>
          <w:rFonts w:ascii="Calibri" w:eastAsia="Calibri" w:hAnsi="Calibri" w:cs="Calibri"/>
          <w:b/>
          <w:color w:val="000007"/>
          <w:sz w:val="22"/>
          <w:szCs w:val="22"/>
          <w:u w:color="000007"/>
        </w:rPr>
      </w:pPr>
    </w:p>
    <w:p w:rsidR="00AB22DE" w:rsidRDefault="00AB22DE" w:rsidP="00CF0709">
      <w:pPr>
        <w:pStyle w:val="Style"/>
        <w:ind w:right="96"/>
        <w:rPr>
          <w:rFonts w:ascii="Calibri" w:eastAsia="Calibri" w:hAnsi="Calibri" w:cs="Calibri"/>
          <w:color w:val="000007"/>
          <w:sz w:val="22"/>
          <w:szCs w:val="22"/>
          <w:u w:color="000007"/>
        </w:rPr>
      </w:pPr>
      <w:r w:rsidRPr="00322F85">
        <w:rPr>
          <w:rFonts w:ascii="Calibri" w:eastAsia="Calibri" w:hAnsi="Calibri" w:cs="Calibri"/>
          <w:b/>
          <w:color w:val="000007"/>
          <w:sz w:val="22"/>
          <w:szCs w:val="22"/>
          <w:u w:color="000007"/>
        </w:rPr>
        <w:t>Statement of Financial Responsibility/Agreement of Benefits</w:t>
      </w:r>
    </w:p>
    <w:p w:rsidR="00AB22DE" w:rsidRDefault="00AB22DE" w:rsidP="00AB22DE">
      <w:pPr>
        <w:pStyle w:val="Style"/>
        <w:ind w:right="96"/>
        <w:rPr>
          <w:rFonts w:ascii="Calibri" w:eastAsia="Calibri" w:hAnsi="Calibri" w:cs="Calibri"/>
          <w:color w:val="000007"/>
          <w:sz w:val="22"/>
          <w:szCs w:val="22"/>
          <w:u w:color="000007"/>
        </w:rPr>
      </w:pPr>
      <w:r w:rsidRPr="00BF64CC">
        <w:rPr>
          <w:rFonts w:ascii="Calibri" w:eastAsia="Calibri" w:hAnsi="Calibri" w:cs="Calibri"/>
          <w:color w:val="000007"/>
          <w:sz w:val="22"/>
          <w:szCs w:val="22"/>
          <w:u w:color="000007"/>
        </w:rPr>
        <w:t>I acknowledge I am legally responsible to e</w:t>
      </w:r>
      <w:r>
        <w:rPr>
          <w:rFonts w:ascii="Calibri" w:eastAsia="Calibri" w:hAnsi="Calibri" w:cs="Calibri"/>
          <w:color w:val="000007"/>
          <w:sz w:val="22"/>
          <w:szCs w:val="22"/>
          <w:u w:color="000007"/>
        </w:rPr>
        <w:t xml:space="preserve">ngage Altus </w:t>
      </w:r>
      <w:r w:rsidRPr="00BF64CC">
        <w:rPr>
          <w:rFonts w:ascii="Calibri" w:eastAsia="Calibri" w:hAnsi="Calibri" w:cs="Calibri"/>
          <w:color w:val="000007"/>
          <w:sz w:val="22"/>
          <w:szCs w:val="22"/>
          <w:u w:color="000007"/>
        </w:rPr>
        <w:t xml:space="preserve">in my care and treatment and/or care and treatment of others identified </w:t>
      </w:r>
      <w:r>
        <w:rPr>
          <w:rFonts w:ascii="Calibri" w:eastAsia="Calibri" w:hAnsi="Calibri" w:cs="Calibri"/>
          <w:color w:val="000007"/>
          <w:sz w:val="22"/>
          <w:szCs w:val="22"/>
          <w:u w:color="000007"/>
        </w:rPr>
        <w:t>as C</w:t>
      </w:r>
      <w:r w:rsidRPr="00BF64CC">
        <w:rPr>
          <w:rFonts w:ascii="Calibri" w:eastAsia="Calibri" w:hAnsi="Calibri" w:cs="Calibri"/>
          <w:color w:val="000007"/>
          <w:sz w:val="22"/>
          <w:szCs w:val="22"/>
          <w:u w:color="000007"/>
        </w:rPr>
        <w:t>lients. I assign and authorize payments to Altus Counseling Services</w:t>
      </w:r>
      <w:r>
        <w:rPr>
          <w:rFonts w:ascii="Calibri" w:eastAsia="Calibri" w:hAnsi="Calibri" w:cs="Calibri"/>
          <w:color w:val="000007"/>
          <w:sz w:val="22"/>
          <w:szCs w:val="22"/>
          <w:u w:color="000007"/>
        </w:rPr>
        <w:t>, PLLC</w:t>
      </w:r>
      <w:r w:rsidRPr="00BF64CC">
        <w:rPr>
          <w:rFonts w:ascii="Calibri" w:eastAsia="Calibri" w:hAnsi="Calibri" w:cs="Calibri"/>
          <w:color w:val="000007"/>
          <w:sz w:val="22"/>
          <w:szCs w:val="22"/>
          <w:u w:color="000007"/>
        </w:rPr>
        <w:t xml:space="preserve">. </w:t>
      </w:r>
      <w:r w:rsidRPr="00BF64CC">
        <w:rPr>
          <w:rFonts w:ascii="Calibri" w:eastAsia="Calibri" w:hAnsi="Calibri" w:cs="Calibri"/>
          <w:i/>
          <w:color w:val="000007"/>
          <w:sz w:val="22"/>
          <w:szCs w:val="22"/>
          <w:u w:color="000007"/>
        </w:rPr>
        <w:t xml:space="preserve"> </w:t>
      </w:r>
      <w:r w:rsidRPr="00BF64CC">
        <w:rPr>
          <w:rFonts w:ascii="Calibri" w:eastAsia="Calibri" w:hAnsi="Calibri" w:cs="Calibri"/>
          <w:color w:val="000007"/>
          <w:sz w:val="22"/>
          <w:szCs w:val="22"/>
          <w:u w:color="000007"/>
        </w:rPr>
        <w:t xml:space="preserve">I understand my insurance carrier may not approve or reimburse my treatment </w:t>
      </w:r>
      <w:r>
        <w:rPr>
          <w:rFonts w:ascii="Calibri" w:eastAsia="Calibri" w:hAnsi="Calibri" w:cs="Calibri"/>
          <w:color w:val="000007"/>
          <w:sz w:val="22"/>
          <w:szCs w:val="22"/>
          <w:u w:color="000007"/>
        </w:rPr>
        <w:t xml:space="preserve">in full </w:t>
      </w:r>
      <w:r w:rsidRPr="00BF64CC">
        <w:rPr>
          <w:rFonts w:ascii="Calibri" w:eastAsia="Calibri" w:hAnsi="Calibri" w:cs="Calibri"/>
          <w:color w:val="000007"/>
          <w:sz w:val="22"/>
          <w:szCs w:val="22"/>
          <w:u w:color="000007"/>
        </w:rPr>
        <w:t>with regard to full and customary rates, benefits exclusions, coverage limits, lack of authorizations or health-related necessities. I understand I am also responsible for fees NOT paid in full, copayments, policy deductions and co-insurance except where any liability is limited by contract of Texas or Federal law.</w:t>
      </w:r>
    </w:p>
    <w:p w:rsidR="00AB22DE" w:rsidRPr="00BF64CC" w:rsidRDefault="00AB22DE" w:rsidP="00CF0709">
      <w:pPr>
        <w:pStyle w:val="Style"/>
        <w:ind w:right="96"/>
        <w:rPr>
          <w:rFonts w:ascii="Calibri" w:eastAsia="Calibri" w:hAnsi="Calibri" w:cs="Calibri"/>
          <w:color w:val="000007"/>
          <w:sz w:val="22"/>
          <w:szCs w:val="22"/>
          <w:u w:color="000007"/>
        </w:rPr>
      </w:pPr>
    </w:p>
    <w:p w:rsidR="00922218" w:rsidRDefault="00922218" w:rsidP="00CF0709">
      <w:pPr>
        <w:pStyle w:val="Style"/>
        <w:ind w:right="96"/>
        <w:rPr>
          <w:rFonts w:ascii="Calibri" w:eastAsia="Calibri" w:hAnsi="Calibri" w:cs="Calibri"/>
          <w:color w:val="000007"/>
          <w:sz w:val="22"/>
          <w:szCs w:val="22"/>
          <w:u w:color="000007"/>
        </w:rPr>
      </w:pPr>
      <w:r w:rsidRPr="00BF64CC">
        <w:rPr>
          <w:rFonts w:ascii="Calibri" w:eastAsia="Calibri" w:hAnsi="Calibri" w:cs="Calibri"/>
          <w:sz w:val="22"/>
          <w:szCs w:val="22"/>
        </w:rPr>
        <w:t>I have read and understand this</w:t>
      </w:r>
      <w:r w:rsidRPr="00BF64CC">
        <w:rPr>
          <w:rFonts w:ascii="Calibri" w:eastAsia="Calibri" w:hAnsi="Calibri" w:cs="Calibri"/>
          <w:color w:val="000007"/>
          <w:sz w:val="22"/>
          <w:szCs w:val="22"/>
          <w:u w:color="000007"/>
        </w:rPr>
        <w:t xml:space="preserve"> Professional Services Agreement and Informed Consent.</w:t>
      </w:r>
    </w:p>
    <w:p w:rsidR="009E3AFE" w:rsidRDefault="009E3AFE" w:rsidP="00CF0709">
      <w:pPr>
        <w:pStyle w:val="Style"/>
        <w:ind w:right="96"/>
        <w:rPr>
          <w:rFonts w:ascii="Calibri" w:eastAsia="Calibri" w:hAnsi="Calibri" w:cs="Calibri"/>
          <w:color w:val="000007"/>
          <w:sz w:val="22"/>
          <w:szCs w:val="22"/>
          <w:u w:color="000007"/>
        </w:rPr>
      </w:pPr>
    </w:p>
    <w:p w:rsidR="0024669C" w:rsidRPr="00BF64CC" w:rsidRDefault="0024669C" w:rsidP="00CF0709">
      <w:pPr>
        <w:pStyle w:val="Style"/>
        <w:ind w:right="96"/>
        <w:rPr>
          <w:rFonts w:ascii="Calibri" w:eastAsia="Calibri" w:hAnsi="Calibri" w:cs="Calibri"/>
          <w:color w:val="000007"/>
          <w:sz w:val="22"/>
          <w:szCs w:val="22"/>
          <w:u w:color="000007"/>
        </w:rPr>
      </w:pPr>
    </w:p>
    <w:p w:rsidR="00922218" w:rsidRPr="00BF64CC" w:rsidRDefault="00922218" w:rsidP="00CF0709">
      <w:pPr>
        <w:pStyle w:val="Style"/>
        <w:ind w:right="96"/>
        <w:rPr>
          <w:rFonts w:ascii="Calibri" w:eastAsia="Calibri" w:hAnsi="Calibri" w:cs="Calibri"/>
          <w:color w:val="000007"/>
          <w:sz w:val="22"/>
          <w:szCs w:val="22"/>
          <w:u w:color="000007"/>
        </w:rPr>
      </w:pPr>
    </w:p>
    <w:p w:rsidR="00E24445" w:rsidRPr="00BF64CC" w:rsidRDefault="00BE3857" w:rsidP="00CF0709">
      <w:pPr>
        <w:pStyle w:val="Style"/>
        <w:rPr>
          <w:rFonts w:ascii="Calibri" w:eastAsia="Calibri" w:hAnsi="Calibri" w:cs="Calibri"/>
          <w:sz w:val="22"/>
          <w:szCs w:val="22"/>
        </w:rPr>
      </w:pPr>
      <w:r w:rsidRPr="00BF64CC">
        <w:rPr>
          <w:rFonts w:ascii="Calibri" w:eastAsia="Calibri" w:hAnsi="Calibri" w:cs="Calibri"/>
          <w:sz w:val="22"/>
          <w:szCs w:val="22"/>
        </w:rPr>
        <w:t>_____________________________________</w:t>
      </w:r>
      <w:r w:rsidRPr="00BF64CC">
        <w:rPr>
          <w:rFonts w:ascii="Calibri" w:eastAsia="Calibri" w:hAnsi="Calibri" w:cs="Calibri"/>
          <w:sz w:val="22"/>
          <w:szCs w:val="22"/>
        </w:rPr>
        <w:tab/>
      </w:r>
      <w:r w:rsidRPr="00BF64CC">
        <w:rPr>
          <w:rFonts w:ascii="Calibri" w:eastAsia="Calibri" w:hAnsi="Calibri" w:cs="Calibri"/>
          <w:sz w:val="22"/>
          <w:szCs w:val="22"/>
        </w:rPr>
        <w:tab/>
      </w:r>
      <w:r w:rsidRPr="00BF64CC">
        <w:rPr>
          <w:rFonts w:ascii="Calibri" w:eastAsia="Calibri" w:hAnsi="Calibri" w:cs="Calibri"/>
          <w:sz w:val="22"/>
          <w:szCs w:val="22"/>
        </w:rPr>
        <w:tab/>
        <w:t>_______</w:t>
      </w:r>
      <w:r w:rsidR="00700573" w:rsidRPr="00BF64CC">
        <w:rPr>
          <w:rFonts w:ascii="Calibri" w:eastAsia="Calibri" w:hAnsi="Calibri" w:cs="Calibri"/>
          <w:sz w:val="22"/>
          <w:szCs w:val="22"/>
        </w:rPr>
        <w:t>_____</w:t>
      </w:r>
      <w:r w:rsidRPr="00BF64CC">
        <w:rPr>
          <w:rFonts w:ascii="Calibri" w:eastAsia="Calibri" w:hAnsi="Calibri" w:cs="Calibri"/>
          <w:sz w:val="22"/>
          <w:szCs w:val="22"/>
        </w:rPr>
        <w:t>_________</w:t>
      </w:r>
    </w:p>
    <w:p w:rsidR="00E24445" w:rsidRPr="00BF64CC" w:rsidRDefault="00A31178" w:rsidP="00CF0709">
      <w:pPr>
        <w:pStyle w:val="Style"/>
        <w:rPr>
          <w:rFonts w:ascii="Calibri" w:eastAsia="Calibri" w:hAnsi="Calibri" w:cs="Calibri"/>
          <w:sz w:val="22"/>
          <w:szCs w:val="22"/>
        </w:rPr>
      </w:pPr>
      <w:r w:rsidRPr="00BF64CC">
        <w:rPr>
          <w:rFonts w:ascii="Calibri" w:eastAsia="Calibri" w:hAnsi="Calibri" w:cs="Calibri"/>
          <w:sz w:val="22"/>
          <w:szCs w:val="22"/>
        </w:rPr>
        <w:t>Client</w:t>
      </w:r>
      <w:r w:rsidR="00BE3857" w:rsidRPr="00BF64CC">
        <w:rPr>
          <w:rFonts w:ascii="Calibri" w:eastAsia="Calibri" w:hAnsi="Calibri" w:cs="Calibri"/>
          <w:sz w:val="22"/>
          <w:szCs w:val="22"/>
        </w:rPr>
        <w:t xml:space="preserve"> / Legal Representative Printed Name</w:t>
      </w:r>
      <w:r w:rsidR="00BE3857" w:rsidRPr="00BF64CC">
        <w:rPr>
          <w:rFonts w:ascii="Calibri" w:eastAsia="Calibri" w:hAnsi="Calibri" w:cs="Calibri"/>
          <w:sz w:val="22"/>
          <w:szCs w:val="22"/>
        </w:rPr>
        <w:tab/>
      </w:r>
      <w:r w:rsidR="00BE3857" w:rsidRPr="00BF64CC">
        <w:rPr>
          <w:rFonts w:ascii="Calibri" w:eastAsia="Calibri" w:hAnsi="Calibri" w:cs="Calibri"/>
          <w:sz w:val="22"/>
          <w:szCs w:val="22"/>
        </w:rPr>
        <w:tab/>
      </w:r>
      <w:r w:rsidR="00BE3857" w:rsidRPr="00BF64CC">
        <w:rPr>
          <w:rFonts w:ascii="Calibri" w:eastAsia="Calibri" w:hAnsi="Calibri" w:cs="Calibri"/>
          <w:sz w:val="22"/>
          <w:szCs w:val="22"/>
        </w:rPr>
        <w:tab/>
      </w:r>
      <w:r w:rsidR="00BE3857" w:rsidRPr="00BF64CC">
        <w:rPr>
          <w:rFonts w:ascii="Calibri" w:eastAsia="Calibri" w:hAnsi="Calibri" w:cs="Calibri"/>
          <w:sz w:val="22"/>
          <w:szCs w:val="22"/>
        </w:rPr>
        <w:tab/>
      </w:r>
      <w:r w:rsidR="00700573" w:rsidRPr="00BF64CC">
        <w:rPr>
          <w:rFonts w:ascii="Calibri" w:eastAsia="Calibri" w:hAnsi="Calibri" w:cs="Calibri"/>
          <w:sz w:val="22"/>
          <w:szCs w:val="22"/>
        </w:rPr>
        <w:t xml:space="preserve">      </w:t>
      </w:r>
      <w:r w:rsidR="00BE3857" w:rsidRPr="00BF64CC">
        <w:rPr>
          <w:rFonts w:ascii="Calibri" w:eastAsia="Calibri" w:hAnsi="Calibri" w:cs="Calibri"/>
          <w:sz w:val="22"/>
          <w:szCs w:val="22"/>
        </w:rPr>
        <w:t>Date</w:t>
      </w:r>
    </w:p>
    <w:p w:rsidR="00E24445" w:rsidRPr="00BF64CC" w:rsidRDefault="00E24445" w:rsidP="00CF0709">
      <w:pPr>
        <w:pStyle w:val="Style"/>
        <w:rPr>
          <w:rFonts w:ascii="Calibri" w:eastAsia="Calibri" w:hAnsi="Calibri" w:cs="Calibri"/>
          <w:sz w:val="22"/>
          <w:szCs w:val="22"/>
        </w:rPr>
      </w:pPr>
    </w:p>
    <w:p w:rsidR="00E24445" w:rsidRPr="00BF64CC" w:rsidRDefault="00BE3857" w:rsidP="00CF0709">
      <w:pPr>
        <w:pStyle w:val="Style"/>
        <w:rPr>
          <w:rFonts w:ascii="Calibri" w:eastAsia="Calibri" w:hAnsi="Calibri" w:cs="Calibri"/>
          <w:sz w:val="22"/>
          <w:szCs w:val="22"/>
        </w:rPr>
      </w:pPr>
      <w:r w:rsidRPr="00BF64CC">
        <w:rPr>
          <w:rFonts w:ascii="Calibri" w:eastAsia="Calibri" w:hAnsi="Calibri" w:cs="Calibri"/>
          <w:sz w:val="22"/>
          <w:szCs w:val="22"/>
        </w:rPr>
        <w:t>_____________________________________</w:t>
      </w:r>
      <w:r w:rsidRPr="00BF64CC">
        <w:rPr>
          <w:rFonts w:ascii="Calibri" w:eastAsia="Calibri" w:hAnsi="Calibri" w:cs="Calibri"/>
          <w:sz w:val="22"/>
          <w:szCs w:val="22"/>
        </w:rPr>
        <w:tab/>
      </w:r>
    </w:p>
    <w:p w:rsidR="00E24445" w:rsidRPr="00BF64CC" w:rsidRDefault="00A31178" w:rsidP="00CF0709">
      <w:pPr>
        <w:pStyle w:val="Style"/>
        <w:rPr>
          <w:rFonts w:ascii="Calibri" w:eastAsia="Calibri" w:hAnsi="Calibri" w:cs="Calibri"/>
          <w:sz w:val="22"/>
          <w:szCs w:val="22"/>
        </w:rPr>
      </w:pPr>
      <w:r w:rsidRPr="00BF64CC">
        <w:rPr>
          <w:rFonts w:ascii="Calibri" w:eastAsia="Calibri" w:hAnsi="Calibri" w:cs="Calibri"/>
          <w:sz w:val="22"/>
          <w:szCs w:val="22"/>
        </w:rPr>
        <w:t>Client</w:t>
      </w:r>
      <w:r w:rsidR="00BE3857" w:rsidRPr="00BF64CC">
        <w:rPr>
          <w:rFonts w:ascii="Calibri" w:eastAsia="Calibri" w:hAnsi="Calibri" w:cs="Calibri"/>
          <w:sz w:val="22"/>
          <w:szCs w:val="22"/>
        </w:rPr>
        <w:t xml:space="preserve"> / Legal Representative Signature</w:t>
      </w:r>
      <w:r w:rsidR="00BE3857" w:rsidRPr="00BF64CC">
        <w:rPr>
          <w:rFonts w:ascii="Calibri" w:eastAsia="Calibri" w:hAnsi="Calibri" w:cs="Calibri"/>
          <w:sz w:val="22"/>
          <w:szCs w:val="22"/>
        </w:rPr>
        <w:tab/>
      </w:r>
      <w:r w:rsidR="00BE3857" w:rsidRPr="00BF64CC">
        <w:rPr>
          <w:rFonts w:ascii="Calibri" w:eastAsia="Calibri" w:hAnsi="Calibri" w:cs="Calibri"/>
          <w:sz w:val="22"/>
          <w:szCs w:val="22"/>
        </w:rPr>
        <w:tab/>
      </w:r>
      <w:r w:rsidR="00BE3857" w:rsidRPr="00BF64CC">
        <w:rPr>
          <w:rFonts w:ascii="Calibri" w:eastAsia="Calibri" w:hAnsi="Calibri" w:cs="Calibri"/>
          <w:sz w:val="22"/>
          <w:szCs w:val="22"/>
        </w:rPr>
        <w:tab/>
      </w:r>
    </w:p>
    <w:p w:rsidR="005B4554" w:rsidRPr="00BF64CC" w:rsidRDefault="005B4554" w:rsidP="00CF0709">
      <w:pPr>
        <w:rPr>
          <w:rFonts w:ascii="Calibri" w:eastAsia="Calibri" w:hAnsi="Calibri"/>
          <w:color w:val="000000"/>
          <w:sz w:val="22"/>
          <w:szCs w:val="22"/>
        </w:rPr>
      </w:pPr>
    </w:p>
    <w:sectPr w:rsidR="005B4554" w:rsidRPr="00BF64CC" w:rsidSect="00CF0709">
      <w:footerReference w:type="default" r:id="rId10"/>
      <w:pgSz w:w="12240" w:h="15840"/>
      <w:pgMar w:top="99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CE4" w:rsidRDefault="005A4CE4">
      <w:r>
        <w:separator/>
      </w:r>
    </w:p>
  </w:endnote>
  <w:endnote w:type="continuationSeparator" w:id="0">
    <w:p w:rsidR="005A4CE4" w:rsidRDefault="005A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823684"/>
      <w:docPartObj>
        <w:docPartGallery w:val="Page Numbers (Bottom of Page)"/>
        <w:docPartUnique/>
      </w:docPartObj>
    </w:sdtPr>
    <w:sdtEndPr>
      <w:rPr>
        <w:noProof/>
      </w:rPr>
    </w:sdtEndPr>
    <w:sdtContent>
      <w:p w:rsidR="000849E4" w:rsidRDefault="00612A6E">
        <w:pPr>
          <w:pStyle w:val="Footer"/>
          <w:jc w:val="right"/>
        </w:pPr>
        <w:r>
          <w:fldChar w:fldCharType="begin"/>
        </w:r>
        <w:r w:rsidR="000849E4">
          <w:instrText xml:space="preserve"> PAGE   \* MERGEFORMAT </w:instrText>
        </w:r>
        <w:r>
          <w:fldChar w:fldCharType="separate"/>
        </w:r>
        <w:r w:rsidR="003934E6">
          <w:rPr>
            <w:noProof/>
          </w:rPr>
          <w:t>1</w:t>
        </w:r>
        <w:r>
          <w:rPr>
            <w:noProof/>
          </w:rPr>
          <w:fldChar w:fldCharType="end"/>
        </w:r>
      </w:p>
    </w:sdtContent>
  </w:sdt>
  <w:p w:rsidR="00E24445" w:rsidRDefault="00E2444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CE4" w:rsidRDefault="005A4CE4">
      <w:r>
        <w:separator/>
      </w:r>
    </w:p>
  </w:footnote>
  <w:footnote w:type="continuationSeparator" w:id="0">
    <w:p w:rsidR="005A4CE4" w:rsidRDefault="005A4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772"/>
    <w:multiLevelType w:val="hybridMultilevel"/>
    <w:tmpl w:val="EB5CC57A"/>
    <w:numStyleLink w:val="ImportedStyle4"/>
  </w:abstractNum>
  <w:abstractNum w:abstractNumId="1">
    <w:nsid w:val="110A6F6D"/>
    <w:multiLevelType w:val="multilevel"/>
    <w:tmpl w:val="5468AC38"/>
    <w:numStyleLink w:val="ImportedStyle5"/>
  </w:abstractNum>
  <w:abstractNum w:abstractNumId="2">
    <w:nsid w:val="15771A5E"/>
    <w:multiLevelType w:val="multilevel"/>
    <w:tmpl w:val="5468AC38"/>
    <w:styleLink w:val="ImportedStyle5"/>
    <w:lvl w:ilvl="0">
      <w:start w:val="1"/>
      <w:numFmt w:val="decimal"/>
      <w:suff w:val="nothing"/>
      <w:lvlText w:val="%1."/>
      <w:lvlJc w:val="left"/>
      <w:pPr>
        <w:ind w:left="720" w:firstLine="0"/>
      </w:pPr>
      <w:rPr>
        <w:rFonts w:hAnsi="Arial Unicode MS"/>
        <w:caps w:val="0"/>
        <w:smallCaps w:val="0"/>
        <w:strike w:val="0"/>
        <w:dstrike w:val="0"/>
        <w:color w:val="000007"/>
        <w:spacing w:val="0"/>
        <w:w w:val="100"/>
        <w:kern w:val="0"/>
        <w:position w:val="0"/>
        <w:highlight w:val="none"/>
        <w:vertAlign w:val="baseline"/>
      </w:rPr>
    </w:lvl>
    <w:lvl w:ilvl="1">
      <w:start w:val="1"/>
      <w:numFmt w:val="decimal"/>
      <w:suff w:val="nothing"/>
      <w:lvlText w:val="%1.%2."/>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2">
      <w:start w:val="1"/>
      <w:numFmt w:val="decimal"/>
      <w:suff w:val="nothing"/>
      <w:lvlText w:val="%1.%2.%3."/>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3">
      <w:start w:val="1"/>
      <w:numFmt w:val="decimal"/>
      <w:suff w:val="nothing"/>
      <w:lvlText w:val="%1.%2.%3.%4."/>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4">
      <w:start w:val="1"/>
      <w:numFmt w:val="decimal"/>
      <w:suff w:val="nothing"/>
      <w:lvlText w:val="%1.%2.%3.%4.%5."/>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5">
      <w:start w:val="1"/>
      <w:numFmt w:val="decimal"/>
      <w:suff w:val="nothing"/>
      <w:lvlText w:val="%1.%2.%3.%4.%5.%6."/>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6">
      <w:start w:val="1"/>
      <w:numFmt w:val="decimal"/>
      <w:suff w:val="nothing"/>
      <w:lvlText w:val="%1.%2.%3.%4.%5.%6.%7."/>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7">
      <w:start w:val="1"/>
      <w:numFmt w:val="decimal"/>
      <w:suff w:val="nothing"/>
      <w:lvlText w:val="%1.%2.%3.%4.%5.%6.%7.%8."/>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8">
      <w:start w:val="1"/>
      <w:numFmt w:val="decimal"/>
      <w:suff w:val="nothing"/>
      <w:lvlText w:val="%1.%2.%3.%4.%5.%6.%7.%8.%9."/>
      <w:lvlJc w:val="left"/>
      <w:pPr>
        <w:ind w:left="0" w:firstLine="0"/>
      </w:pPr>
      <w:rPr>
        <w:rFonts w:hAnsi="Arial Unicode MS"/>
        <w:caps w:val="0"/>
        <w:smallCaps w:val="0"/>
        <w:strike w:val="0"/>
        <w:dstrike w:val="0"/>
        <w:color w:val="000007"/>
        <w:spacing w:val="0"/>
        <w:w w:val="100"/>
        <w:kern w:val="0"/>
        <w:position w:val="0"/>
        <w:highlight w:val="none"/>
        <w:vertAlign w:val="baseline"/>
      </w:rPr>
    </w:lvl>
  </w:abstractNum>
  <w:abstractNum w:abstractNumId="3">
    <w:nsid w:val="1FE72521"/>
    <w:multiLevelType w:val="hybridMultilevel"/>
    <w:tmpl w:val="2B244936"/>
    <w:numStyleLink w:val="ImportedStyle2"/>
  </w:abstractNum>
  <w:abstractNum w:abstractNumId="4">
    <w:nsid w:val="23077F34"/>
    <w:multiLevelType w:val="hybridMultilevel"/>
    <w:tmpl w:val="043A8760"/>
    <w:numStyleLink w:val="ImportedStyle3"/>
  </w:abstractNum>
  <w:abstractNum w:abstractNumId="5">
    <w:nsid w:val="2C2C485B"/>
    <w:multiLevelType w:val="hybridMultilevel"/>
    <w:tmpl w:val="043A8760"/>
    <w:styleLink w:val="ImportedStyle3"/>
    <w:lvl w:ilvl="0" w:tplc="00A64DC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4127C92">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rPr>
    </w:lvl>
    <w:lvl w:ilvl="2" w:tplc="76786EF6">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rPr>
    </w:lvl>
    <w:lvl w:ilvl="3" w:tplc="39B40A26">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rPr>
    </w:lvl>
    <w:lvl w:ilvl="4" w:tplc="CAC6AC10">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rPr>
    </w:lvl>
    <w:lvl w:ilvl="5" w:tplc="87CC1F56">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rPr>
    </w:lvl>
    <w:lvl w:ilvl="6" w:tplc="9970EB40">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rPr>
    </w:lvl>
    <w:lvl w:ilvl="7" w:tplc="78108B86">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rPr>
    </w:lvl>
    <w:lvl w:ilvl="8" w:tplc="34E8FC6A">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rPr>
    </w:lvl>
  </w:abstractNum>
  <w:abstractNum w:abstractNumId="6">
    <w:nsid w:val="37B01A76"/>
    <w:multiLevelType w:val="hybridMultilevel"/>
    <w:tmpl w:val="CC9039E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413C5842"/>
    <w:multiLevelType w:val="hybridMultilevel"/>
    <w:tmpl w:val="2B244936"/>
    <w:styleLink w:val="ImportedStyle2"/>
    <w:lvl w:ilvl="0" w:tplc="00287024">
      <w:start w:val="1"/>
      <w:numFmt w:val="decimal"/>
      <w:lvlText w:val="%1."/>
      <w:lvlJc w:val="left"/>
      <w:pPr>
        <w:tabs>
          <w:tab w:val="left" w:pos="711"/>
          <w:tab w:val="left" w:pos="1224"/>
        </w:tabs>
        <w:ind w:left="1098" w:hanging="393"/>
      </w:pPr>
      <w:rPr>
        <w:rFonts w:hAnsi="Arial Unicode MS"/>
        <w:caps w:val="0"/>
        <w:smallCaps w:val="0"/>
        <w:strike w:val="0"/>
        <w:dstrike w:val="0"/>
        <w:color w:val="000000"/>
        <w:spacing w:val="0"/>
        <w:w w:val="100"/>
        <w:kern w:val="0"/>
        <w:position w:val="0"/>
        <w:highlight w:val="none"/>
        <w:vertAlign w:val="baseline"/>
      </w:rPr>
    </w:lvl>
    <w:lvl w:ilvl="1" w:tplc="7256AF80">
      <w:start w:val="1"/>
      <w:numFmt w:val="lowerLetter"/>
      <w:lvlText w:val="%2."/>
      <w:lvlJc w:val="left"/>
      <w:pPr>
        <w:tabs>
          <w:tab w:val="left" w:pos="711"/>
          <w:tab w:val="left" w:pos="1224"/>
        </w:tabs>
        <w:ind w:left="1785" w:hanging="360"/>
      </w:pPr>
      <w:rPr>
        <w:rFonts w:hAnsi="Arial Unicode MS"/>
        <w:caps w:val="0"/>
        <w:smallCaps w:val="0"/>
        <w:strike w:val="0"/>
        <w:dstrike w:val="0"/>
        <w:color w:val="000000"/>
        <w:spacing w:val="0"/>
        <w:w w:val="100"/>
        <w:kern w:val="0"/>
        <w:position w:val="0"/>
        <w:highlight w:val="none"/>
        <w:vertAlign w:val="baseline"/>
      </w:rPr>
    </w:lvl>
    <w:lvl w:ilvl="2" w:tplc="5FE07F88">
      <w:start w:val="1"/>
      <w:numFmt w:val="lowerRoman"/>
      <w:lvlText w:val="%3."/>
      <w:lvlJc w:val="left"/>
      <w:pPr>
        <w:tabs>
          <w:tab w:val="left" w:pos="711"/>
          <w:tab w:val="left" w:pos="1224"/>
        </w:tabs>
        <w:ind w:left="2505" w:hanging="296"/>
      </w:pPr>
      <w:rPr>
        <w:rFonts w:hAnsi="Arial Unicode MS"/>
        <w:caps w:val="0"/>
        <w:smallCaps w:val="0"/>
        <w:strike w:val="0"/>
        <w:dstrike w:val="0"/>
        <w:color w:val="000000"/>
        <w:spacing w:val="0"/>
        <w:w w:val="100"/>
        <w:kern w:val="0"/>
        <w:position w:val="0"/>
        <w:highlight w:val="none"/>
        <w:vertAlign w:val="baseline"/>
      </w:rPr>
    </w:lvl>
    <w:lvl w:ilvl="3" w:tplc="023AB584">
      <w:start w:val="1"/>
      <w:numFmt w:val="decimal"/>
      <w:lvlText w:val="%4."/>
      <w:lvlJc w:val="left"/>
      <w:pPr>
        <w:tabs>
          <w:tab w:val="left" w:pos="711"/>
          <w:tab w:val="left" w:pos="1224"/>
        </w:tabs>
        <w:ind w:left="3225" w:hanging="360"/>
      </w:pPr>
      <w:rPr>
        <w:rFonts w:hAnsi="Arial Unicode MS"/>
        <w:caps w:val="0"/>
        <w:smallCaps w:val="0"/>
        <w:strike w:val="0"/>
        <w:dstrike w:val="0"/>
        <w:color w:val="000000"/>
        <w:spacing w:val="0"/>
        <w:w w:val="100"/>
        <w:kern w:val="0"/>
        <w:position w:val="0"/>
        <w:highlight w:val="none"/>
        <w:vertAlign w:val="baseline"/>
      </w:rPr>
    </w:lvl>
    <w:lvl w:ilvl="4" w:tplc="3D1CBA56">
      <w:start w:val="1"/>
      <w:numFmt w:val="lowerLetter"/>
      <w:lvlText w:val="%5."/>
      <w:lvlJc w:val="left"/>
      <w:pPr>
        <w:tabs>
          <w:tab w:val="left" w:pos="711"/>
          <w:tab w:val="left" w:pos="1224"/>
        </w:tabs>
        <w:ind w:left="3945" w:hanging="360"/>
      </w:pPr>
      <w:rPr>
        <w:rFonts w:hAnsi="Arial Unicode MS"/>
        <w:caps w:val="0"/>
        <w:smallCaps w:val="0"/>
        <w:strike w:val="0"/>
        <w:dstrike w:val="0"/>
        <w:color w:val="000000"/>
        <w:spacing w:val="0"/>
        <w:w w:val="100"/>
        <w:kern w:val="0"/>
        <w:position w:val="0"/>
        <w:highlight w:val="none"/>
        <w:vertAlign w:val="baseline"/>
      </w:rPr>
    </w:lvl>
    <w:lvl w:ilvl="5" w:tplc="2BCCA208">
      <w:start w:val="1"/>
      <w:numFmt w:val="lowerRoman"/>
      <w:lvlText w:val="%6."/>
      <w:lvlJc w:val="left"/>
      <w:pPr>
        <w:tabs>
          <w:tab w:val="left" w:pos="711"/>
          <w:tab w:val="left" w:pos="1224"/>
        </w:tabs>
        <w:ind w:left="4665" w:hanging="296"/>
      </w:pPr>
      <w:rPr>
        <w:rFonts w:hAnsi="Arial Unicode MS"/>
        <w:caps w:val="0"/>
        <w:smallCaps w:val="0"/>
        <w:strike w:val="0"/>
        <w:dstrike w:val="0"/>
        <w:color w:val="000000"/>
        <w:spacing w:val="0"/>
        <w:w w:val="100"/>
        <w:kern w:val="0"/>
        <w:position w:val="0"/>
        <w:highlight w:val="none"/>
        <w:vertAlign w:val="baseline"/>
      </w:rPr>
    </w:lvl>
    <w:lvl w:ilvl="6" w:tplc="B420E62C">
      <w:start w:val="1"/>
      <w:numFmt w:val="decimal"/>
      <w:lvlText w:val="%7."/>
      <w:lvlJc w:val="left"/>
      <w:pPr>
        <w:tabs>
          <w:tab w:val="left" w:pos="711"/>
          <w:tab w:val="left" w:pos="1224"/>
        </w:tabs>
        <w:ind w:left="5385" w:hanging="360"/>
      </w:pPr>
      <w:rPr>
        <w:rFonts w:hAnsi="Arial Unicode MS"/>
        <w:caps w:val="0"/>
        <w:smallCaps w:val="0"/>
        <w:strike w:val="0"/>
        <w:dstrike w:val="0"/>
        <w:color w:val="000000"/>
        <w:spacing w:val="0"/>
        <w:w w:val="100"/>
        <w:kern w:val="0"/>
        <w:position w:val="0"/>
        <w:highlight w:val="none"/>
        <w:vertAlign w:val="baseline"/>
      </w:rPr>
    </w:lvl>
    <w:lvl w:ilvl="7" w:tplc="E52ED708">
      <w:start w:val="1"/>
      <w:numFmt w:val="lowerLetter"/>
      <w:lvlText w:val="%8."/>
      <w:lvlJc w:val="left"/>
      <w:pPr>
        <w:tabs>
          <w:tab w:val="left" w:pos="711"/>
          <w:tab w:val="left" w:pos="1224"/>
        </w:tabs>
        <w:ind w:left="6105" w:hanging="360"/>
      </w:pPr>
      <w:rPr>
        <w:rFonts w:hAnsi="Arial Unicode MS"/>
        <w:caps w:val="0"/>
        <w:smallCaps w:val="0"/>
        <w:strike w:val="0"/>
        <w:dstrike w:val="0"/>
        <w:color w:val="000000"/>
        <w:spacing w:val="0"/>
        <w:w w:val="100"/>
        <w:kern w:val="0"/>
        <w:position w:val="0"/>
        <w:highlight w:val="none"/>
        <w:vertAlign w:val="baseline"/>
      </w:rPr>
    </w:lvl>
    <w:lvl w:ilvl="8" w:tplc="E140EC78">
      <w:start w:val="1"/>
      <w:numFmt w:val="lowerRoman"/>
      <w:lvlText w:val="%9."/>
      <w:lvlJc w:val="left"/>
      <w:pPr>
        <w:tabs>
          <w:tab w:val="left" w:pos="711"/>
          <w:tab w:val="left" w:pos="1224"/>
        </w:tabs>
        <w:ind w:left="6825" w:hanging="296"/>
      </w:pPr>
      <w:rPr>
        <w:rFonts w:hAnsi="Arial Unicode MS"/>
        <w:caps w:val="0"/>
        <w:smallCaps w:val="0"/>
        <w:strike w:val="0"/>
        <w:dstrike w:val="0"/>
        <w:color w:val="000000"/>
        <w:spacing w:val="0"/>
        <w:w w:val="100"/>
        <w:kern w:val="0"/>
        <w:position w:val="0"/>
        <w:highlight w:val="none"/>
        <w:vertAlign w:val="baseline"/>
      </w:rPr>
    </w:lvl>
  </w:abstractNum>
  <w:abstractNum w:abstractNumId="8">
    <w:nsid w:val="47107969"/>
    <w:multiLevelType w:val="multilevel"/>
    <w:tmpl w:val="C2E20802"/>
    <w:numStyleLink w:val="ImportedStyle1"/>
  </w:abstractNum>
  <w:abstractNum w:abstractNumId="9">
    <w:nsid w:val="639764CA"/>
    <w:multiLevelType w:val="hybridMultilevel"/>
    <w:tmpl w:val="EB5CC57A"/>
    <w:styleLink w:val="ImportedStyle4"/>
    <w:lvl w:ilvl="0" w:tplc="9572AA64">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55F4DA74">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rPr>
    </w:lvl>
    <w:lvl w:ilvl="2" w:tplc="205AA858">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rPr>
    </w:lvl>
    <w:lvl w:ilvl="3" w:tplc="A9023F26">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rPr>
    </w:lvl>
    <w:lvl w:ilvl="4" w:tplc="0D40CCFA">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rPr>
    </w:lvl>
    <w:lvl w:ilvl="5" w:tplc="4EEE64A2">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rPr>
    </w:lvl>
    <w:lvl w:ilvl="6" w:tplc="2D4C466A">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rPr>
    </w:lvl>
    <w:lvl w:ilvl="7" w:tplc="C7104E68">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rPr>
    </w:lvl>
    <w:lvl w:ilvl="8" w:tplc="6AA24916">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rPr>
    </w:lvl>
  </w:abstractNum>
  <w:abstractNum w:abstractNumId="10">
    <w:nsid w:val="6A143EB5"/>
    <w:multiLevelType w:val="multilevel"/>
    <w:tmpl w:val="C2E20802"/>
    <w:styleLink w:val="ImportedStyle1"/>
    <w:lvl w:ilvl="0">
      <w:start w:val="1"/>
      <w:numFmt w:val="decimal"/>
      <w:suff w:val="nothing"/>
      <w:lvlText w:val="%1."/>
      <w:lvlJc w:val="left"/>
      <w:pPr>
        <w:ind w:left="360" w:firstLine="0"/>
      </w:pPr>
      <w:rPr>
        <w:rFonts w:hAnsi="Arial Unicode MS"/>
        <w:caps w:val="0"/>
        <w:smallCaps w:val="0"/>
        <w:strike w:val="0"/>
        <w:dstrike w:val="0"/>
        <w:color w:val="000007"/>
        <w:spacing w:val="0"/>
        <w:w w:val="100"/>
        <w:kern w:val="0"/>
        <w:position w:val="0"/>
        <w:highlight w:val="none"/>
        <w:vertAlign w:val="baseline"/>
      </w:rPr>
    </w:lvl>
    <w:lvl w:ilvl="1">
      <w:start w:val="1"/>
      <w:numFmt w:val="decimal"/>
      <w:suff w:val="nothing"/>
      <w:lvlText w:val="%1.%2."/>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2">
      <w:start w:val="1"/>
      <w:numFmt w:val="decimal"/>
      <w:suff w:val="nothing"/>
      <w:lvlText w:val="%1.%2.%3."/>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3">
      <w:start w:val="1"/>
      <w:numFmt w:val="decimal"/>
      <w:suff w:val="nothing"/>
      <w:lvlText w:val="%1.%2.%3.%4."/>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4">
      <w:start w:val="1"/>
      <w:numFmt w:val="decimal"/>
      <w:suff w:val="nothing"/>
      <w:lvlText w:val="%1.%2.%3.%4.%5."/>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5">
      <w:start w:val="1"/>
      <w:numFmt w:val="decimal"/>
      <w:suff w:val="nothing"/>
      <w:lvlText w:val="%1.%2.%3.%4.%5.%6."/>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6">
      <w:start w:val="1"/>
      <w:numFmt w:val="decimal"/>
      <w:suff w:val="nothing"/>
      <w:lvlText w:val="%1.%2.%3.%4.%5.%6.%7."/>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7">
      <w:start w:val="1"/>
      <w:numFmt w:val="decimal"/>
      <w:suff w:val="nothing"/>
      <w:lvlText w:val="%1.%2.%3.%4.%5.%6.%7.%8."/>
      <w:lvlJc w:val="left"/>
      <w:pPr>
        <w:ind w:left="0" w:firstLine="0"/>
      </w:pPr>
      <w:rPr>
        <w:rFonts w:hAnsi="Arial Unicode MS"/>
        <w:caps w:val="0"/>
        <w:smallCaps w:val="0"/>
        <w:strike w:val="0"/>
        <w:dstrike w:val="0"/>
        <w:color w:val="000007"/>
        <w:spacing w:val="0"/>
        <w:w w:val="100"/>
        <w:kern w:val="0"/>
        <w:position w:val="0"/>
        <w:highlight w:val="none"/>
        <w:vertAlign w:val="baseline"/>
      </w:rPr>
    </w:lvl>
    <w:lvl w:ilvl="8">
      <w:start w:val="1"/>
      <w:numFmt w:val="decimal"/>
      <w:suff w:val="nothing"/>
      <w:lvlText w:val="%1.%2.%3.%4.%5.%6.%7.%8.%9."/>
      <w:lvlJc w:val="left"/>
      <w:pPr>
        <w:ind w:left="0" w:firstLine="0"/>
      </w:pPr>
      <w:rPr>
        <w:rFonts w:hAnsi="Arial Unicode MS"/>
        <w:caps w:val="0"/>
        <w:smallCaps w:val="0"/>
        <w:strike w:val="0"/>
        <w:dstrike w:val="0"/>
        <w:color w:val="000007"/>
        <w:spacing w:val="0"/>
        <w:w w:val="100"/>
        <w:kern w:val="0"/>
        <w:position w:val="0"/>
        <w:highlight w:val="none"/>
        <w:vertAlign w:val="baseline"/>
      </w:rPr>
    </w:lvl>
  </w:abstractNum>
  <w:num w:numId="1">
    <w:abstractNumId w:val="10"/>
  </w:num>
  <w:num w:numId="2">
    <w:abstractNumId w:val="8"/>
  </w:num>
  <w:num w:numId="3">
    <w:abstractNumId w:val="7"/>
  </w:num>
  <w:num w:numId="4">
    <w:abstractNumId w:val="3"/>
  </w:num>
  <w:num w:numId="5">
    <w:abstractNumId w:val="5"/>
  </w:num>
  <w:num w:numId="6">
    <w:abstractNumId w:val="4"/>
  </w:num>
  <w:num w:numId="7">
    <w:abstractNumId w:val="9"/>
  </w:num>
  <w:num w:numId="8">
    <w:abstractNumId w:val="0"/>
  </w:num>
  <w:num w:numId="9">
    <w:abstractNumId w:val="0"/>
    <w:lvlOverride w:ilvl="0">
      <w:lvl w:ilvl="0" w:tplc="E6864212">
        <w:start w:val="1"/>
        <w:numFmt w:val="decimal"/>
        <w:lvlText w:val="%1."/>
        <w:lvlJc w:val="left"/>
        <w:pPr>
          <w:ind w:left="8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51ACF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3D4932E">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16E7D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79639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B6EE1AC">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F43B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F8413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B28596E">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1"/>
  </w:num>
  <w:num w:numId="12">
    <w:abstractNumId w:val="1"/>
    <w:lvlOverride w:ilvl="0">
      <w:lvl w:ilvl="0">
        <w:start w:val="1"/>
        <w:numFmt w:val="decimal"/>
        <w:suff w:val="nothing"/>
        <w:lvlText w:val="%1."/>
        <w:lvlJc w:val="left"/>
        <w:pPr>
          <w:tabs>
            <w:tab w:val="left" w:pos="10300"/>
            <w:tab w:val="left" w:pos="10300"/>
          </w:tabs>
          <w:ind w:left="720" w:firstLine="0"/>
        </w:pPr>
        <w:rPr>
          <w:rFonts w:hAnsi="Arial Unicode MS"/>
          <w:b w:val="0"/>
          <w:caps w:val="0"/>
          <w:smallCaps w:val="0"/>
          <w:strike w:val="0"/>
          <w:dstrike w:val="0"/>
          <w:outline w:val="0"/>
          <w:emboss w:val="0"/>
          <w:imprint w:val="0"/>
          <w:color w:val="000007"/>
          <w:spacing w:val="0"/>
          <w:w w:val="100"/>
          <w:kern w:val="0"/>
          <w:position w:val="0"/>
          <w:highlight w:val="none"/>
          <w:vertAlign w:val="baseline"/>
        </w:rPr>
      </w:lvl>
    </w:lvlOverride>
    <w:lvlOverride w:ilvl="1">
      <w:lvl w:ilvl="1">
        <w:start w:val="1"/>
        <w:numFmt w:val="decimal"/>
        <w:suff w:val="nothing"/>
        <w:lvlText w:val="%1.%2."/>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lvlOverride w:ilvl="2">
      <w:lvl w:ilvl="2">
        <w:start w:val="1"/>
        <w:numFmt w:val="decimal"/>
        <w:suff w:val="nothing"/>
        <w:lvlText w:val="%1.%2.%3."/>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lvlOverride w:ilvl="3">
      <w:lvl w:ilvl="3">
        <w:start w:val="1"/>
        <w:numFmt w:val="decimal"/>
        <w:suff w:val="nothing"/>
        <w:lvlText w:val="%1.%2.%3.%4."/>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lvlOverride w:ilvl="4">
      <w:lvl w:ilvl="4">
        <w:start w:val="1"/>
        <w:numFmt w:val="decimal"/>
        <w:suff w:val="nothing"/>
        <w:lvlText w:val="%1.%2.%3.%4.%5."/>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lvlOverride w:ilvl="5">
      <w:lvl w:ilvl="5">
        <w:start w:val="1"/>
        <w:numFmt w:val="decimal"/>
        <w:suff w:val="nothing"/>
        <w:lvlText w:val="%1.%2.%3.%4.%5.%6."/>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lvlOverride w:ilvl="6">
      <w:lvl w:ilvl="6">
        <w:start w:val="1"/>
        <w:numFmt w:val="decimal"/>
        <w:suff w:val="nothing"/>
        <w:lvlText w:val="%1.%2.%3.%4.%5.%6.%7."/>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lvlOverride w:ilvl="7">
      <w:lvl w:ilvl="7">
        <w:start w:val="1"/>
        <w:numFmt w:val="decimal"/>
        <w:suff w:val="nothing"/>
        <w:lvlText w:val="%1.%2.%3.%4.%5.%6.%7.%8."/>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lvlOverride w:ilvl="8">
      <w:lvl w:ilvl="8">
        <w:start w:val="1"/>
        <w:numFmt w:val="decimal"/>
        <w:suff w:val="nothing"/>
        <w:lvlText w:val="%1.%2.%3.%4.%5.%6.%7.%8.%9."/>
        <w:lvlJc w:val="left"/>
        <w:pPr>
          <w:tabs>
            <w:tab w:val="left" w:pos="10300"/>
            <w:tab w:val="left" w:pos="10300"/>
          </w:tabs>
          <w:ind w:left="0" w:firstLine="0"/>
        </w:pPr>
        <w:rPr>
          <w:rFonts w:hAnsi="Arial Unicode MS"/>
          <w:caps w:val="0"/>
          <w:smallCaps w:val="0"/>
          <w:strike w:val="0"/>
          <w:dstrike w:val="0"/>
          <w:outline w:val="0"/>
          <w:emboss w:val="0"/>
          <w:imprint w:val="0"/>
          <w:color w:val="000007"/>
          <w:spacing w:val="0"/>
          <w:w w:val="100"/>
          <w:kern w:val="0"/>
          <w:position w:val="0"/>
          <w:highlight w:val="none"/>
          <w:vertAlign w:val="baseline"/>
        </w:rPr>
      </w:lvl>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45"/>
    <w:rsid w:val="0000116D"/>
    <w:rsid w:val="00037DB2"/>
    <w:rsid w:val="00040516"/>
    <w:rsid w:val="0008015E"/>
    <w:rsid w:val="000849E4"/>
    <w:rsid w:val="00086411"/>
    <w:rsid w:val="00093139"/>
    <w:rsid w:val="000A133E"/>
    <w:rsid w:val="000E3347"/>
    <w:rsid w:val="000E4FF0"/>
    <w:rsid w:val="000E7528"/>
    <w:rsid w:val="00105406"/>
    <w:rsid w:val="001161F3"/>
    <w:rsid w:val="00160AEA"/>
    <w:rsid w:val="00167D4C"/>
    <w:rsid w:val="001B11D3"/>
    <w:rsid w:val="0020362D"/>
    <w:rsid w:val="0024669C"/>
    <w:rsid w:val="002531D4"/>
    <w:rsid w:val="00256ABC"/>
    <w:rsid w:val="00261D23"/>
    <w:rsid w:val="00262EF1"/>
    <w:rsid w:val="002850F7"/>
    <w:rsid w:val="0029445C"/>
    <w:rsid w:val="002958D8"/>
    <w:rsid w:val="002C476E"/>
    <w:rsid w:val="00322F85"/>
    <w:rsid w:val="003501BF"/>
    <w:rsid w:val="00385C85"/>
    <w:rsid w:val="003934E6"/>
    <w:rsid w:val="003946D8"/>
    <w:rsid w:val="003A03FE"/>
    <w:rsid w:val="003D0C5E"/>
    <w:rsid w:val="003D2657"/>
    <w:rsid w:val="003E3694"/>
    <w:rsid w:val="003E7D7C"/>
    <w:rsid w:val="00401B9E"/>
    <w:rsid w:val="00402E8C"/>
    <w:rsid w:val="00424AEE"/>
    <w:rsid w:val="0043449E"/>
    <w:rsid w:val="00440D89"/>
    <w:rsid w:val="00455379"/>
    <w:rsid w:val="00463A90"/>
    <w:rsid w:val="00483B87"/>
    <w:rsid w:val="00486209"/>
    <w:rsid w:val="00487C55"/>
    <w:rsid w:val="004B0873"/>
    <w:rsid w:val="004E7883"/>
    <w:rsid w:val="004F1E12"/>
    <w:rsid w:val="00505633"/>
    <w:rsid w:val="00527D63"/>
    <w:rsid w:val="005516D6"/>
    <w:rsid w:val="005A2DD7"/>
    <w:rsid w:val="005A463C"/>
    <w:rsid w:val="005A4CE4"/>
    <w:rsid w:val="005B4554"/>
    <w:rsid w:val="005C227F"/>
    <w:rsid w:val="0060144D"/>
    <w:rsid w:val="00612A6E"/>
    <w:rsid w:val="006B1BD0"/>
    <w:rsid w:val="006B545C"/>
    <w:rsid w:val="006C1A65"/>
    <w:rsid w:val="006C5D5B"/>
    <w:rsid w:val="006D310E"/>
    <w:rsid w:val="006D3D9B"/>
    <w:rsid w:val="006D5720"/>
    <w:rsid w:val="00700573"/>
    <w:rsid w:val="00711DB4"/>
    <w:rsid w:val="007346FD"/>
    <w:rsid w:val="00743ECA"/>
    <w:rsid w:val="007564BA"/>
    <w:rsid w:val="007808F4"/>
    <w:rsid w:val="0079472C"/>
    <w:rsid w:val="007A0D3F"/>
    <w:rsid w:val="007B3657"/>
    <w:rsid w:val="007B6A8D"/>
    <w:rsid w:val="007B79AD"/>
    <w:rsid w:val="007E18AF"/>
    <w:rsid w:val="007E51FF"/>
    <w:rsid w:val="007F4877"/>
    <w:rsid w:val="00812CD6"/>
    <w:rsid w:val="008253FD"/>
    <w:rsid w:val="008542F8"/>
    <w:rsid w:val="00872871"/>
    <w:rsid w:val="00892A3D"/>
    <w:rsid w:val="00894D18"/>
    <w:rsid w:val="008B2502"/>
    <w:rsid w:val="008D4EDF"/>
    <w:rsid w:val="008D7C27"/>
    <w:rsid w:val="008E19E7"/>
    <w:rsid w:val="008E222B"/>
    <w:rsid w:val="00911BF5"/>
    <w:rsid w:val="00922218"/>
    <w:rsid w:val="00922F4E"/>
    <w:rsid w:val="0094519A"/>
    <w:rsid w:val="0096610E"/>
    <w:rsid w:val="009A4EBD"/>
    <w:rsid w:val="009C59FB"/>
    <w:rsid w:val="009E3AFE"/>
    <w:rsid w:val="00A024BF"/>
    <w:rsid w:val="00A04AE8"/>
    <w:rsid w:val="00A221ED"/>
    <w:rsid w:val="00A31178"/>
    <w:rsid w:val="00A34DE4"/>
    <w:rsid w:val="00A374A5"/>
    <w:rsid w:val="00A421BD"/>
    <w:rsid w:val="00A46328"/>
    <w:rsid w:val="00A650A8"/>
    <w:rsid w:val="00A71C51"/>
    <w:rsid w:val="00A966A4"/>
    <w:rsid w:val="00AA1F62"/>
    <w:rsid w:val="00AB22DE"/>
    <w:rsid w:val="00AF0024"/>
    <w:rsid w:val="00B1244F"/>
    <w:rsid w:val="00B16E2D"/>
    <w:rsid w:val="00B2074F"/>
    <w:rsid w:val="00B35B7D"/>
    <w:rsid w:val="00B4633F"/>
    <w:rsid w:val="00B73779"/>
    <w:rsid w:val="00B77A43"/>
    <w:rsid w:val="00B9360B"/>
    <w:rsid w:val="00BB68EE"/>
    <w:rsid w:val="00BC5470"/>
    <w:rsid w:val="00BE3857"/>
    <w:rsid w:val="00BF64CC"/>
    <w:rsid w:val="00C16AE0"/>
    <w:rsid w:val="00C40E43"/>
    <w:rsid w:val="00C52E77"/>
    <w:rsid w:val="00C6273E"/>
    <w:rsid w:val="00C6558B"/>
    <w:rsid w:val="00C77F85"/>
    <w:rsid w:val="00C84D54"/>
    <w:rsid w:val="00C944D4"/>
    <w:rsid w:val="00CC2C72"/>
    <w:rsid w:val="00CE1067"/>
    <w:rsid w:val="00CE3A64"/>
    <w:rsid w:val="00CE4EF0"/>
    <w:rsid w:val="00CF0709"/>
    <w:rsid w:val="00D37AAC"/>
    <w:rsid w:val="00D61270"/>
    <w:rsid w:val="00D64DBE"/>
    <w:rsid w:val="00D669CB"/>
    <w:rsid w:val="00D7109F"/>
    <w:rsid w:val="00D72DBF"/>
    <w:rsid w:val="00D91D79"/>
    <w:rsid w:val="00DB5ADE"/>
    <w:rsid w:val="00DE457E"/>
    <w:rsid w:val="00DE5A5C"/>
    <w:rsid w:val="00DE5AD7"/>
    <w:rsid w:val="00E20E98"/>
    <w:rsid w:val="00E231B7"/>
    <w:rsid w:val="00E24445"/>
    <w:rsid w:val="00E61006"/>
    <w:rsid w:val="00E7137B"/>
    <w:rsid w:val="00E71956"/>
    <w:rsid w:val="00E834B0"/>
    <w:rsid w:val="00E92022"/>
    <w:rsid w:val="00EA1520"/>
    <w:rsid w:val="00EB62EA"/>
    <w:rsid w:val="00ED3213"/>
    <w:rsid w:val="00ED5C04"/>
    <w:rsid w:val="00EE57F5"/>
    <w:rsid w:val="00EE705D"/>
    <w:rsid w:val="00EF09E1"/>
    <w:rsid w:val="00F01D4D"/>
    <w:rsid w:val="00F06A4D"/>
    <w:rsid w:val="00F6280B"/>
    <w:rsid w:val="00F703E7"/>
    <w:rsid w:val="00FA17E3"/>
    <w:rsid w:val="00FF19EB"/>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Style">
    <w:name w:val="Style"/>
    <w:pPr>
      <w:widowControl w:val="0"/>
    </w:pPr>
    <w:rPr>
      <w:rFonts w:ascii="Arial" w:hAnsi="Arial" w:cs="Arial Unicode MS"/>
      <w:color w:val="000000"/>
      <w:sz w:val="24"/>
      <w:szCs w:val="24"/>
      <w:u w:color="000000"/>
    </w:rPr>
  </w:style>
  <w:style w:type="paragraph" w:customStyle="1" w:styleId="Body">
    <w:name w:val="Body"/>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3">
    <w:name w:val="Imported Style 3"/>
    <w:pPr>
      <w:numPr>
        <w:numId w:val="5"/>
      </w:numPr>
    </w:pPr>
  </w:style>
  <w:style w:type="paragraph" w:customStyle="1" w:styleId="Default">
    <w:name w:val="Default"/>
    <w:rPr>
      <w:rFonts w:ascii="Calibri" w:eastAsia="Calibri" w:hAnsi="Calibri" w:cs="Calibri"/>
      <w:color w:val="000000"/>
      <w:sz w:val="24"/>
      <w:szCs w:val="24"/>
      <w:u w:color="000000"/>
    </w:rPr>
  </w:style>
  <w:style w:type="numbering" w:customStyle="1" w:styleId="ImportedStyle4">
    <w:name w:val="Imported Style 4"/>
    <w:pPr>
      <w:numPr>
        <w:numId w:val="7"/>
      </w:numPr>
    </w:p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numbering" w:customStyle="1" w:styleId="ImportedStyle5">
    <w:name w:val="Imported Style 5"/>
    <w:pPr>
      <w:numPr>
        <w:numId w:val="10"/>
      </w:numPr>
    </w:pPr>
  </w:style>
  <w:style w:type="paragraph" w:styleId="BalloonText">
    <w:name w:val="Balloon Text"/>
    <w:basedOn w:val="Normal"/>
    <w:link w:val="BalloonTextChar"/>
    <w:uiPriority w:val="99"/>
    <w:semiHidden/>
    <w:unhideWhenUsed/>
    <w:rsid w:val="00894D18"/>
    <w:rPr>
      <w:rFonts w:ascii="Tahoma" w:hAnsi="Tahoma" w:cs="Tahoma"/>
      <w:sz w:val="16"/>
      <w:szCs w:val="16"/>
    </w:rPr>
  </w:style>
  <w:style w:type="character" w:customStyle="1" w:styleId="BalloonTextChar">
    <w:name w:val="Balloon Text Char"/>
    <w:basedOn w:val="DefaultParagraphFont"/>
    <w:link w:val="BalloonText"/>
    <w:uiPriority w:val="99"/>
    <w:semiHidden/>
    <w:rsid w:val="00894D18"/>
    <w:rPr>
      <w:rFonts w:ascii="Tahoma" w:hAnsi="Tahoma" w:cs="Tahoma"/>
      <w:sz w:val="16"/>
      <w:szCs w:val="16"/>
    </w:rPr>
  </w:style>
  <w:style w:type="paragraph" w:styleId="NoSpacing">
    <w:name w:val="No Spacing"/>
    <w:rsid w:val="00894D18"/>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0849E4"/>
    <w:pPr>
      <w:tabs>
        <w:tab w:val="center" w:pos="4680"/>
        <w:tab w:val="right" w:pos="9360"/>
      </w:tabs>
    </w:pPr>
  </w:style>
  <w:style w:type="character" w:customStyle="1" w:styleId="HeaderChar">
    <w:name w:val="Header Char"/>
    <w:basedOn w:val="DefaultParagraphFont"/>
    <w:link w:val="Header"/>
    <w:uiPriority w:val="99"/>
    <w:rsid w:val="000849E4"/>
    <w:rPr>
      <w:sz w:val="24"/>
      <w:szCs w:val="24"/>
    </w:rPr>
  </w:style>
  <w:style w:type="paragraph" w:styleId="Footer">
    <w:name w:val="footer"/>
    <w:basedOn w:val="Normal"/>
    <w:link w:val="FooterChar"/>
    <w:uiPriority w:val="99"/>
    <w:unhideWhenUsed/>
    <w:rsid w:val="000849E4"/>
    <w:pPr>
      <w:tabs>
        <w:tab w:val="center" w:pos="4680"/>
        <w:tab w:val="right" w:pos="9360"/>
      </w:tabs>
    </w:pPr>
  </w:style>
  <w:style w:type="character" w:customStyle="1" w:styleId="FooterChar">
    <w:name w:val="Footer Char"/>
    <w:basedOn w:val="DefaultParagraphFont"/>
    <w:link w:val="Footer"/>
    <w:uiPriority w:val="99"/>
    <w:rsid w:val="000849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Style">
    <w:name w:val="Style"/>
    <w:pPr>
      <w:widowControl w:val="0"/>
    </w:pPr>
    <w:rPr>
      <w:rFonts w:ascii="Arial" w:hAnsi="Arial" w:cs="Arial Unicode MS"/>
      <w:color w:val="000000"/>
      <w:sz w:val="24"/>
      <w:szCs w:val="24"/>
      <w:u w:color="000000"/>
    </w:rPr>
  </w:style>
  <w:style w:type="paragraph" w:customStyle="1" w:styleId="Body">
    <w:name w:val="Body"/>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3">
    <w:name w:val="Imported Style 3"/>
    <w:pPr>
      <w:numPr>
        <w:numId w:val="5"/>
      </w:numPr>
    </w:pPr>
  </w:style>
  <w:style w:type="paragraph" w:customStyle="1" w:styleId="Default">
    <w:name w:val="Default"/>
    <w:rPr>
      <w:rFonts w:ascii="Calibri" w:eastAsia="Calibri" w:hAnsi="Calibri" w:cs="Calibri"/>
      <w:color w:val="000000"/>
      <w:sz w:val="24"/>
      <w:szCs w:val="24"/>
      <w:u w:color="000000"/>
    </w:rPr>
  </w:style>
  <w:style w:type="numbering" w:customStyle="1" w:styleId="ImportedStyle4">
    <w:name w:val="Imported Style 4"/>
    <w:pPr>
      <w:numPr>
        <w:numId w:val="7"/>
      </w:numPr>
    </w:p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numbering" w:customStyle="1" w:styleId="ImportedStyle5">
    <w:name w:val="Imported Style 5"/>
    <w:pPr>
      <w:numPr>
        <w:numId w:val="10"/>
      </w:numPr>
    </w:pPr>
  </w:style>
  <w:style w:type="paragraph" w:styleId="BalloonText">
    <w:name w:val="Balloon Text"/>
    <w:basedOn w:val="Normal"/>
    <w:link w:val="BalloonTextChar"/>
    <w:uiPriority w:val="99"/>
    <w:semiHidden/>
    <w:unhideWhenUsed/>
    <w:rsid w:val="00894D18"/>
    <w:rPr>
      <w:rFonts w:ascii="Tahoma" w:hAnsi="Tahoma" w:cs="Tahoma"/>
      <w:sz w:val="16"/>
      <w:szCs w:val="16"/>
    </w:rPr>
  </w:style>
  <w:style w:type="character" w:customStyle="1" w:styleId="BalloonTextChar">
    <w:name w:val="Balloon Text Char"/>
    <w:basedOn w:val="DefaultParagraphFont"/>
    <w:link w:val="BalloonText"/>
    <w:uiPriority w:val="99"/>
    <w:semiHidden/>
    <w:rsid w:val="00894D18"/>
    <w:rPr>
      <w:rFonts w:ascii="Tahoma" w:hAnsi="Tahoma" w:cs="Tahoma"/>
      <w:sz w:val="16"/>
      <w:szCs w:val="16"/>
    </w:rPr>
  </w:style>
  <w:style w:type="paragraph" w:styleId="NoSpacing">
    <w:name w:val="No Spacing"/>
    <w:rsid w:val="00894D18"/>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0849E4"/>
    <w:pPr>
      <w:tabs>
        <w:tab w:val="center" w:pos="4680"/>
        <w:tab w:val="right" w:pos="9360"/>
      </w:tabs>
    </w:pPr>
  </w:style>
  <w:style w:type="character" w:customStyle="1" w:styleId="HeaderChar">
    <w:name w:val="Header Char"/>
    <w:basedOn w:val="DefaultParagraphFont"/>
    <w:link w:val="Header"/>
    <w:uiPriority w:val="99"/>
    <w:rsid w:val="000849E4"/>
    <w:rPr>
      <w:sz w:val="24"/>
      <w:szCs w:val="24"/>
    </w:rPr>
  </w:style>
  <w:style w:type="paragraph" w:styleId="Footer">
    <w:name w:val="footer"/>
    <w:basedOn w:val="Normal"/>
    <w:link w:val="FooterChar"/>
    <w:uiPriority w:val="99"/>
    <w:unhideWhenUsed/>
    <w:rsid w:val="000849E4"/>
    <w:pPr>
      <w:tabs>
        <w:tab w:val="center" w:pos="4680"/>
        <w:tab w:val="right" w:pos="9360"/>
      </w:tabs>
    </w:pPr>
  </w:style>
  <w:style w:type="character" w:customStyle="1" w:styleId="FooterChar">
    <w:name w:val="Footer Char"/>
    <w:basedOn w:val="DefaultParagraphFont"/>
    <w:link w:val="Footer"/>
    <w:uiPriority w:val="99"/>
    <w:rsid w:val="000849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E601-221E-4137-8347-C063F721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5</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Benson</dc:creator>
  <cp:lastModifiedBy>Rob</cp:lastModifiedBy>
  <cp:revision>13</cp:revision>
  <cp:lastPrinted>2018-10-06T16:07:00Z</cp:lastPrinted>
  <dcterms:created xsi:type="dcterms:W3CDTF">2018-01-10T01:19:00Z</dcterms:created>
  <dcterms:modified xsi:type="dcterms:W3CDTF">2019-02-28T22:14:00Z</dcterms:modified>
</cp:coreProperties>
</file>