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0AF36" w14:textId="77777777" w:rsidR="00331620" w:rsidRDefault="00331620" w:rsidP="00331620">
      <w:pPr>
        <w:pStyle w:val="ListParagraph"/>
        <w:tabs>
          <w:tab w:val="left" w:pos="720"/>
          <w:tab w:val="left" w:pos="810"/>
          <w:tab w:val="left" w:pos="1170"/>
        </w:tabs>
        <w:ind w:left="1170"/>
        <w:jc w:val="center"/>
        <w:rPr>
          <w:b/>
          <w:sz w:val="40"/>
          <w:szCs w:val="40"/>
        </w:rPr>
      </w:pPr>
    </w:p>
    <w:p w14:paraId="11778732" w14:textId="77777777" w:rsidR="00331620" w:rsidRDefault="00331620" w:rsidP="00331620">
      <w:pPr>
        <w:pStyle w:val="ListParagraph"/>
        <w:tabs>
          <w:tab w:val="left" w:pos="720"/>
          <w:tab w:val="left" w:pos="810"/>
          <w:tab w:val="left" w:pos="1170"/>
        </w:tabs>
        <w:ind w:left="1170"/>
        <w:jc w:val="center"/>
        <w:rPr>
          <w:b/>
          <w:sz w:val="40"/>
          <w:szCs w:val="40"/>
        </w:rPr>
      </w:pPr>
    </w:p>
    <w:p w14:paraId="4A2599E8" w14:textId="144F1386" w:rsidR="00331620" w:rsidRPr="0067789E" w:rsidRDefault="00331620" w:rsidP="00331620">
      <w:pPr>
        <w:pStyle w:val="ListParagraph"/>
        <w:tabs>
          <w:tab w:val="left" w:pos="720"/>
          <w:tab w:val="left" w:pos="810"/>
          <w:tab w:val="left" w:pos="1170"/>
        </w:tabs>
        <w:ind w:left="1170"/>
        <w:jc w:val="center"/>
        <w:rPr>
          <w:rFonts w:asciiTheme="majorHAnsi" w:hAnsiTheme="majorHAnsi" w:cstheme="majorHAnsi"/>
          <w:bCs/>
          <w:sz w:val="40"/>
          <w:szCs w:val="40"/>
        </w:rPr>
      </w:pPr>
      <w:r w:rsidRPr="0067789E">
        <w:rPr>
          <w:rFonts w:asciiTheme="majorHAnsi" w:hAnsiTheme="majorHAnsi" w:cstheme="majorHAnsi"/>
          <w:bCs/>
          <w:sz w:val="40"/>
          <w:szCs w:val="40"/>
        </w:rPr>
        <w:t xml:space="preserve">Special Needs, Disability, and Medical Conditions in a </w:t>
      </w:r>
      <w:r w:rsidR="0049039C">
        <w:rPr>
          <w:rFonts w:asciiTheme="majorHAnsi" w:hAnsiTheme="majorHAnsi" w:cstheme="majorHAnsi"/>
          <w:bCs/>
          <w:sz w:val="40"/>
          <w:szCs w:val="40"/>
        </w:rPr>
        <w:t>Disaster</w:t>
      </w:r>
    </w:p>
    <w:p w14:paraId="1F8E24E3" w14:textId="77777777" w:rsidR="00331620" w:rsidRDefault="00331620" w:rsidP="00331620">
      <w:pPr>
        <w:pStyle w:val="ListParagraph"/>
        <w:tabs>
          <w:tab w:val="left" w:pos="720"/>
          <w:tab w:val="left" w:pos="810"/>
          <w:tab w:val="left" w:pos="1170"/>
        </w:tabs>
        <w:ind w:left="1170"/>
        <w:rPr>
          <w:b/>
          <w:sz w:val="40"/>
          <w:szCs w:val="40"/>
        </w:rPr>
      </w:pPr>
    </w:p>
    <w:p w14:paraId="2B29D682" w14:textId="50B93080" w:rsidR="00331620" w:rsidRPr="0067789E" w:rsidRDefault="00331620" w:rsidP="006A07E2">
      <w:pPr>
        <w:pStyle w:val="ListParagraph"/>
        <w:numPr>
          <w:ilvl w:val="0"/>
          <w:numId w:val="2"/>
        </w:numPr>
        <w:tabs>
          <w:tab w:val="left" w:pos="720"/>
          <w:tab w:val="left" w:pos="810"/>
          <w:tab w:val="left" w:pos="1170"/>
        </w:tabs>
        <w:rPr>
          <w:rFonts w:asciiTheme="majorHAnsi" w:hAnsiTheme="majorHAnsi" w:cstheme="majorHAnsi"/>
          <w:sz w:val="28"/>
          <w:szCs w:val="28"/>
          <w:u w:val="single"/>
        </w:rPr>
      </w:pPr>
      <w:r w:rsidRPr="0067789E">
        <w:rPr>
          <w:rFonts w:asciiTheme="majorHAnsi" w:hAnsiTheme="majorHAnsi" w:cstheme="majorHAnsi"/>
          <w:sz w:val="28"/>
          <w:szCs w:val="28"/>
        </w:rPr>
        <w:t>Know that an emergency may worsen medical or mental health conditions. Make talking about preparedness and what you’ll do in an emergency part of what you discuss with your physician or therapist. This is part of healthcare.</w:t>
      </w:r>
    </w:p>
    <w:p w14:paraId="7F16FBFC" w14:textId="77777777" w:rsidR="00331620" w:rsidRPr="0067789E" w:rsidRDefault="00331620" w:rsidP="00331620">
      <w:pPr>
        <w:pStyle w:val="ListParagraph"/>
        <w:tabs>
          <w:tab w:val="left" w:pos="720"/>
          <w:tab w:val="left" w:pos="810"/>
          <w:tab w:val="left" w:pos="1170"/>
        </w:tabs>
        <w:ind w:left="1890"/>
        <w:rPr>
          <w:rFonts w:asciiTheme="majorHAnsi" w:hAnsiTheme="majorHAnsi" w:cstheme="majorHAnsi"/>
          <w:sz w:val="28"/>
          <w:szCs w:val="28"/>
          <w:u w:val="single"/>
        </w:rPr>
      </w:pPr>
    </w:p>
    <w:p w14:paraId="2FCDECAE" w14:textId="6A4A5AF6" w:rsidR="00331620" w:rsidRPr="0067789E" w:rsidRDefault="00331620" w:rsidP="006A07E2">
      <w:pPr>
        <w:pStyle w:val="ListParagraph"/>
        <w:numPr>
          <w:ilvl w:val="0"/>
          <w:numId w:val="2"/>
        </w:numPr>
        <w:tabs>
          <w:tab w:val="left" w:pos="720"/>
          <w:tab w:val="left" w:pos="810"/>
          <w:tab w:val="left" w:pos="1170"/>
        </w:tabs>
        <w:rPr>
          <w:rFonts w:asciiTheme="majorHAnsi" w:hAnsiTheme="majorHAnsi" w:cstheme="majorHAnsi"/>
          <w:sz w:val="28"/>
          <w:szCs w:val="28"/>
          <w:u w:val="single"/>
        </w:rPr>
      </w:pPr>
      <w:r w:rsidRPr="0067789E">
        <w:rPr>
          <w:rFonts w:asciiTheme="majorHAnsi" w:hAnsiTheme="majorHAnsi" w:cstheme="majorHAnsi"/>
          <w:sz w:val="28"/>
          <w:szCs w:val="28"/>
        </w:rPr>
        <w:t xml:space="preserve">Make sure you’re signed up for receiving emergency alerts, and that regardless of the time of day or disability, you are still able to receive emergency notifications in a timely way. </w:t>
      </w:r>
      <w:r w:rsidR="0067789E">
        <w:rPr>
          <w:rFonts w:asciiTheme="majorHAnsi" w:hAnsiTheme="majorHAnsi" w:cstheme="majorHAnsi"/>
          <w:sz w:val="28"/>
          <w:szCs w:val="28"/>
        </w:rPr>
        <w:t xml:space="preserve">Your city or county likely has alerts you can sign up for. Make sure you can hear them even at night. </w:t>
      </w:r>
    </w:p>
    <w:p w14:paraId="09FDAC0D" w14:textId="77777777" w:rsidR="00331620" w:rsidRPr="0067789E" w:rsidRDefault="00331620" w:rsidP="00331620">
      <w:pPr>
        <w:pStyle w:val="ListParagraph"/>
        <w:rPr>
          <w:rFonts w:asciiTheme="majorHAnsi" w:hAnsiTheme="majorHAnsi" w:cstheme="majorHAnsi"/>
          <w:sz w:val="28"/>
          <w:szCs w:val="28"/>
        </w:rPr>
      </w:pPr>
    </w:p>
    <w:p w14:paraId="63BE2438" w14:textId="77777777" w:rsidR="00331620" w:rsidRPr="0067789E" w:rsidRDefault="00331620" w:rsidP="006A07E2">
      <w:pPr>
        <w:pStyle w:val="ListParagraph"/>
        <w:numPr>
          <w:ilvl w:val="0"/>
          <w:numId w:val="2"/>
        </w:numPr>
        <w:tabs>
          <w:tab w:val="left" w:pos="720"/>
          <w:tab w:val="left" w:pos="810"/>
          <w:tab w:val="left" w:pos="1170"/>
        </w:tabs>
        <w:rPr>
          <w:rFonts w:asciiTheme="majorHAnsi" w:hAnsiTheme="majorHAnsi" w:cstheme="majorHAnsi"/>
          <w:sz w:val="28"/>
          <w:szCs w:val="28"/>
          <w:u w:val="single"/>
        </w:rPr>
      </w:pPr>
      <w:r w:rsidRPr="0067789E">
        <w:rPr>
          <w:rFonts w:asciiTheme="majorHAnsi" w:hAnsiTheme="majorHAnsi" w:cstheme="majorHAnsi"/>
          <w:sz w:val="28"/>
          <w:szCs w:val="28"/>
        </w:rPr>
        <w:t xml:space="preserve">It may take you longer to evacuate, and you will want to know as soon as you can what’s happening and what you need to do. Since health conditions and disabilities may make your evacuation slower, be prepared and go early. </w:t>
      </w:r>
      <w:r w:rsidRPr="0067789E">
        <w:rPr>
          <w:rFonts w:asciiTheme="majorHAnsi" w:hAnsiTheme="majorHAnsi" w:cstheme="majorHAnsi"/>
          <w:i/>
          <w:iCs/>
          <w:sz w:val="28"/>
          <w:szCs w:val="28"/>
        </w:rPr>
        <w:t>If you’re worried, leave an area ahead of everyone</w:t>
      </w:r>
      <w:r w:rsidRPr="0067789E">
        <w:rPr>
          <w:rFonts w:asciiTheme="majorHAnsi" w:hAnsiTheme="majorHAnsi" w:cstheme="majorHAnsi"/>
          <w:sz w:val="28"/>
          <w:szCs w:val="28"/>
        </w:rPr>
        <w:t xml:space="preserve">, before an official notification, that’s okay too. No need to wait for the official notification. </w:t>
      </w:r>
    </w:p>
    <w:p w14:paraId="10806CB6" w14:textId="77777777" w:rsidR="00331620" w:rsidRPr="0067789E" w:rsidRDefault="00331620" w:rsidP="00331620">
      <w:pPr>
        <w:pStyle w:val="ListParagraph"/>
        <w:tabs>
          <w:tab w:val="left" w:pos="720"/>
          <w:tab w:val="left" w:pos="810"/>
          <w:tab w:val="left" w:pos="1170"/>
        </w:tabs>
        <w:ind w:left="1890"/>
        <w:rPr>
          <w:rFonts w:asciiTheme="majorHAnsi" w:hAnsiTheme="majorHAnsi" w:cstheme="majorHAnsi"/>
          <w:sz w:val="28"/>
          <w:szCs w:val="28"/>
          <w:u w:val="single"/>
        </w:rPr>
      </w:pPr>
    </w:p>
    <w:p w14:paraId="29D738F7" w14:textId="720EBF46" w:rsidR="00331620" w:rsidRPr="0067789E" w:rsidRDefault="00331620" w:rsidP="006A07E2">
      <w:pPr>
        <w:pStyle w:val="ListParagraph"/>
        <w:numPr>
          <w:ilvl w:val="0"/>
          <w:numId w:val="2"/>
        </w:numPr>
        <w:tabs>
          <w:tab w:val="left" w:pos="720"/>
          <w:tab w:val="left" w:pos="810"/>
          <w:tab w:val="left" w:pos="1170"/>
        </w:tabs>
        <w:rPr>
          <w:rFonts w:asciiTheme="majorHAnsi" w:hAnsiTheme="majorHAnsi" w:cstheme="majorHAnsi"/>
          <w:sz w:val="28"/>
          <w:szCs w:val="28"/>
          <w:u w:val="single"/>
        </w:rPr>
      </w:pPr>
      <w:r w:rsidRPr="0067789E">
        <w:rPr>
          <w:rFonts w:asciiTheme="majorHAnsi" w:hAnsiTheme="majorHAnsi" w:cstheme="majorHAnsi"/>
          <w:sz w:val="28"/>
          <w:szCs w:val="28"/>
        </w:rPr>
        <w:t xml:space="preserve">Get in the habit of refilling all needed prescriptions early. In a major disaster, it may be hard to refill prescriptions. Try and always have at least a 1 week’s supply. For some medications, sudden discontinuation can be a health </w:t>
      </w:r>
      <w:proofErr w:type="gramStart"/>
      <w:r w:rsidRPr="0067789E">
        <w:rPr>
          <w:rFonts w:asciiTheme="majorHAnsi" w:hAnsiTheme="majorHAnsi" w:cstheme="majorHAnsi"/>
          <w:sz w:val="28"/>
          <w:szCs w:val="28"/>
        </w:rPr>
        <w:t>issue in itself</w:t>
      </w:r>
      <w:proofErr w:type="gramEnd"/>
      <w:r w:rsidRPr="0067789E">
        <w:rPr>
          <w:rFonts w:asciiTheme="majorHAnsi" w:hAnsiTheme="majorHAnsi" w:cstheme="majorHAnsi"/>
          <w:sz w:val="28"/>
          <w:szCs w:val="28"/>
        </w:rPr>
        <w:t xml:space="preserve">. You can refill early so there are always some </w:t>
      </w:r>
      <w:proofErr w:type="gramStart"/>
      <w:r w:rsidRPr="0067789E">
        <w:rPr>
          <w:rFonts w:asciiTheme="majorHAnsi" w:hAnsiTheme="majorHAnsi" w:cstheme="majorHAnsi"/>
          <w:sz w:val="28"/>
          <w:szCs w:val="28"/>
        </w:rPr>
        <w:t>extra, or</w:t>
      </w:r>
      <w:proofErr w:type="gramEnd"/>
      <w:r w:rsidRPr="0067789E">
        <w:rPr>
          <w:rFonts w:asciiTheme="majorHAnsi" w:hAnsiTheme="majorHAnsi" w:cstheme="majorHAnsi"/>
          <w:sz w:val="28"/>
          <w:szCs w:val="28"/>
        </w:rPr>
        <w:t xml:space="preserve"> ask your doctor for extra for your emergency supplies. </w:t>
      </w:r>
    </w:p>
    <w:p w14:paraId="40B13412" w14:textId="77777777" w:rsidR="00331620" w:rsidRPr="0067789E" w:rsidRDefault="00331620" w:rsidP="00331620">
      <w:pPr>
        <w:pStyle w:val="ListParagraph"/>
        <w:tabs>
          <w:tab w:val="left" w:pos="720"/>
          <w:tab w:val="left" w:pos="810"/>
          <w:tab w:val="left" w:pos="1170"/>
        </w:tabs>
        <w:ind w:left="1890"/>
        <w:rPr>
          <w:rFonts w:asciiTheme="majorHAnsi" w:hAnsiTheme="majorHAnsi" w:cstheme="majorHAnsi"/>
          <w:sz w:val="28"/>
          <w:szCs w:val="28"/>
          <w:u w:val="single"/>
        </w:rPr>
      </w:pPr>
    </w:p>
    <w:p w14:paraId="6927764C" w14:textId="51CF893D" w:rsidR="00331620" w:rsidRPr="0067789E" w:rsidRDefault="00331620" w:rsidP="006A07E2">
      <w:pPr>
        <w:pStyle w:val="ListParagraph"/>
        <w:numPr>
          <w:ilvl w:val="0"/>
          <w:numId w:val="2"/>
        </w:numPr>
        <w:tabs>
          <w:tab w:val="left" w:pos="720"/>
          <w:tab w:val="left" w:pos="810"/>
          <w:tab w:val="left" w:pos="1170"/>
        </w:tabs>
        <w:rPr>
          <w:rFonts w:asciiTheme="majorHAnsi" w:hAnsiTheme="majorHAnsi" w:cstheme="majorHAnsi"/>
          <w:sz w:val="28"/>
          <w:szCs w:val="28"/>
          <w:u w:val="single"/>
        </w:rPr>
      </w:pPr>
      <w:r w:rsidRPr="0067789E">
        <w:rPr>
          <w:rFonts w:asciiTheme="majorHAnsi" w:hAnsiTheme="majorHAnsi" w:cstheme="majorHAnsi"/>
          <w:sz w:val="28"/>
          <w:szCs w:val="28"/>
        </w:rPr>
        <w:t>In an evacuation-type emergency, there’s a chance that you and a family member might get separated in the chaos. Think about putting some kind of ID onto clothing or backpacks so that if a person is injured, or can’t speak, everyone can be more easily reunited. An indelible marker in the glove compartment can be useful, but you can also do it ahead of time.</w:t>
      </w:r>
    </w:p>
    <w:p w14:paraId="29F220B2" w14:textId="77777777" w:rsidR="00331620" w:rsidRPr="0067789E" w:rsidRDefault="00331620" w:rsidP="00331620">
      <w:pPr>
        <w:pStyle w:val="ListParagraph"/>
        <w:tabs>
          <w:tab w:val="left" w:pos="720"/>
          <w:tab w:val="left" w:pos="810"/>
          <w:tab w:val="left" w:pos="1170"/>
        </w:tabs>
        <w:ind w:left="1890"/>
        <w:rPr>
          <w:rFonts w:asciiTheme="majorHAnsi" w:hAnsiTheme="majorHAnsi" w:cstheme="majorHAnsi"/>
          <w:sz w:val="28"/>
          <w:szCs w:val="28"/>
          <w:u w:val="single"/>
        </w:rPr>
      </w:pPr>
    </w:p>
    <w:p w14:paraId="1AD5ED20" w14:textId="77777777" w:rsidR="00E62FBE" w:rsidRPr="0067789E" w:rsidRDefault="00E62FBE" w:rsidP="00E62FBE">
      <w:pPr>
        <w:tabs>
          <w:tab w:val="left" w:pos="720"/>
          <w:tab w:val="left" w:pos="810"/>
          <w:tab w:val="left" w:pos="1170"/>
        </w:tabs>
        <w:ind w:left="360"/>
        <w:rPr>
          <w:rFonts w:asciiTheme="majorHAnsi" w:hAnsiTheme="majorHAnsi" w:cstheme="majorHAnsi"/>
          <w:sz w:val="28"/>
          <w:szCs w:val="28"/>
        </w:rPr>
      </w:pPr>
    </w:p>
    <w:p w14:paraId="62BC5AFF" w14:textId="77777777" w:rsidR="00E62FBE" w:rsidRPr="0067789E" w:rsidRDefault="00E62FBE" w:rsidP="00E62FBE">
      <w:pPr>
        <w:tabs>
          <w:tab w:val="left" w:pos="720"/>
          <w:tab w:val="left" w:pos="810"/>
          <w:tab w:val="left" w:pos="1170"/>
        </w:tabs>
        <w:ind w:left="360"/>
        <w:rPr>
          <w:rFonts w:asciiTheme="majorHAnsi" w:hAnsiTheme="majorHAnsi" w:cstheme="majorHAnsi"/>
          <w:sz w:val="28"/>
          <w:szCs w:val="28"/>
        </w:rPr>
      </w:pPr>
    </w:p>
    <w:p w14:paraId="4F62C5D2" w14:textId="77777777" w:rsidR="00E62FBE" w:rsidRPr="0067789E" w:rsidRDefault="00E62FBE" w:rsidP="00E62FBE">
      <w:pPr>
        <w:tabs>
          <w:tab w:val="left" w:pos="720"/>
          <w:tab w:val="left" w:pos="810"/>
          <w:tab w:val="left" w:pos="1170"/>
        </w:tabs>
        <w:ind w:left="360"/>
        <w:rPr>
          <w:rFonts w:asciiTheme="majorHAnsi" w:hAnsiTheme="majorHAnsi" w:cstheme="majorHAnsi"/>
          <w:sz w:val="28"/>
          <w:szCs w:val="28"/>
        </w:rPr>
      </w:pPr>
    </w:p>
    <w:p w14:paraId="48DD1365" w14:textId="221435C1" w:rsidR="00331620" w:rsidRPr="0067789E" w:rsidRDefault="00331620" w:rsidP="00E62FBE">
      <w:pPr>
        <w:pStyle w:val="ListParagraph"/>
        <w:numPr>
          <w:ilvl w:val="0"/>
          <w:numId w:val="2"/>
        </w:numPr>
        <w:tabs>
          <w:tab w:val="left" w:pos="720"/>
          <w:tab w:val="left" w:pos="810"/>
          <w:tab w:val="left" w:pos="1170"/>
        </w:tabs>
        <w:rPr>
          <w:rFonts w:asciiTheme="majorHAnsi" w:hAnsiTheme="majorHAnsi" w:cstheme="majorHAnsi"/>
          <w:sz w:val="28"/>
          <w:szCs w:val="28"/>
          <w:u w:val="single"/>
        </w:rPr>
      </w:pPr>
      <w:r w:rsidRPr="0067789E">
        <w:rPr>
          <w:rFonts w:asciiTheme="majorHAnsi" w:hAnsiTheme="majorHAnsi" w:cstheme="majorHAnsi"/>
          <w:sz w:val="28"/>
          <w:szCs w:val="28"/>
        </w:rPr>
        <w:t xml:space="preserve">Many communities aren’t close, but sometimes it’s useful to tell trusted neighbors about a disability so they can be of help in an emergency. For example, you might need extra help if you have a movement disability. If they know you are hearing impaired, a good neighbor might notify you of something going on that you might not be able to hear. A neighbor might be able to evacuate with you if you are sight </w:t>
      </w:r>
      <w:proofErr w:type="gramStart"/>
      <w:r w:rsidRPr="0067789E">
        <w:rPr>
          <w:rFonts w:asciiTheme="majorHAnsi" w:hAnsiTheme="majorHAnsi" w:cstheme="majorHAnsi"/>
          <w:sz w:val="28"/>
          <w:szCs w:val="28"/>
        </w:rPr>
        <w:t>impaired, or</w:t>
      </w:r>
      <w:proofErr w:type="gramEnd"/>
      <w:r w:rsidRPr="0067789E">
        <w:rPr>
          <w:rFonts w:asciiTheme="majorHAnsi" w:hAnsiTheme="majorHAnsi" w:cstheme="majorHAnsi"/>
          <w:sz w:val="28"/>
          <w:szCs w:val="28"/>
        </w:rPr>
        <w:t xml:space="preserve"> have a family member who is frail. </w:t>
      </w:r>
    </w:p>
    <w:p w14:paraId="643DF583" w14:textId="77777777" w:rsidR="00331620" w:rsidRPr="0067789E" w:rsidRDefault="00331620" w:rsidP="00331620">
      <w:pPr>
        <w:pStyle w:val="ListParagraph"/>
        <w:rPr>
          <w:rFonts w:asciiTheme="majorHAnsi" w:hAnsiTheme="majorHAnsi" w:cstheme="majorHAnsi"/>
          <w:sz w:val="28"/>
          <w:szCs w:val="28"/>
          <w:u w:val="single"/>
        </w:rPr>
      </w:pPr>
    </w:p>
    <w:p w14:paraId="38008B0A" w14:textId="5154DC7E" w:rsidR="00331620" w:rsidRPr="0067789E" w:rsidRDefault="00331620" w:rsidP="006A07E2">
      <w:pPr>
        <w:pStyle w:val="ListParagraph"/>
        <w:numPr>
          <w:ilvl w:val="0"/>
          <w:numId w:val="2"/>
        </w:numPr>
        <w:tabs>
          <w:tab w:val="left" w:pos="720"/>
          <w:tab w:val="left" w:pos="810"/>
          <w:tab w:val="left" w:pos="1170"/>
        </w:tabs>
        <w:rPr>
          <w:rFonts w:asciiTheme="majorHAnsi" w:hAnsiTheme="majorHAnsi" w:cstheme="majorHAnsi"/>
          <w:sz w:val="28"/>
          <w:szCs w:val="28"/>
          <w:u w:val="single"/>
        </w:rPr>
      </w:pPr>
      <w:r w:rsidRPr="0067789E">
        <w:rPr>
          <w:rFonts w:asciiTheme="majorHAnsi" w:hAnsiTheme="majorHAnsi" w:cstheme="majorHAnsi"/>
          <w:sz w:val="28"/>
          <w:szCs w:val="28"/>
        </w:rPr>
        <w:t xml:space="preserve">If you are hearing or sight impaired, make sure that you are still able to receive emergency messages in a timely way. If you aren’t sure, ask your city officials such as police what the notification plan is for those with hearing or vision impairment. </w:t>
      </w:r>
    </w:p>
    <w:p w14:paraId="07E2E06B" w14:textId="77777777" w:rsidR="00331620" w:rsidRPr="0067789E" w:rsidRDefault="00331620" w:rsidP="00331620">
      <w:pPr>
        <w:pStyle w:val="ListParagraph"/>
        <w:rPr>
          <w:rFonts w:asciiTheme="majorHAnsi" w:hAnsiTheme="majorHAnsi" w:cstheme="majorHAnsi"/>
          <w:sz w:val="28"/>
          <w:szCs w:val="28"/>
          <w:u w:val="single"/>
        </w:rPr>
      </w:pPr>
    </w:p>
    <w:p w14:paraId="25C81DEC" w14:textId="34C91E72" w:rsidR="00331620" w:rsidRPr="0067789E" w:rsidRDefault="00331620" w:rsidP="006A07E2">
      <w:pPr>
        <w:pStyle w:val="ListParagraph"/>
        <w:numPr>
          <w:ilvl w:val="0"/>
          <w:numId w:val="2"/>
        </w:numPr>
        <w:tabs>
          <w:tab w:val="left" w:pos="720"/>
          <w:tab w:val="left" w:pos="810"/>
          <w:tab w:val="left" w:pos="1170"/>
        </w:tabs>
        <w:rPr>
          <w:rFonts w:asciiTheme="majorHAnsi" w:hAnsiTheme="majorHAnsi" w:cstheme="majorHAnsi"/>
          <w:sz w:val="28"/>
          <w:szCs w:val="28"/>
          <w:u w:val="single"/>
        </w:rPr>
      </w:pPr>
      <w:r w:rsidRPr="0067789E">
        <w:rPr>
          <w:rFonts w:asciiTheme="majorHAnsi" w:hAnsiTheme="majorHAnsi" w:cstheme="majorHAnsi"/>
          <w:sz w:val="28"/>
          <w:szCs w:val="28"/>
        </w:rPr>
        <w:t>If it’s an evacuation-type disaster, and you can’t, immediately call 911 and let them know you can’t evacuate, tell them the reason and your address.</w:t>
      </w:r>
    </w:p>
    <w:p w14:paraId="0930B14B" w14:textId="77777777" w:rsidR="00331620" w:rsidRPr="0067789E" w:rsidRDefault="00331620" w:rsidP="00331620">
      <w:pPr>
        <w:pStyle w:val="ListParagraph"/>
        <w:tabs>
          <w:tab w:val="left" w:pos="720"/>
          <w:tab w:val="left" w:pos="810"/>
          <w:tab w:val="left" w:pos="1170"/>
        </w:tabs>
        <w:ind w:left="0"/>
        <w:rPr>
          <w:rFonts w:asciiTheme="majorHAnsi" w:hAnsiTheme="majorHAnsi" w:cstheme="majorHAnsi"/>
          <w:sz w:val="28"/>
          <w:szCs w:val="28"/>
          <w:u w:val="single"/>
        </w:rPr>
      </w:pPr>
    </w:p>
    <w:p w14:paraId="2C0E3375" w14:textId="77777777" w:rsidR="00331620" w:rsidRPr="0067789E" w:rsidRDefault="00331620" w:rsidP="006A07E2">
      <w:pPr>
        <w:pStyle w:val="ListParagraph"/>
        <w:numPr>
          <w:ilvl w:val="0"/>
          <w:numId w:val="2"/>
        </w:numPr>
        <w:tabs>
          <w:tab w:val="left" w:pos="720"/>
          <w:tab w:val="left" w:pos="810"/>
          <w:tab w:val="left" w:pos="1170"/>
        </w:tabs>
        <w:rPr>
          <w:rFonts w:asciiTheme="majorHAnsi" w:hAnsiTheme="majorHAnsi" w:cstheme="majorHAnsi"/>
          <w:sz w:val="28"/>
          <w:szCs w:val="28"/>
          <w:u w:val="single"/>
        </w:rPr>
      </w:pPr>
      <w:r w:rsidRPr="0067789E">
        <w:rPr>
          <w:rFonts w:asciiTheme="majorHAnsi" w:hAnsiTheme="majorHAnsi" w:cstheme="majorHAnsi"/>
          <w:sz w:val="28"/>
          <w:szCs w:val="28"/>
        </w:rPr>
        <w:t xml:space="preserve">If you’re unable to evacuate, you can have a ready-made sign that you put in the window that says, “HELP” so that first responders going door-to-door see it. </w:t>
      </w:r>
    </w:p>
    <w:p w14:paraId="37D8E599" w14:textId="77777777" w:rsidR="00331620" w:rsidRPr="0067789E" w:rsidRDefault="00331620" w:rsidP="00331620">
      <w:pPr>
        <w:pStyle w:val="ListParagraph"/>
        <w:rPr>
          <w:rFonts w:asciiTheme="majorHAnsi" w:hAnsiTheme="majorHAnsi" w:cstheme="majorHAnsi"/>
          <w:sz w:val="28"/>
          <w:szCs w:val="28"/>
          <w:u w:val="single"/>
        </w:rPr>
      </w:pPr>
    </w:p>
    <w:p w14:paraId="16ECED1C" w14:textId="77777777" w:rsidR="00331620" w:rsidRPr="0067789E" w:rsidRDefault="00331620" w:rsidP="006A07E2">
      <w:pPr>
        <w:pStyle w:val="ListParagraph"/>
        <w:numPr>
          <w:ilvl w:val="0"/>
          <w:numId w:val="2"/>
        </w:numPr>
        <w:tabs>
          <w:tab w:val="left" w:pos="720"/>
          <w:tab w:val="left" w:pos="810"/>
          <w:tab w:val="left" w:pos="1170"/>
        </w:tabs>
        <w:rPr>
          <w:rFonts w:asciiTheme="majorHAnsi" w:hAnsiTheme="majorHAnsi" w:cstheme="majorHAnsi"/>
          <w:sz w:val="28"/>
          <w:szCs w:val="28"/>
          <w:u w:val="single"/>
        </w:rPr>
      </w:pPr>
      <w:r w:rsidRPr="0067789E">
        <w:rPr>
          <w:rFonts w:asciiTheme="majorHAnsi" w:hAnsiTheme="majorHAnsi" w:cstheme="majorHAnsi"/>
          <w:i/>
          <w:sz w:val="28"/>
          <w:szCs w:val="28"/>
        </w:rPr>
        <w:t>If you can be heard, you can be found.</w:t>
      </w:r>
      <w:r w:rsidRPr="0067789E">
        <w:rPr>
          <w:rFonts w:asciiTheme="majorHAnsi" w:hAnsiTheme="majorHAnsi" w:cstheme="majorHAnsi"/>
          <w:sz w:val="28"/>
          <w:szCs w:val="28"/>
        </w:rPr>
        <w:t xml:space="preserve"> Think about getting an emergency whistle. Many are small and fit on a keychain or around a doorknob. It’s sounds that can help alert search and rescue to where you might be.</w:t>
      </w:r>
    </w:p>
    <w:p w14:paraId="1A510C70" w14:textId="77777777" w:rsidR="00331620" w:rsidRPr="0067789E" w:rsidRDefault="00331620" w:rsidP="00331620">
      <w:pPr>
        <w:pStyle w:val="ListParagraph"/>
        <w:tabs>
          <w:tab w:val="left" w:pos="720"/>
          <w:tab w:val="left" w:pos="810"/>
          <w:tab w:val="left" w:pos="1170"/>
        </w:tabs>
        <w:ind w:left="1890"/>
        <w:rPr>
          <w:rFonts w:asciiTheme="majorHAnsi" w:hAnsiTheme="majorHAnsi" w:cstheme="majorHAnsi"/>
          <w:sz w:val="28"/>
          <w:szCs w:val="28"/>
          <w:u w:val="single"/>
        </w:rPr>
      </w:pPr>
    </w:p>
    <w:p w14:paraId="3256E02F" w14:textId="77777777" w:rsidR="00331620" w:rsidRPr="0067789E" w:rsidRDefault="00331620" w:rsidP="006A07E2">
      <w:pPr>
        <w:pStyle w:val="ListParagraph"/>
        <w:numPr>
          <w:ilvl w:val="0"/>
          <w:numId w:val="2"/>
        </w:numPr>
        <w:tabs>
          <w:tab w:val="left" w:pos="720"/>
          <w:tab w:val="left" w:pos="810"/>
          <w:tab w:val="left" w:pos="1170"/>
        </w:tabs>
        <w:rPr>
          <w:rFonts w:asciiTheme="majorHAnsi" w:hAnsiTheme="majorHAnsi" w:cstheme="majorHAnsi"/>
          <w:sz w:val="28"/>
          <w:szCs w:val="28"/>
          <w:u w:val="single"/>
        </w:rPr>
      </w:pPr>
      <w:r w:rsidRPr="0067789E">
        <w:rPr>
          <w:rFonts w:asciiTheme="majorHAnsi" w:hAnsiTheme="majorHAnsi" w:cstheme="majorHAnsi"/>
          <w:sz w:val="28"/>
          <w:szCs w:val="28"/>
        </w:rPr>
        <w:t xml:space="preserve">Tell the first emergency responders that you see about the special or additional needs, or medical situation. There might be one shelter that is better than another. </w:t>
      </w:r>
    </w:p>
    <w:p w14:paraId="49E32717" w14:textId="77777777" w:rsidR="00331620" w:rsidRPr="0067789E" w:rsidRDefault="00331620" w:rsidP="00331620">
      <w:pPr>
        <w:pStyle w:val="ListParagraph"/>
        <w:tabs>
          <w:tab w:val="left" w:pos="720"/>
          <w:tab w:val="left" w:pos="810"/>
          <w:tab w:val="left" w:pos="1170"/>
        </w:tabs>
        <w:ind w:left="0"/>
        <w:rPr>
          <w:rFonts w:asciiTheme="majorHAnsi" w:hAnsiTheme="majorHAnsi" w:cstheme="majorHAnsi"/>
          <w:sz w:val="28"/>
          <w:szCs w:val="28"/>
          <w:u w:val="single"/>
        </w:rPr>
      </w:pPr>
    </w:p>
    <w:p w14:paraId="2A5F8A27" w14:textId="0AB05F2C" w:rsidR="00331620" w:rsidRPr="0067789E" w:rsidRDefault="00331620" w:rsidP="006A07E2">
      <w:pPr>
        <w:pStyle w:val="ListParagraph"/>
        <w:numPr>
          <w:ilvl w:val="0"/>
          <w:numId w:val="2"/>
        </w:numPr>
        <w:tabs>
          <w:tab w:val="left" w:pos="720"/>
          <w:tab w:val="left" w:pos="810"/>
          <w:tab w:val="left" w:pos="1170"/>
        </w:tabs>
        <w:rPr>
          <w:rFonts w:asciiTheme="majorHAnsi" w:hAnsiTheme="majorHAnsi" w:cstheme="majorHAnsi"/>
          <w:sz w:val="28"/>
          <w:szCs w:val="28"/>
          <w:u w:val="single"/>
        </w:rPr>
      </w:pPr>
      <w:r w:rsidRPr="0067789E">
        <w:rPr>
          <w:rFonts w:asciiTheme="majorHAnsi" w:hAnsiTheme="majorHAnsi" w:cstheme="majorHAnsi"/>
          <w:sz w:val="28"/>
          <w:szCs w:val="28"/>
        </w:rPr>
        <w:t xml:space="preserve">Have information about the diagnoses and medical needs on hand so that if you require treatment by someone unfamiliar with the situation, they have some idea of the past and present medical issues. You can write that down and take a cell phone photo of it to show those who are there to help you. You can put it on a wallet-sized card. </w:t>
      </w:r>
    </w:p>
    <w:p w14:paraId="2E43CA1E" w14:textId="77777777" w:rsidR="00331620" w:rsidRPr="0067789E" w:rsidRDefault="00331620" w:rsidP="00331620">
      <w:pPr>
        <w:pStyle w:val="ListParagraph"/>
        <w:tabs>
          <w:tab w:val="left" w:pos="720"/>
          <w:tab w:val="left" w:pos="810"/>
          <w:tab w:val="left" w:pos="1170"/>
        </w:tabs>
        <w:ind w:left="1890"/>
        <w:rPr>
          <w:rFonts w:asciiTheme="majorHAnsi" w:hAnsiTheme="majorHAnsi" w:cstheme="majorHAnsi"/>
          <w:sz w:val="28"/>
          <w:szCs w:val="28"/>
          <w:u w:val="single"/>
        </w:rPr>
      </w:pPr>
    </w:p>
    <w:p w14:paraId="5DCD34A8" w14:textId="77777777" w:rsidR="0067789E" w:rsidRPr="0067789E" w:rsidRDefault="0067789E" w:rsidP="0067789E">
      <w:pPr>
        <w:pStyle w:val="ListParagraph"/>
        <w:tabs>
          <w:tab w:val="left" w:pos="720"/>
          <w:tab w:val="left" w:pos="810"/>
          <w:tab w:val="left" w:pos="1170"/>
        </w:tabs>
        <w:rPr>
          <w:rFonts w:asciiTheme="majorHAnsi" w:hAnsiTheme="majorHAnsi" w:cstheme="majorHAnsi"/>
          <w:sz w:val="28"/>
          <w:szCs w:val="28"/>
          <w:u w:val="single"/>
        </w:rPr>
      </w:pPr>
    </w:p>
    <w:p w14:paraId="2469EA33" w14:textId="77777777" w:rsidR="0067789E" w:rsidRPr="0067789E" w:rsidRDefault="0067789E" w:rsidP="0067789E">
      <w:pPr>
        <w:pStyle w:val="ListParagraph"/>
        <w:rPr>
          <w:rFonts w:asciiTheme="majorHAnsi" w:hAnsiTheme="majorHAnsi" w:cstheme="majorHAnsi"/>
          <w:sz w:val="28"/>
          <w:szCs w:val="28"/>
        </w:rPr>
      </w:pPr>
    </w:p>
    <w:p w14:paraId="09110E44" w14:textId="77777777" w:rsidR="0067789E" w:rsidRPr="0067789E" w:rsidRDefault="0067789E" w:rsidP="0067789E">
      <w:pPr>
        <w:pStyle w:val="ListParagraph"/>
        <w:tabs>
          <w:tab w:val="left" w:pos="720"/>
          <w:tab w:val="left" w:pos="810"/>
          <w:tab w:val="left" w:pos="1170"/>
        </w:tabs>
        <w:rPr>
          <w:rFonts w:asciiTheme="majorHAnsi" w:hAnsiTheme="majorHAnsi" w:cstheme="majorHAnsi"/>
          <w:sz w:val="28"/>
          <w:szCs w:val="28"/>
          <w:u w:val="single"/>
        </w:rPr>
      </w:pPr>
    </w:p>
    <w:p w14:paraId="79ADB377" w14:textId="2F2066B6" w:rsidR="00331620" w:rsidRPr="0067789E" w:rsidRDefault="00331620" w:rsidP="006A07E2">
      <w:pPr>
        <w:pStyle w:val="ListParagraph"/>
        <w:numPr>
          <w:ilvl w:val="0"/>
          <w:numId w:val="2"/>
        </w:numPr>
        <w:tabs>
          <w:tab w:val="left" w:pos="720"/>
          <w:tab w:val="left" w:pos="810"/>
          <w:tab w:val="left" w:pos="1170"/>
        </w:tabs>
        <w:rPr>
          <w:rFonts w:asciiTheme="majorHAnsi" w:hAnsiTheme="majorHAnsi" w:cstheme="majorHAnsi"/>
          <w:sz w:val="28"/>
          <w:szCs w:val="28"/>
          <w:u w:val="single"/>
        </w:rPr>
      </w:pPr>
      <w:r w:rsidRPr="0067789E">
        <w:rPr>
          <w:rFonts w:asciiTheme="majorHAnsi" w:hAnsiTheme="majorHAnsi" w:cstheme="majorHAnsi"/>
          <w:sz w:val="28"/>
          <w:szCs w:val="28"/>
        </w:rPr>
        <w:t xml:space="preserve">You or your loved one may not wear a medical bracelet on a regular </w:t>
      </w:r>
      <w:proofErr w:type="gramStart"/>
      <w:r w:rsidRPr="0067789E">
        <w:rPr>
          <w:rFonts w:asciiTheme="majorHAnsi" w:hAnsiTheme="majorHAnsi" w:cstheme="majorHAnsi"/>
          <w:sz w:val="28"/>
          <w:szCs w:val="28"/>
        </w:rPr>
        <w:t>base, but</w:t>
      </w:r>
      <w:proofErr w:type="gramEnd"/>
      <w:r w:rsidRPr="0067789E">
        <w:rPr>
          <w:rFonts w:asciiTheme="majorHAnsi" w:hAnsiTheme="majorHAnsi" w:cstheme="majorHAnsi"/>
          <w:sz w:val="28"/>
          <w:szCs w:val="28"/>
        </w:rPr>
        <w:t xml:space="preserve"> consider one during an emergency that includes vital information. Examples of vital information: name, if the person is non-verbal, has cognitive issues, the clinic or hospital in which they normally get their care, medical number, list of conditions or medications, and contact information. If there are important food or medication allergies, that should be known to everyone too.</w:t>
      </w:r>
    </w:p>
    <w:p w14:paraId="17CAE2E1" w14:textId="77777777" w:rsidR="00331620" w:rsidRPr="0067789E" w:rsidRDefault="00331620" w:rsidP="00331620">
      <w:pPr>
        <w:pStyle w:val="ListParagraph"/>
        <w:rPr>
          <w:rFonts w:asciiTheme="majorHAnsi" w:hAnsiTheme="majorHAnsi" w:cstheme="majorHAnsi"/>
          <w:sz w:val="28"/>
          <w:szCs w:val="28"/>
          <w:u w:val="single"/>
        </w:rPr>
      </w:pPr>
    </w:p>
    <w:p w14:paraId="5D6E94F3" w14:textId="77777777" w:rsidR="00331620" w:rsidRPr="0067789E" w:rsidRDefault="00331620" w:rsidP="006A07E2">
      <w:pPr>
        <w:pStyle w:val="ListParagraph"/>
        <w:numPr>
          <w:ilvl w:val="0"/>
          <w:numId w:val="2"/>
        </w:numPr>
        <w:tabs>
          <w:tab w:val="left" w:pos="720"/>
          <w:tab w:val="left" w:pos="810"/>
          <w:tab w:val="left" w:pos="1170"/>
        </w:tabs>
        <w:rPr>
          <w:rFonts w:asciiTheme="majorHAnsi" w:hAnsiTheme="majorHAnsi" w:cstheme="majorHAnsi"/>
          <w:sz w:val="28"/>
          <w:szCs w:val="28"/>
        </w:rPr>
      </w:pPr>
      <w:r w:rsidRPr="0067789E">
        <w:rPr>
          <w:rFonts w:asciiTheme="majorHAnsi" w:hAnsiTheme="majorHAnsi" w:cstheme="majorHAnsi"/>
          <w:sz w:val="28"/>
          <w:szCs w:val="28"/>
        </w:rPr>
        <w:t xml:space="preserve">One option for ID bracelets: </w:t>
      </w:r>
      <w:hyperlink r:id="rId7" w:history="1">
        <w:r w:rsidRPr="0067789E">
          <w:rPr>
            <w:rStyle w:val="Hyperlink"/>
            <w:rFonts w:asciiTheme="majorHAnsi" w:hAnsiTheme="majorHAnsi" w:cstheme="majorHAnsi"/>
            <w:sz w:val="28"/>
            <w:szCs w:val="28"/>
          </w:rPr>
          <w:t>https://www.roadid.com</w:t>
        </w:r>
      </w:hyperlink>
      <w:r w:rsidRPr="0067789E">
        <w:rPr>
          <w:rFonts w:asciiTheme="majorHAnsi" w:hAnsiTheme="majorHAnsi" w:cstheme="majorHAnsi"/>
        </w:rPr>
        <w:t xml:space="preserve"> </w:t>
      </w:r>
      <w:r w:rsidRPr="0067789E">
        <w:rPr>
          <w:rFonts w:asciiTheme="majorHAnsi" w:hAnsiTheme="majorHAnsi" w:cstheme="majorHAnsi"/>
          <w:noProof/>
        </w:rPr>
        <w:drawing>
          <wp:inline distT="0" distB="0" distL="0" distR="0" wp14:anchorId="7441D39B" wp14:editId="1C5FD3BA">
            <wp:extent cx="2286000" cy="2133600"/>
            <wp:effectExtent l="0" t="0" r="0" b="0"/>
            <wp:docPr id="9" name="Picture 9" descr="A picture containing text, bel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bel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2133600"/>
                    </a:xfrm>
                    <a:prstGeom prst="rect">
                      <a:avLst/>
                    </a:prstGeom>
                    <a:noFill/>
                    <a:ln>
                      <a:noFill/>
                    </a:ln>
                  </pic:spPr>
                </pic:pic>
              </a:graphicData>
            </a:graphic>
          </wp:inline>
        </w:drawing>
      </w:r>
    </w:p>
    <w:p w14:paraId="7655057E" w14:textId="77777777" w:rsidR="00331620" w:rsidRPr="0067789E" w:rsidRDefault="00331620" w:rsidP="00331620">
      <w:pPr>
        <w:pStyle w:val="ListParagraph"/>
        <w:rPr>
          <w:rFonts w:asciiTheme="majorHAnsi" w:hAnsiTheme="majorHAnsi" w:cstheme="majorHAnsi"/>
          <w:sz w:val="28"/>
          <w:szCs w:val="28"/>
        </w:rPr>
      </w:pPr>
    </w:p>
    <w:p w14:paraId="36C09D19" w14:textId="77777777" w:rsidR="00331620" w:rsidRPr="0067789E" w:rsidRDefault="00331620" w:rsidP="00331620">
      <w:pPr>
        <w:pStyle w:val="ListParagraph"/>
        <w:rPr>
          <w:rFonts w:asciiTheme="majorHAnsi" w:hAnsiTheme="majorHAnsi" w:cstheme="majorHAnsi"/>
          <w:sz w:val="28"/>
          <w:szCs w:val="28"/>
          <w:u w:val="single"/>
        </w:rPr>
      </w:pPr>
    </w:p>
    <w:p w14:paraId="16579855" w14:textId="0237C47A" w:rsidR="00331620" w:rsidRPr="0067789E" w:rsidRDefault="00331620" w:rsidP="006A07E2">
      <w:pPr>
        <w:pStyle w:val="ListParagraph"/>
        <w:numPr>
          <w:ilvl w:val="0"/>
          <w:numId w:val="2"/>
        </w:numPr>
        <w:tabs>
          <w:tab w:val="left" w:pos="720"/>
          <w:tab w:val="left" w:pos="810"/>
          <w:tab w:val="left" w:pos="1170"/>
        </w:tabs>
        <w:rPr>
          <w:rFonts w:asciiTheme="majorHAnsi" w:hAnsiTheme="majorHAnsi" w:cstheme="majorHAnsi"/>
          <w:sz w:val="28"/>
          <w:szCs w:val="28"/>
          <w:u w:val="single"/>
        </w:rPr>
      </w:pPr>
      <w:r w:rsidRPr="0067789E">
        <w:rPr>
          <w:rFonts w:asciiTheme="majorHAnsi" w:hAnsiTheme="majorHAnsi" w:cstheme="majorHAnsi"/>
          <w:sz w:val="28"/>
          <w:szCs w:val="28"/>
        </w:rPr>
        <w:t xml:space="preserve">If the disaster requires you to shelter in place, have emergency supplies of water and food. An </w:t>
      </w:r>
      <w:proofErr w:type="gramStart"/>
      <w:r w:rsidRPr="0067789E">
        <w:rPr>
          <w:rFonts w:asciiTheme="majorHAnsi" w:hAnsiTheme="majorHAnsi" w:cstheme="majorHAnsi"/>
          <w:sz w:val="28"/>
          <w:szCs w:val="28"/>
        </w:rPr>
        <w:t>adult needs</w:t>
      </w:r>
      <w:proofErr w:type="gramEnd"/>
      <w:r w:rsidRPr="0067789E">
        <w:rPr>
          <w:rFonts w:asciiTheme="majorHAnsi" w:hAnsiTheme="majorHAnsi" w:cstheme="majorHAnsi"/>
          <w:sz w:val="28"/>
          <w:szCs w:val="28"/>
        </w:rPr>
        <w:t xml:space="preserve"> about 2000 calories a day. Water is essential, as you’ll use it not only to stay hydrated, but might be using it to clean scrapes, wounds, and cutting down on the passage of infections.</w:t>
      </w:r>
    </w:p>
    <w:p w14:paraId="397BBCF6" w14:textId="77777777" w:rsidR="00331620" w:rsidRPr="0067789E" w:rsidRDefault="00331620" w:rsidP="00331620">
      <w:pPr>
        <w:pStyle w:val="ListParagraph"/>
        <w:rPr>
          <w:rFonts w:asciiTheme="majorHAnsi" w:hAnsiTheme="majorHAnsi" w:cstheme="majorHAnsi"/>
          <w:sz w:val="28"/>
          <w:szCs w:val="28"/>
          <w:u w:val="single"/>
        </w:rPr>
      </w:pPr>
    </w:p>
    <w:p w14:paraId="5B0CF92A" w14:textId="318A43D6" w:rsidR="00331620" w:rsidRPr="0067789E" w:rsidRDefault="00331620" w:rsidP="006A07E2">
      <w:pPr>
        <w:pStyle w:val="ListParagraph"/>
        <w:numPr>
          <w:ilvl w:val="0"/>
          <w:numId w:val="2"/>
        </w:numPr>
        <w:tabs>
          <w:tab w:val="left" w:pos="720"/>
          <w:tab w:val="left" w:pos="810"/>
          <w:tab w:val="left" w:pos="1170"/>
        </w:tabs>
        <w:rPr>
          <w:rFonts w:asciiTheme="majorHAnsi" w:hAnsiTheme="majorHAnsi" w:cstheme="majorHAnsi"/>
          <w:sz w:val="28"/>
          <w:szCs w:val="28"/>
          <w:u w:val="single"/>
        </w:rPr>
      </w:pPr>
      <w:r w:rsidRPr="0067789E">
        <w:rPr>
          <w:rFonts w:asciiTheme="majorHAnsi" w:hAnsiTheme="majorHAnsi" w:cstheme="majorHAnsi"/>
          <w:sz w:val="28"/>
          <w:szCs w:val="28"/>
        </w:rPr>
        <w:t xml:space="preserve">If there is something very important to the person with the disability that would comfort them, </w:t>
      </w:r>
      <w:proofErr w:type="gramStart"/>
      <w:r w:rsidRPr="0067789E">
        <w:rPr>
          <w:rFonts w:asciiTheme="majorHAnsi" w:hAnsiTheme="majorHAnsi" w:cstheme="majorHAnsi"/>
          <w:sz w:val="28"/>
          <w:szCs w:val="28"/>
        </w:rPr>
        <w:t>try</w:t>
      </w:r>
      <w:proofErr w:type="gramEnd"/>
      <w:r w:rsidRPr="0067789E">
        <w:rPr>
          <w:rFonts w:asciiTheme="majorHAnsi" w:hAnsiTheme="majorHAnsi" w:cstheme="majorHAnsi"/>
          <w:sz w:val="28"/>
          <w:szCs w:val="28"/>
        </w:rPr>
        <w:t xml:space="preserve"> and evacuate with that thing, this could be photos, a blanket, a toy, etc. </w:t>
      </w:r>
    </w:p>
    <w:p w14:paraId="16E6F325" w14:textId="77777777" w:rsidR="00331620" w:rsidRPr="0067789E" w:rsidRDefault="00331620" w:rsidP="00331620">
      <w:pPr>
        <w:pStyle w:val="ListParagraph"/>
        <w:rPr>
          <w:rFonts w:asciiTheme="majorHAnsi" w:hAnsiTheme="majorHAnsi" w:cstheme="majorHAnsi"/>
          <w:sz w:val="28"/>
          <w:szCs w:val="28"/>
          <w:u w:val="single"/>
        </w:rPr>
      </w:pPr>
    </w:p>
    <w:p w14:paraId="2319C524" w14:textId="004726DC" w:rsidR="00331620" w:rsidRPr="0067789E" w:rsidRDefault="00331620" w:rsidP="00E27FF8">
      <w:pPr>
        <w:pStyle w:val="ListParagraph"/>
        <w:numPr>
          <w:ilvl w:val="0"/>
          <w:numId w:val="2"/>
        </w:numPr>
        <w:tabs>
          <w:tab w:val="left" w:pos="720"/>
          <w:tab w:val="left" w:pos="810"/>
          <w:tab w:val="left" w:pos="1170"/>
        </w:tabs>
        <w:rPr>
          <w:rFonts w:asciiTheme="majorHAnsi" w:hAnsiTheme="majorHAnsi" w:cstheme="majorHAnsi"/>
          <w:sz w:val="28"/>
          <w:szCs w:val="28"/>
          <w:u w:val="single"/>
        </w:rPr>
      </w:pPr>
      <w:r w:rsidRPr="0067789E">
        <w:rPr>
          <w:rFonts w:asciiTheme="majorHAnsi" w:hAnsiTheme="majorHAnsi" w:cstheme="majorHAnsi"/>
          <w:sz w:val="28"/>
          <w:szCs w:val="28"/>
        </w:rPr>
        <w:t xml:space="preserve">If assistive devices are in use, try and keep those with you in an emergency.  This can be hearing aids, walker, iPad, assistive language support, cane, wheelchair, support dog, etc. </w:t>
      </w:r>
    </w:p>
    <w:p w14:paraId="2EACB877" w14:textId="77777777" w:rsidR="00331620" w:rsidRPr="0067789E" w:rsidRDefault="00331620" w:rsidP="00331620">
      <w:pPr>
        <w:pStyle w:val="ListParagraph"/>
        <w:rPr>
          <w:rFonts w:asciiTheme="majorHAnsi" w:hAnsiTheme="majorHAnsi" w:cstheme="majorHAnsi"/>
          <w:sz w:val="28"/>
          <w:szCs w:val="28"/>
          <w:u w:val="single"/>
        </w:rPr>
      </w:pPr>
    </w:p>
    <w:p w14:paraId="7FB18B7C" w14:textId="77777777" w:rsidR="0067789E" w:rsidRPr="0067789E" w:rsidRDefault="0067789E" w:rsidP="0067789E">
      <w:pPr>
        <w:pStyle w:val="ListParagraph"/>
        <w:tabs>
          <w:tab w:val="left" w:pos="720"/>
          <w:tab w:val="left" w:pos="810"/>
          <w:tab w:val="left" w:pos="1170"/>
        </w:tabs>
        <w:rPr>
          <w:rFonts w:asciiTheme="majorHAnsi" w:hAnsiTheme="majorHAnsi" w:cstheme="majorHAnsi"/>
          <w:sz w:val="28"/>
          <w:szCs w:val="28"/>
          <w:u w:val="single"/>
        </w:rPr>
      </w:pPr>
    </w:p>
    <w:p w14:paraId="594103C4" w14:textId="77777777" w:rsidR="0067789E" w:rsidRPr="0067789E" w:rsidRDefault="0067789E" w:rsidP="0067789E">
      <w:pPr>
        <w:pStyle w:val="ListParagraph"/>
        <w:rPr>
          <w:rFonts w:asciiTheme="majorHAnsi" w:hAnsiTheme="majorHAnsi" w:cstheme="majorHAnsi"/>
          <w:sz w:val="28"/>
          <w:szCs w:val="28"/>
        </w:rPr>
      </w:pPr>
    </w:p>
    <w:p w14:paraId="1B22BBBB" w14:textId="77777777" w:rsidR="0067789E" w:rsidRPr="0067789E" w:rsidRDefault="0067789E" w:rsidP="0067789E">
      <w:pPr>
        <w:pStyle w:val="ListParagraph"/>
        <w:tabs>
          <w:tab w:val="left" w:pos="720"/>
          <w:tab w:val="left" w:pos="810"/>
          <w:tab w:val="left" w:pos="1170"/>
        </w:tabs>
        <w:rPr>
          <w:rFonts w:asciiTheme="majorHAnsi" w:hAnsiTheme="majorHAnsi" w:cstheme="majorHAnsi"/>
          <w:sz w:val="28"/>
          <w:szCs w:val="28"/>
          <w:u w:val="single"/>
        </w:rPr>
      </w:pPr>
    </w:p>
    <w:p w14:paraId="332D8486" w14:textId="1E88B214" w:rsidR="00331620" w:rsidRPr="0067789E" w:rsidRDefault="0067789E" w:rsidP="006A07E2">
      <w:pPr>
        <w:pStyle w:val="ListParagraph"/>
        <w:numPr>
          <w:ilvl w:val="0"/>
          <w:numId w:val="2"/>
        </w:numPr>
        <w:tabs>
          <w:tab w:val="left" w:pos="720"/>
          <w:tab w:val="left" w:pos="810"/>
          <w:tab w:val="left" w:pos="1170"/>
        </w:tabs>
        <w:rPr>
          <w:rFonts w:asciiTheme="majorHAnsi" w:hAnsiTheme="majorHAnsi" w:cstheme="majorHAnsi"/>
          <w:sz w:val="28"/>
          <w:szCs w:val="28"/>
          <w:u w:val="single"/>
        </w:rPr>
      </w:pPr>
      <w:r>
        <w:rPr>
          <w:rFonts w:asciiTheme="majorHAnsi" w:hAnsiTheme="majorHAnsi" w:cstheme="majorHAnsi"/>
          <w:sz w:val="28"/>
          <w:szCs w:val="28"/>
        </w:rPr>
        <w:t xml:space="preserve"> </w:t>
      </w:r>
      <w:r w:rsidR="00331620" w:rsidRPr="0067789E">
        <w:rPr>
          <w:rFonts w:asciiTheme="majorHAnsi" w:hAnsiTheme="majorHAnsi" w:cstheme="majorHAnsi"/>
          <w:sz w:val="28"/>
          <w:szCs w:val="28"/>
        </w:rPr>
        <w:t xml:space="preserve">In an emergency, it may feel more secure to stay close to the affected area. Slogans after a fire such as “our love is thicker than smoke” are one example of communities pulling together. The long-term effects of molds after a flood, of contaminated water, inhalation of smoke, or exposure to fire retardants are not fully known. </w:t>
      </w:r>
      <w:proofErr w:type="gramStart"/>
      <w:r w:rsidR="00331620" w:rsidRPr="0067789E">
        <w:rPr>
          <w:rFonts w:asciiTheme="majorHAnsi" w:hAnsiTheme="majorHAnsi" w:cstheme="majorHAnsi"/>
          <w:sz w:val="28"/>
          <w:szCs w:val="28"/>
        </w:rPr>
        <w:t>So</w:t>
      </w:r>
      <w:proofErr w:type="gramEnd"/>
      <w:r w:rsidR="00331620" w:rsidRPr="0067789E">
        <w:rPr>
          <w:rFonts w:asciiTheme="majorHAnsi" w:hAnsiTheme="majorHAnsi" w:cstheme="majorHAnsi"/>
          <w:sz w:val="28"/>
          <w:szCs w:val="28"/>
        </w:rPr>
        <w:t xml:space="preserve"> while love and community are powerful, prioritize your current and long-term health. </w:t>
      </w:r>
    </w:p>
    <w:p w14:paraId="63CC5C23" w14:textId="77777777" w:rsidR="00C8343D" w:rsidRPr="0067789E" w:rsidRDefault="00C8343D">
      <w:pPr>
        <w:rPr>
          <w:rFonts w:asciiTheme="majorHAnsi" w:hAnsiTheme="majorHAnsi" w:cstheme="majorHAnsi"/>
        </w:rPr>
      </w:pPr>
    </w:p>
    <w:sectPr w:rsidR="00C8343D" w:rsidRPr="0067789E" w:rsidSect="00331620">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C5F19" w14:textId="77777777" w:rsidR="00D41FBB" w:rsidRDefault="00D41FBB" w:rsidP="00D41FBB">
      <w:pPr>
        <w:spacing w:after="0" w:line="240" w:lineRule="auto"/>
      </w:pPr>
      <w:r>
        <w:separator/>
      </w:r>
    </w:p>
  </w:endnote>
  <w:endnote w:type="continuationSeparator" w:id="0">
    <w:p w14:paraId="75814103" w14:textId="77777777" w:rsidR="00D41FBB" w:rsidRDefault="00D41FBB" w:rsidP="00D41F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4FD8B" w14:textId="4167524D" w:rsidR="00D41FBB" w:rsidRDefault="00D41FBB">
    <w:pPr>
      <w:pStyle w:val="Footer"/>
    </w:pPr>
    <w:r>
      <w:t xml:space="preserve">Emily Diamond, from </w:t>
    </w:r>
    <w:r w:rsidRPr="00D41FBB">
      <w:rPr>
        <w:i/>
        <w:iCs/>
      </w:rPr>
      <w:t>Basic Disaster Preparedness for the Western States</w:t>
    </w:r>
  </w:p>
  <w:p w14:paraId="7BE31B7D" w14:textId="16FCB976" w:rsidR="00D41FBB" w:rsidRDefault="00D41FBB">
    <w:pPr>
      <w:pStyle w:val="Footer"/>
    </w:pPr>
    <w:r>
      <w:t>Director, The Health Inequality Studies Group</w:t>
    </w:r>
  </w:p>
  <w:p w14:paraId="78639E3C" w14:textId="2CA33D81" w:rsidR="00D41FBB" w:rsidRDefault="00D41FBB">
    <w:pPr>
      <w:pStyle w:val="Footer"/>
    </w:pPr>
    <w:r>
      <w:t>ediamond@wi.edu</w:t>
    </w:r>
  </w:p>
  <w:p w14:paraId="7A252C05" w14:textId="77777777" w:rsidR="00D41FBB" w:rsidRDefault="00D41F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327E7" w14:textId="77777777" w:rsidR="00D41FBB" w:rsidRDefault="00D41FBB" w:rsidP="00D41FBB">
      <w:pPr>
        <w:spacing w:after="0" w:line="240" w:lineRule="auto"/>
      </w:pPr>
      <w:r>
        <w:separator/>
      </w:r>
    </w:p>
  </w:footnote>
  <w:footnote w:type="continuationSeparator" w:id="0">
    <w:p w14:paraId="5999A86E" w14:textId="77777777" w:rsidR="00D41FBB" w:rsidRDefault="00D41FBB" w:rsidP="00D41F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93B5D"/>
    <w:multiLevelType w:val="hybridMultilevel"/>
    <w:tmpl w:val="A8624F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676E0F"/>
    <w:multiLevelType w:val="hybridMultilevel"/>
    <w:tmpl w:val="67D277E8"/>
    <w:lvl w:ilvl="0" w:tplc="04090005">
      <w:start w:val="1"/>
      <w:numFmt w:val="bullet"/>
      <w:lvlText w:val=""/>
      <w:lvlJc w:val="left"/>
      <w:pPr>
        <w:ind w:left="1890" w:hanging="360"/>
      </w:pPr>
      <w:rPr>
        <w:rFonts w:ascii="Wingdings" w:hAnsi="Wingding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num w:numId="1" w16cid:durableId="592081853">
    <w:abstractNumId w:val="1"/>
  </w:num>
  <w:num w:numId="2" w16cid:durableId="14862406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620"/>
    <w:rsid w:val="00331620"/>
    <w:rsid w:val="0049039C"/>
    <w:rsid w:val="0067789E"/>
    <w:rsid w:val="006A07E2"/>
    <w:rsid w:val="00C8343D"/>
    <w:rsid w:val="00D41FBB"/>
    <w:rsid w:val="00E27FF8"/>
    <w:rsid w:val="00E62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8FAB2"/>
  <w15:chartTrackingRefBased/>
  <w15:docId w15:val="{3A2F80D8-DEBC-45FB-81E8-53451C41D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162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1620"/>
    <w:pPr>
      <w:ind w:left="720"/>
      <w:contextualSpacing/>
    </w:pPr>
  </w:style>
  <w:style w:type="character" w:styleId="Hyperlink">
    <w:name w:val="Hyperlink"/>
    <w:uiPriority w:val="99"/>
    <w:unhideWhenUsed/>
    <w:rsid w:val="00331620"/>
    <w:rPr>
      <w:color w:val="0000FF"/>
      <w:u w:val="single"/>
    </w:rPr>
  </w:style>
  <w:style w:type="paragraph" w:styleId="Header">
    <w:name w:val="header"/>
    <w:basedOn w:val="Normal"/>
    <w:link w:val="HeaderChar"/>
    <w:uiPriority w:val="99"/>
    <w:unhideWhenUsed/>
    <w:rsid w:val="00D41F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1FBB"/>
    <w:rPr>
      <w:rFonts w:ascii="Calibri" w:eastAsia="Calibri" w:hAnsi="Calibri" w:cs="Times New Roman"/>
    </w:rPr>
  </w:style>
  <w:style w:type="paragraph" w:styleId="Footer">
    <w:name w:val="footer"/>
    <w:basedOn w:val="Normal"/>
    <w:link w:val="FooterChar"/>
    <w:uiPriority w:val="99"/>
    <w:unhideWhenUsed/>
    <w:rsid w:val="00D41F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1FB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roadi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887</Words>
  <Characters>4178</Characters>
  <Application>Microsoft Office Word</Application>
  <DocSecurity>0</DocSecurity>
  <Lines>92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 Diamond</dc:creator>
  <cp:keywords/>
  <dc:description/>
  <cp:lastModifiedBy>Em Diamond</cp:lastModifiedBy>
  <cp:revision>2</cp:revision>
  <dcterms:created xsi:type="dcterms:W3CDTF">2023-06-13T20:28:00Z</dcterms:created>
  <dcterms:modified xsi:type="dcterms:W3CDTF">2023-06-13T20:28:00Z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913ec0dd118d9c56da1ae9e6bc2c9f9ae5fa9631fbfbf17866e79027fbb667a4</vt:lpwstr>
  </property>
</Properties>
</file>