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4784" w:rsidRPr="00910D86" w:rsidRDefault="00954784" w:rsidP="00954784">
      <w:pPr>
        <w:jc w:val="center"/>
        <w:rPr>
          <w:rFonts w:ascii="Times New Roman" w:eastAsia="Times New Roman" w:hAnsi="Times New Roman" w:cs="Times New Roman"/>
          <w:b/>
          <w:sz w:val="32"/>
          <w:szCs w:val="24"/>
          <w:lang w:val="en-GB"/>
        </w:rPr>
      </w:pPr>
    </w:p>
    <w:p w:rsidR="00954784" w:rsidRPr="00910D86" w:rsidRDefault="00954784" w:rsidP="00954784">
      <w:pPr>
        <w:jc w:val="center"/>
        <w:rPr>
          <w:rFonts w:ascii="Times New Roman" w:eastAsia="Times New Roman" w:hAnsi="Times New Roman" w:cs="Times New Roman"/>
          <w:b/>
          <w:sz w:val="32"/>
          <w:szCs w:val="24"/>
          <w:lang w:val="en-GB"/>
        </w:rPr>
      </w:pPr>
    </w:p>
    <w:p w:rsidR="00954784" w:rsidRPr="00910D86" w:rsidRDefault="00954784" w:rsidP="00954784">
      <w:pPr>
        <w:jc w:val="center"/>
        <w:rPr>
          <w:rFonts w:ascii="Times New Roman" w:eastAsia="Times New Roman" w:hAnsi="Times New Roman" w:cs="Times New Roman"/>
          <w:b/>
          <w:sz w:val="32"/>
          <w:szCs w:val="24"/>
          <w:lang w:val="en-GB"/>
        </w:rPr>
      </w:pPr>
    </w:p>
    <w:p w:rsidR="00954784" w:rsidRPr="00910D86" w:rsidRDefault="00954784" w:rsidP="00954784">
      <w:pPr>
        <w:jc w:val="center"/>
        <w:rPr>
          <w:rFonts w:ascii="Times New Roman" w:eastAsia="Times New Roman" w:hAnsi="Times New Roman" w:cs="Times New Roman"/>
          <w:b/>
          <w:sz w:val="32"/>
          <w:szCs w:val="24"/>
          <w:lang w:val="en-GB"/>
        </w:rPr>
      </w:pPr>
    </w:p>
    <w:p w:rsidR="00954784" w:rsidRPr="00910D86" w:rsidRDefault="00954784" w:rsidP="00954784">
      <w:pPr>
        <w:jc w:val="center"/>
        <w:rPr>
          <w:rFonts w:ascii="Times New Roman" w:eastAsia="Times New Roman" w:hAnsi="Times New Roman" w:cs="Times New Roman"/>
          <w:b/>
          <w:sz w:val="32"/>
          <w:szCs w:val="24"/>
          <w:lang w:val="en-GB"/>
        </w:rPr>
      </w:pPr>
    </w:p>
    <w:p w:rsidR="00954784" w:rsidRPr="00910D86" w:rsidRDefault="00954784" w:rsidP="00954784">
      <w:pPr>
        <w:jc w:val="center"/>
        <w:rPr>
          <w:rFonts w:ascii="Times New Roman" w:eastAsia="Times New Roman" w:hAnsi="Times New Roman" w:cs="Times New Roman"/>
          <w:b/>
          <w:sz w:val="32"/>
          <w:szCs w:val="24"/>
          <w:lang w:val="en-GB"/>
        </w:rPr>
      </w:pPr>
    </w:p>
    <w:p w:rsidR="00954784" w:rsidRPr="00910D86" w:rsidRDefault="00954784" w:rsidP="00954784">
      <w:pPr>
        <w:jc w:val="center"/>
        <w:rPr>
          <w:rFonts w:ascii="Times New Roman" w:eastAsia="Times New Roman" w:hAnsi="Times New Roman" w:cs="Times New Roman"/>
          <w:b/>
          <w:sz w:val="32"/>
          <w:szCs w:val="24"/>
          <w:lang w:val="en-GB"/>
        </w:rPr>
      </w:pPr>
    </w:p>
    <w:p w:rsidR="005F0FE7" w:rsidRPr="00910D86" w:rsidRDefault="005F0FE7" w:rsidP="00954784">
      <w:pPr>
        <w:jc w:val="center"/>
        <w:rPr>
          <w:rFonts w:ascii="Times New Roman" w:eastAsia="Times New Roman" w:hAnsi="Times New Roman" w:cs="Times New Roman"/>
          <w:b/>
          <w:sz w:val="32"/>
          <w:szCs w:val="24"/>
          <w:lang w:val="en-GB"/>
        </w:rPr>
      </w:pPr>
    </w:p>
    <w:p w:rsidR="00954784" w:rsidRPr="00910D86" w:rsidRDefault="00954784" w:rsidP="00954784">
      <w:pPr>
        <w:jc w:val="center"/>
        <w:rPr>
          <w:rFonts w:ascii="Times New Roman" w:eastAsia="Times New Roman" w:hAnsi="Times New Roman" w:cs="Times New Roman"/>
          <w:b/>
          <w:sz w:val="32"/>
          <w:szCs w:val="24"/>
          <w:lang w:val="en-GB"/>
        </w:rPr>
      </w:pPr>
    </w:p>
    <w:p w:rsidR="0057722E" w:rsidRPr="00910D86" w:rsidRDefault="0057722E" w:rsidP="005F0FE7">
      <w:pPr>
        <w:spacing w:line="360" w:lineRule="auto"/>
        <w:jc w:val="center"/>
        <w:rPr>
          <w:rFonts w:ascii="Times New Roman" w:eastAsia="Times New Roman" w:hAnsi="Times New Roman" w:cs="Times New Roman"/>
          <w:b/>
          <w:sz w:val="32"/>
          <w:szCs w:val="24"/>
          <w:lang w:val="en-GB"/>
        </w:rPr>
      </w:pPr>
      <w:r w:rsidRPr="00910D86">
        <w:rPr>
          <w:rFonts w:ascii="Times New Roman" w:eastAsia="Times New Roman" w:hAnsi="Times New Roman" w:cs="Times New Roman"/>
          <w:b/>
          <w:sz w:val="32"/>
          <w:szCs w:val="24"/>
          <w:lang w:val="en-GB"/>
        </w:rPr>
        <w:t>BM562 Consulting in Practice</w:t>
      </w:r>
    </w:p>
    <w:p w:rsidR="0057722E" w:rsidRPr="00910D86" w:rsidRDefault="005F0FE7" w:rsidP="005F0FE7">
      <w:pPr>
        <w:spacing w:line="360" w:lineRule="auto"/>
        <w:jc w:val="center"/>
        <w:rPr>
          <w:rFonts w:ascii="Times New Roman" w:eastAsia="Times New Roman" w:hAnsi="Times New Roman" w:cs="Times New Roman"/>
          <w:b/>
          <w:sz w:val="32"/>
          <w:szCs w:val="24"/>
          <w:lang w:val="en-GB"/>
        </w:rPr>
      </w:pPr>
      <w:r w:rsidRPr="00910D86">
        <w:rPr>
          <w:rFonts w:ascii="Times New Roman" w:eastAsia="Times New Roman" w:hAnsi="Times New Roman" w:cs="Times New Roman"/>
          <w:b/>
          <w:sz w:val="32"/>
          <w:szCs w:val="24"/>
          <w:lang w:val="en-GB"/>
        </w:rPr>
        <w:t>CW1 Group Portfolio</w:t>
      </w:r>
    </w:p>
    <w:p w:rsidR="009D6609" w:rsidRPr="00910D86" w:rsidRDefault="005F0FE7" w:rsidP="005F0FE7">
      <w:pPr>
        <w:spacing w:line="360" w:lineRule="auto"/>
        <w:jc w:val="center"/>
        <w:rPr>
          <w:rFonts w:ascii="Times New Roman" w:eastAsia="Times New Roman" w:hAnsi="Times New Roman" w:cs="Times New Roman"/>
          <w:b/>
          <w:sz w:val="32"/>
          <w:szCs w:val="24"/>
          <w:lang w:val="en-GB"/>
        </w:rPr>
      </w:pPr>
      <w:r w:rsidRPr="00910D86">
        <w:rPr>
          <w:rFonts w:ascii="Times New Roman" w:eastAsia="Times New Roman" w:hAnsi="Times New Roman" w:cs="Times New Roman"/>
          <w:b/>
          <w:sz w:val="32"/>
          <w:szCs w:val="24"/>
          <w:lang w:val="en-GB"/>
        </w:rPr>
        <w:t xml:space="preserve">LSST </w:t>
      </w:r>
      <w:r w:rsidR="00954784" w:rsidRPr="00910D86">
        <w:rPr>
          <w:rFonts w:ascii="Times New Roman" w:eastAsia="Times New Roman" w:hAnsi="Times New Roman" w:cs="Times New Roman"/>
          <w:b/>
          <w:sz w:val="32"/>
          <w:szCs w:val="24"/>
          <w:lang w:val="en-GB"/>
        </w:rPr>
        <w:t>MARKETING</w:t>
      </w:r>
      <w:r w:rsidR="009D6609" w:rsidRPr="00910D86">
        <w:rPr>
          <w:rFonts w:ascii="Times New Roman" w:eastAsia="Times New Roman" w:hAnsi="Times New Roman" w:cs="Times New Roman"/>
          <w:b/>
          <w:sz w:val="24"/>
          <w:szCs w:val="24"/>
          <w:lang w:val="en-GB"/>
        </w:rPr>
        <w:br w:type="page"/>
      </w:r>
    </w:p>
    <w:sdt>
      <w:sdtPr>
        <w:rPr>
          <w:rFonts w:ascii="Arial" w:eastAsia="Arial" w:hAnsi="Arial" w:cs="Arial"/>
          <w:color w:val="auto"/>
          <w:sz w:val="22"/>
          <w:szCs w:val="22"/>
          <w:lang w:val="en-GB"/>
        </w:rPr>
        <w:id w:val="1720480097"/>
        <w:docPartObj>
          <w:docPartGallery w:val="Table of Contents"/>
          <w:docPartUnique/>
        </w:docPartObj>
      </w:sdtPr>
      <w:sdtEndPr>
        <w:rPr>
          <w:b/>
          <w:bCs/>
          <w:noProof/>
        </w:rPr>
      </w:sdtEndPr>
      <w:sdtContent>
        <w:p w:rsidR="009D6609" w:rsidRPr="00910D86" w:rsidRDefault="009D6609" w:rsidP="009D6609">
          <w:pPr>
            <w:pStyle w:val="TOCHeading"/>
            <w:jc w:val="center"/>
            <w:rPr>
              <w:rFonts w:ascii="Times New Roman" w:hAnsi="Times New Roman" w:cs="Times New Roman"/>
              <w:b/>
              <w:color w:val="000000" w:themeColor="text1"/>
              <w:sz w:val="24"/>
              <w:lang w:val="en-GB"/>
            </w:rPr>
          </w:pPr>
          <w:r w:rsidRPr="00910D86">
            <w:rPr>
              <w:rFonts w:ascii="Times New Roman" w:hAnsi="Times New Roman" w:cs="Times New Roman"/>
              <w:b/>
              <w:color w:val="000000" w:themeColor="text1"/>
              <w:sz w:val="24"/>
              <w:lang w:val="en-GB"/>
            </w:rPr>
            <w:t>Table of Contents</w:t>
          </w:r>
        </w:p>
        <w:p w:rsidR="009D6609" w:rsidRPr="00910D86" w:rsidRDefault="009D6609" w:rsidP="009D6609">
          <w:pPr>
            <w:pStyle w:val="TOC1"/>
            <w:tabs>
              <w:tab w:val="right" w:leader="dot" w:pos="9019"/>
            </w:tabs>
            <w:spacing w:line="360" w:lineRule="auto"/>
            <w:rPr>
              <w:rFonts w:ascii="Times New Roman" w:hAnsi="Times New Roman" w:cs="Times New Roman"/>
              <w:noProof/>
              <w:sz w:val="24"/>
              <w:lang w:val="en-GB"/>
            </w:rPr>
          </w:pPr>
          <w:r w:rsidRPr="00910D86">
            <w:rPr>
              <w:lang w:val="en-GB"/>
            </w:rPr>
            <w:fldChar w:fldCharType="begin"/>
          </w:r>
          <w:r w:rsidRPr="00910D86">
            <w:rPr>
              <w:lang w:val="en-GB"/>
            </w:rPr>
            <w:instrText xml:space="preserve"> TOC \o "1-3" \h \z \u </w:instrText>
          </w:r>
          <w:r w:rsidRPr="00910D86">
            <w:rPr>
              <w:lang w:val="en-GB"/>
            </w:rPr>
            <w:fldChar w:fldCharType="separate"/>
          </w:r>
          <w:hyperlink w:anchor="_Toc133340686" w:history="1">
            <w:r w:rsidRPr="00910D86">
              <w:rPr>
                <w:rStyle w:val="Hyperlink"/>
                <w:rFonts w:ascii="Times New Roman" w:hAnsi="Times New Roman" w:cs="Times New Roman"/>
                <w:noProof/>
                <w:sz w:val="24"/>
                <w:lang w:val="en-GB"/>
              </w:rPr>
              <w:t>CW1 Research Report: LSST marketing</w:t>
            </w:r>
            <w:r w:rsidRPr="00910D86">
              <w:rPr>
                <w:rFonts w:ascii="Times New Roman" w:hAnsi="Times New Roman" w:cs="Times New Roman"/>
                <w:noProof/>
                <w:webHidden/>
                <w:sz w:val="24"/>
                <w:lang w:val="en-GB"/>
              </w:rPr>
              <w:tab/>
            </w:r>
            <w:r w:rsidRPr="00910D86">
              <w:rPr>
                <w:rFonts w:ascii="Times New Roman" w:hAnsi="Times New Roman" w:cs="Times New Roman"/>
                <w:noProof/>
                <w:webHidden/>
                <w:sz w:val="24"/>
                <w:lang w:val="en-GB"/>
              </w:rPr>
              <w:fldChar w:fldCharType="begin"/>
            </w:r>
            <w:r w:rsidRPr="00910D86">
              <w:rPr>
                <w:rFonts w:ascii="Times New Roman" w:hAnsi="Times New Roman" w:cs="Times New Roman"/>
                <w:noProof/>
                <w:webHidden/>
                <w:sz w:val="24"/>
                <w:lang w:val="en-GB"/>
              </w:rPr>
              <w:instrText xml:space="preserve"> PAGEREF _Toc133340686 \h </w:instrText>
            </w:r>
            <w:r w:rsidRPr="00910D86">
              <w:rPr>
                <w:rFonts w:ascii="Times New Roman" w:hAnsi="Times New Roman" w:cs="Times New Roman"/>
                <w:noProof/>
                <w:webHidden/>
                <w:sz w:val="24"/>
                <w:lang w:val="en-GB"/>
              </w:rPr>
            </w:r>
            <w:r w:rsidRPr="00910D86">
              <w:rPr>
                <w:rFonts w:ascii="Times New Roman" w:hAnsi="Times New Roman" w:cs="Times New Roman"/>
                <w:noProof/>
                <w:webHidden/>
                <w:sz w:val="24"/>
                <w:lang w:val="en-GB"/>
              </w:rPr>
              <w:fldChar w:fldCharType="separate"/>
            </w:r>
            <w:r w:rsidRPr="00910D86">
              <w:rPr>
                <w:rFonts w:ascii="Times New Roman" w:hAnsi="Times New Roman" w:cs="Times New Roman"/>
                <w:noProof/>
                <w:webHidden/>
                <w:sz w:val="24"/>
                <w:lang w:val="en-GB"/>
              </w:rPr>
              <w:t>3</w:t>
            </w:r>
            <w:r w:rsidRPr="00910D86">
              <w:rPr>
                <w:rFonts w:ascii="Times New Roman" w:hAnsi="Times New Roman" w:cs="Times New Roman"/>
                <w:noProof/>
                <w:webHidden/>
                <w:sz w:val="24"/>
                <w:lang w:val="en-GB"/>
              </w:rPr>
              <w:fldChar w:fldCharType="end"/>
            </w:r>
          </w:hyperlink>
        </w:p>
        <w:p w:rsidR="009D6609" w:rsidRPr="00910D86" w:rsidRDefault="00E53D06" w:rsidP="009D6609">
          <w:pPr>
            <w:pStyle w:val="TOC2"/>
            <w:tabs>
              <w:tab w:val="right" w:leader="dot" w:pos="9019"/>
            </w:tabs>
            <w:spacing w:line="360" w:lineRule="auto"/>
            <w:rPr>
              <w:rFonts w:ascii="Times New Roman" w:hAnsi="Times New Roman" w:cs="Times New Roman"/>
              <w:noProof/>
              <w:sz w:val="24"/>
              <w:lang w:val="en-GB"/>
            </w:rPr>
          </w:pPr>
          <w:hyperlink w:anchor="_Toc133340687" w:history="1">
            <w:r w:rsidR="009D6609" w:rsidRPr="00910D86">
              <w:rPr>
                <w:rStyle w:val="Hyperlink"/>
                <w:rFonts w:ascii="Times New Roman" w:hAnsi="Times New Roman" w:cs="Times New Roman"/>
                <w:noProof/>
                <w:sz w:val="24"/>
                <w:lang w:val="en-GB"/>
              </w:rPr>
              <w:t>Introduction</w:t>
            </w:r>
            <w:r w:rsidR="009D6609" w:rsidRPr="00910D86">
              <w:rPr>
                <w:rFonts w:ascii="Times New Roman" w:hAnsi="Times New Roman" w:cs="Times New Roman"/>
                <w:noProof/>
                <w:webHidden/>
                <w:sz w:val="24"/>
                <w:lang w:val="en-GB"/>
              </w:rPr>
              <w:tab/>
            </w:r>
            <w:r w:rsidR="009D6609" w:rsidRPr="00910D86">
              <w:rPr>
                <w:rFonts w:ascii="Times New Roman" w:hAnsi="Times New Roman" w:cs="Times New Roman"/>
                <w:noProof/>
                <w:webHidden/>
                <w:sz w:val="24"/>
                <w:lang w:val="en-GB"/>
              </w:rPr>
              <w:fldChar w:fldCharType="begin"/>
            </w:r>
            <w:r w:rsidR="009D6609" w:rsidRPr="00910D86">
              <w:rPr>
                <w:rFonts w:ascii="Times New Roman" w:hAnsi="Times New Roman" w:cs="Times New Roman"/>
                <w:noProof/>
                <w:webHidden/>
                <w:sz w:val="24"/>
                <w:lang w:val="en-GB"/>
              </w:rPr>
              <w:instrText xml:space="preserve"> PAGEREF _Toc133340687 \h </w:instrText>
            </w:r>
            <w:r w:rsidR="009D6609" w:rsidRPr="00910D86">
              <w:rPr>
                <w:rFonts w:ascii="Times New Roman" w:hAnsi="Times New Roman" w:cs="Times New Roman"/>
                <w:noProof/>
                <w:webHidden/>
                <w:sz w:val="24"/>
                <w:lang w:val="en-GB"/>
              </w:rPr>
            </w:r>
            <w:r w:rsidR="009D6609" w:rsidRPr="00910D86">
              <w:rPr>
                <w:rFonts w:ascii="Times New Roman" w:hAnsi="Times New Roman" w:cs="Times New Roman"/>
                <w:noProof/>
                <w:webHidden/>
                <w:sz w:val="24"/>
                <w:lang w:val="en-GB"/>
              </w:rPr>
              <w:fldChar w:fldCharType="separate"/>
            </w:r>
            <w:r w:rsidR="009D6609" w:rsidRPr="00910D86">
              <w:rPr>
                <w:rFonts w:ascii="Times New Roman" w:hAnsi="Times New Roman" w:cs="Times New Roman"/>
                <w:noProof/>
                <w:webHidden/>
                <w:sz w:val="24"/>
                <w:lang w:val="en-GB"/>
              </w:rPr>
              <w:t>3</w:t>
            </w:r>
            <w:r w:rsidR="009D6609" w:rsidRPr="00910D86">
              <w:rPr>
                <w:rFonts w:ascii="Times New Roman" w:hAnsi="Times New Roman" w:cs="Times New Roman"/>
                <w:noProof/>
                <w:webHidden/>
                <w:sz w:val="24"/>
                <w:lang w:val="en-GB"/>
              </w:rPr>
              <w:fldChar w:fldCharType="end"/>
            </w:r>
          </w:hyperlink>
        </w:p>
        <w:p w:rsidR="009D6609" w:rsidRPr="00910D86" w:rsidRDefault="00E53D06" w:rsidP="009D6609">
          <w:pPr>
            <w:pStyle w:val="TOC2"/>
            <w:tabs>
              <w:tab w:val="right" w:leader="dot" w:pos="9019"/>
            </w:tabs>
            <w:spacing w:line="360" w:lineRule="auto"/>
            <w:rPr>
              <w:rFonts w:ascii="Times New Roman" w:hAnsi="Times New Roman" w:cs="Times New Roman"/>
              <w:noProof/>
              <w:sz w:val="24"/>
              <w:lang w:val="en-GB"/>
            </w:rPr>
          </w:pPr>
          <w:hyperlink w:anchor="_Toc133340688" w:history="1">
            <w:r w:rsidR="009D6609" w:rsidRPr="00910D86">
              <w:rPr>
                <w:rStyle w:val="Hyperlink"/>
                <w:rFonts w:ascii="Times New Roman" w:hAnsi="Times New Roman" w:cs="Times New Roman"/>
                <w:noProof/>
                <w:sz w:val="24"/>
                <w:lang w:val="en-GB"/>
              </w:rPr>
              <w:t>Problem Statement</w:t>
            </w:r>
            <w:r w:rsidR="009D6609" w:rsidRPr="00910D86">
              <w:rPr>
                <w:rFonts w:ascii="Times New Roman" w:hAnsi="Times New Roman" w:cs="Times New Roman"/>
                <w:noProof/>
                <w:webHidden/>
                <w:sz w:val="24"/>
                <w:lang w:val="en-GB"/>
              </w:rPr>
              <w:tab/>
            </w:r>
            <w:r w:rsidR="009D6609" w:rsidRPr="00910D86">
              <w:rPr>
                <w:rFonts w:ascii="Times New Roman" w:hAnsi="Times New Roman" w:cs="Times New Roman"/>
                <w:noProof/>
                <w:webHidden/>
                <w:sz w:val="24"/>
                <w:lang w:val="en-GB"/>
              </w:rPr>
              <w:fldChar w:fldCharType="begin"/>
            </w:r>
            <w:r w:rsidR="009D6609" w:rsidRPr="00910D86">
              <w:rPr>
                <w:rFonts w:ascii="Times New Roman" w:hAnsi="Times New Roman" w:cs="Times New Roman"/>
                <w:noProof/>
                <w:webHidden/>
                <w:sz w:val="24"/>
                <w:lang w:val="en-GB"/>
              </w:rPr>
              <w:instrText xml:space="preserve"> PAGEREF _Toc133340688 \h </w:instrText>
            </w:r>
            <w:r w:rsidR="009D6609" w:rsidRPr="00910D86">
              <w:rPr>
                <w:rFonts w:ascii="Times New Roman" w:hAnsi="Times New Roman" w:cs="Times New Roman"/>
                <w:noProof/>
                <w:webHidden/>
                <w:sz w:val="24"/>
                <w:lang w:val="en-GB"/>
              </w:rPr>
            </w:r>
            <w:r w:rsidR="009D6609" w:rsidRPr="00910D86">
              <w:rPr>
                <w:rFonts w:ascii="Times New Roman" w:hAnsi="Times New Roman" w:cs="Times New Roman"/>
                <w:noProof/>
                <w:webHidden/>
                <w:sz w:val="24"/>
                <w:lang w:val="en-GB"/>
              </w:rPr>
              <w:fldChar w:fldCharType="separate"/>
            </w:r>
            <w:r w:rsidR="009D6609" w:rsidRPr="00910D86">
              <w:rPr>
                <w:rFonts w:ascii="Times New Roman" w:hAnsi="Times New Roman" w:cs="Times New Roman"/>
                <w:noProof/>
                <w:webHidden/>
                <w:sz w:val="24"/>
                <w:lang w:val="en-GB"/>
              </w:rPr>
              <w:t>3</w:t>
            </w:r>
            <w:r w:rsidR="009D6609" w:rsidRPr="00910D86">
              <w:rPr>
                <w:rFonts w:ascii="Times New Roman" w:hAnsi="Times New Roman" w:cs="Times New Roman"/>
                <w:noProof/>
                <w:webHidden/>
                <w:sz w:val="24"/>
                <w:lang w:val="en-GB"/>
              </w:rPr>
              <w:fldChar w:fldCharType="end"/>
            </w:r>
          </w:hyperlink>
        </w:p>
        <w:p w:rsidR="009D6609" w:rsidRPr="00910D86" w:rsidRDefault="00E53D06" w:rsidP="009D6609">
          <w:pPr>
            <w:pStyle w:val="TOC2"/>
            <w:tabs>
              <w:tab w:val="right" w:leader="dot" w:pos="9019"/>
            </w:tabs>
            <w:spacing w:line="360" w:lineRule="auto"/>
            <w:rPr>
              <w:rFonts w:ascii="Times New Roman" w:hAnsi="Times New Roman" w:cs="Times New Roman"/>
              <w:noProof/>
              <w:sz w:val="24"/>
              <w:lang w:val="en-GB"/>
            </w:rPr>
          </w:pPr>
          <w:hyperlink w:anchor="_Toc133340689" w:history="1">
            <w:r w:rsidR="009D6609" w:rsidRPr="00910D86">
              <w:rPr>
                <w:rStyle w:val="Hyperlink"/>
                <w:rFonts w:ascii="Times New Roman" w:hAnsi="Times New Roman" w:cs="Times New Roman"/>
                <w:noProof/>
                <w:sz w:val="24"/>
                <w:lang w:val="en-GB"/>
              </w:rPr>
              <w:t>Research</w:t>
            </w:r>
            <w:r w:rsidR="009D6609" w:rsidRPr="00910D86">
              <w:rPr>
                <w:rFonts w:ascii="Times New Roman" w:hAnsi="Times New Roman" w:cs="Times New Roman"/>
                <w:noProof/>
                <w:webHidden/>
                <w:sz w:val="24"/>
                <w:lang w:val="en-GB"/>
              </w:rPr>
              <w:tab/>
            </w:r>
            <w:r w:rsidR="009D6609" w:rsidRPr="00910D86">
              <w:rPr>
                <w:rFonts w:ascii="Times New Roman" w:hAnsi="Times New Roman" w:cs="Times New Roman"/>
                <w:noProof/>
                <w:webHidden/>
                <w:sz w:val="24"/>
                <w:lang w:val="en-GB"/>
              </w:rPr>
              <w:fldChar w:fldCharType="begin"/>
            </w:r>
            <w:r w:rsidR="009D6609" w:rsidRPr="00910D86">
              <w:rPr>
                <w:rFonts w:ascii="Times New Roman" w:hAnsi="Times New Roman" w:cs="Times New Roman"/>
                <w:noProof/>
                <w:webHidden/>
                <w:sz w:val="24"/>
                <w:lang w:val="en-GB"/>
              </w:rPr>
              <w:instrText xml:space="preserve"> PAGEREF _Toc133340689 \h </w:instrText>
            </w:r>
            <w:r w:rsidR="009D6609" w:rsidRPr="00910D86">
              <w:rPr>
                <w:rFonts w:ascii="Times New Roman" w:hAnsi="Times New Roman" w:cs="Times New Roman"/>
                <w:noProof/>
                <w:webHidden/>
                <w:sz w:val="24"/>
                <w:lang w:val="en-GB"/>
              </w:rPr>
            </w:r>
            <w:r w:rsidR="009D6609" w:rsidRPr="00910D86">
              <w:rPr>
                <w:rFonts w:ascii="Times New Roman" w:hAnsi="Times New Roman" w:cs="Times New Roman"/>
                <w:noProof/>
                <w:webHidden/>
                <w:sz w:val="24"/>
                <w:lang w:val="en-GB"/>
              </w:rPr>
              <w:fldChar w:fldCharType="separate"/>
            </w:r>
            <w:r w:rsidR="009D6609" w:rsidRPr="00910D86">
              <w:rPr>
                <w:rFonts w:ascii="Times New Roman" w:hAnsi="Times New Roman" w:cs="Times New Roman"/>
                <w:noProof/>
                <w:webHidden/>
                <w:sz w:val="24"/>
                <w:lang w:val="en-GB"/>
              </w:rPr>
              <w:t>4</w:t>
            </w:r>
            <w:r w:rsidR="009D6609" w:rsidRPr="00910D86">
              <w:rPr>
                <w:rFonts w:ascii="Times New Roman" w:hAnsi="Times New Roman" w:cs="Times New Roman"/>
                <w:noProof/>
                <w:webHidden/>
                <w:sz w:val="24"/>
                <w:lang w:val="en-GB"/>
              </w:rPr>
              <w:fldChar w:fldCharType="end"/>
            </w:r>
          </w:hyperlink>
        </w:p>
        <w:p w:rsidR="009D6609" w:rsidRPr="00910D86" w:rsidRDefault="00E53D06" w:rsidP="009D6609">
          <w:pPr>
            <w:pStyle w:val="TOC2"/>
            <w:tabs>
              <w:tab w:val="right" w:leader="dot" w:pos="9019"/>
            </w:tabs>
            <w:spacing w:line="360" w:lineRule="auto"/>
            <w:rPr>
              <w:rFonts w:ascii="Times New Roman" w:hAnsi="Times New Roman" w:cs="Times New Roman"/>
              <w:noProof/>
              <w:sz w:val="24"/>
              <w:lang w:val="en-GB"/>
            </w:rPr>
          </w:pPr>
          <w:hyperlink w:anchor="_Toc133340690" w:history="1">
            <w:r w:rsidR="009D6609" w:rsidRPr="00910D86">
              <w:rPr>
                <w:rStyle w:val="Hyperlink"/>
                <w:rFonts w:ascii="Times New Roman" w:hAnsi="Times New Roman" w:cs="Times New Roman"/>
                <w:noProof/>
                <w:sz w:val="24"/>
                <w:lang w:val="en-GB"/>
              </w:rPr>
              <w:t>PEST analysis of LSST to Respond to and Understand the Problem</w:t>
            </w:r>
            <w:r w:rsidR="009D6609" w:rsidRPr="00910D86">
              <w:rPr>
                <w:rFonts w:ascii="Times New Roman" w:hAnsi="Times New Roman" w:cs="Times New Roman"/>
                <w:noProof/>
                <w:webHidden/>
                <w:sz w:val="24"/>
                <w:lang w:val="en-GB"/>
              </w:rPr>
              <w:tab/>
            </w:r>
            <w:r w:rsidR="009D6609" w:rsidRPr="00910D86">
              <w:rPr>
                <w:rFonts w:ascii="Times New Roman" w:hAnsi="Times New Roman" w:cs="Times New Roman"/>
                <w:noProof/>
                <w:webHidden/>
                <w:sz w:val="24"/>
                <w:lang w:val="en-GB"/>
              </w:rPr>
              <w:fldChar w:fldCharType="begin"/>
            </w:r>
            <w:r w:rsidR="009D6609" w:rsidRPr="00910D86">
              <w:rPr>
                <w:rFonts w:ascii="Times New Roman" w:hAnsi="Times New Roman" w:cs="Times New Roman"/>
                <w:noProof/>
                <w:webHidden/>
                <w:sz w:val="24"/>
                <w:lang w:val="en-GB"/>
              </w:rPr>
              <w:instrText xml:space="preserve"> PAGEREF _Toc133340690 \h </w:instrText>
            </w:r>
            <w:r w:rsidR="009D6609" w:rsidRPr="00910D86">
              <w:rPr>
                <w:rFonts w:ascii="Times New Roman" w:hAnsi="Times New Roman" w:cs="Times New Roman"/>
                <w:noProof/>
                <w:webHidden/>
                <w:sz w:val="24"/>
                <w:lang w:val="en-GB"/>
              </w:rPr>
            </w:r>
            <w:r w:rsidR="009D6609" w:rsidRPr="00910D86">
              <w:rPr>
                <w:rFonts w:ascii="Times New Roman" w:hAnsi="Times New Roman" w:cs="Times New Roman"/>
                <w:noProof/>
                <w:webHidden/>
                <w:sz w:val="24"/>
                <w:lang w:val="en-GB"/>
              </w:rPr>
              <w:fldChar w:fldCharType="separate"/>
            </w:r>
            <w:r w:rsidR="009D6609" w:rsidRPr="00910D86">
              <w:rPr>
                <w:rFonts w:ascii="Times New Roman" w:hAnsi="Times New Roman" w:cs="Times New Roman"/>
                <w:noProof/>
                <w:webHidden/>
                <w:sz w:val="24"/>
                <w:lang w:val="en-GB"/>
              </w:rPr>
              <w:t>4</w:t>
            </w:r>
            <w:r w:rsidR="009D6609" w:rsidRPr="00910D86">
              <w:rPr>
                <w:rFonts w:ascii="Times New Roman" w:hAnsi="Times New Roman" w:cs="Times New Roman"/>
                <w:noProof/>
                <w:webHidden/>
                <w:sz w:val="24"/>
                <w:lang w:val="en-GB"/>
              </w:rPr>
              <w:fldChar w:fldCharType="end"/>
            </w:r>
          </w:hyperlink>
        </w:p>
        <w:p w:rsidR="009D6609" w:rsidRPr="00910D86" w:rsidRDefault="00E53D06" w:rsidP="009D6609">
          <w:pPr>
            <w:pStyle w:val="TOC2"/>
            <w:tabs>
              <w:tab w:val="right" w:leader="dot" w:pos="9019"/>
            </w:tabs>
            <w:spacing w:line="360" w:lineRule="auto"/>
            <w:rPr>
              <w:rFonts w:ascii="Times New Roman" w:hAnsi="Times New Roman" w:cs="Times New Roman"/>
              <w:noProof/>
              <w:sz w:val="24"/>
              <w:lang w:val="en-GB"/>
            </w:rPr>
          </w:pPr>
          <w:hyperlink w:anchor="_Toc133340691" w:history="1">
            <w:r w:rsidR="009D6609" w:rsidRPr="00910D86">
              <w:rPr>
                <w:rStyle w:val="Hyperlink"/>
                <w:rFonts w:ascii="Times New Roman" w:hAnsi="Times New Roman" w:cs="Times New Roman"/>
                <w:noProof/>
                <w:sz w:val="24"/>
                <w:lang w:val="en-GB"/>
              </w:rPr>
              <w:t>Porter’s Five Force Analysis</w:t>
            </w:r>
            <w:r w:rsidR="009D6609" w:rsidRPr="00910D86">
              <w:rPr>
                <w:rFonts w:ascii="Times New Roman" w:hAnsi="Times New Roman" w:cs="Times New Roman"/>
                <w:noProof/>
                <w:webHidden/>
                <w:sz w:val="24"/>
                <w:lang w:val="en-GB"/>
              </w:rPr>
              <w:tab/>
            </w:r>
            <w:r w:rsidR="009D6609" w:rsidRPr="00910D86">
              <w:rPr>
                <w:rFonts w:ascii="Times New Roman" w:hAnsi="Times New Roman" w:cs="Times New Roman"/>
                <w:noProof/>
                <w:webHidden/>
                <w:sz w:val="24"/>
                <w:lang w:val="en-GB"/>
              </w:rPr>
              <w:fldChar w:fldCharType="begin"/>
            </w:r>
            <w:r w:rsidR="009D6609" w:rsidRPr="00910D86">
              <w:rPr>
                <w:rFonts w:ascii="Times New Roman" w:hAnsi="Times New Roman" w:cs="Times New Roman"/>
                <w:noProof/>
                <w:webHidden/>
                <w:sz w:val="24"/>
                <w:lang w:val="en-GB"/>
              </w:rPr>
              <w:instrText xml:space="preserve"> PAGEREF _Toc133340691 \h </w:instrText>
            </w:r>
            <w:r w:rsidR="009D6609" w:rsidRPr="00910D86">
              <w:rPr>
                <w:rFonts w:ascii="Times New Roman" w:hAnsi="Times New Roman" w:cs="Times New Roman"/>
                <w:noProof/>
                <w:webHidden/>
                <w:sz w:val="24"/>
                <w:lang w:val="en-GB"/>
              </w:rPr>
            </w:r>
            <w:r w:rsidR="009D6609" w:rsidRPr="00910D86">
              <w:rPr>
                <w:rFonts w:ascii="Times New Roman" w:hAnsi="Times New Roman" w:cs="Times New Roman"/>
                <w:noProof/>
                <w:webHidden/>
                <w:sz w:val="24"/>
                <w:lang w:val="en-GB"/>
              </w:rPr>
              <w:fldChar w:fldCharType="separate"/>
            </w:r>
            <w:r w:rsidR="009D6609" w:rsidRPr="00910D86">
              <w:rPr>
                <w:rFonts w:ascii="Times New Roman" w:hAnsi="Times New Roman" w:cs="Times New Roman"/>
                <w:noProof/>
                <w:webHidden/>
                <w:sz w:val="24"/>
                <w:lang w:val="en-GB"/>
              </w:rPr>
              <w:t>5</w:t>
            </w:r>
            <w:r w:rsidR="009D6609" w:rsidRPr="00910D86">
              <w:rPr>
                <w:rFonts w:ascii="Times New Roman" w:hAnsi="Times New Roman" w:cs="Times New Roman"/>
                <w:noProof/>
                <w:webHidden/>
                <w:sz w:val="24"/>
                <w:lang w:val="en-GB"/>
              </w:rPr>
              <w:fldChar w:fldCharType="end"/>
            </w:r>
          </w:hyperlink>
        </w:p>
        <w:p w:rsidR="009D6609" w:rsidRPr="00910D86" w:rsidRDefault="00E53D06" w:rsidP="009D6609">
          <w:pPr>
            <w:pStyle w:val="TOC2"/>
            <w:tabs>
              <w:tab w:val="right" w:leader="dot" w:pos="9019"/>
            </w:tabs>
            <w:spacing w:line="360" w:lineRule="auto"/>
            <w:rPr>
              <w:rFonts w:ascii="Times New Roman" w:hAnsi="Times New Roman" w:cs="Times New Roman"/>
              <w:noProof/>
              <w:sz w:val="24"/>
              <w:lang w:val="en-GB"/>
            </w:rPr>
          </w:pPr>
          <w:hyperlink w:anchor="_Toc133340692" w:history="1">
            <w:r w:rsidR="009D6609" w:rsidRPr="00910D86">
              <w:rPr>
                <w:rStyle w:val="Hyperlink"/>
                <w:rFonts w:ascii="Times New Roman" w:hAnsi="Times New Roman" w:cs="Times New Roman"/>
                <w:noProof/>
                <w:sz w:val="24"/>
                <w:lang w:val="en-GB"/>
              </w:rPr>
              <w:t>SWOT</w:t>
            </w:r>
            <w:r w:rsidR="009D6609" w:rsidRPr="00910D86">
              <w:rPr>
                <w:rFonts w:ascii="Times New Roman" w:hAnsi="Times New Roman" w:cs="Times New Roman"/>
                <w:noProof/>
                <w:webHidden/>
                <w:sz w:val="24"/>
                <w:lang w:val="en-GB"/>
              </w:rPr>
              <w:tab/>
            </w:r>
            <w:r w:rsidR="009D6609" w:rsidRPr="00910D86">
              <w:rPr>
                <w:rFonts w:ascii="Times New Roman" w:hAnsi="Times New Roman" w:cs="Times New Roman"/>
                <w:noProof/>
                <w:webHidden/>
                <w:sz w:val="24"/>
                <w:lang w:val="en-GB"/>
              </w:rPr>
              <w:fldChar w:fldCharType="begin"/>
            </w:r>
            <w:r w:rsidR="009D6609" w:rsidRPr="00910D86">
              <w:rPr>
                <w:rFonts w:ascii="Times New Roman" w:hAnsi="Times New Roman" w:cs="Times New Roman"/>
                <w:noProof/>
                <w:webHidden/>
                <w:sz w:val="24"/>
                <w:lang w:val="en-GB"/>
              </w:rPr>
              <w:instrText xml:space="preserve"> PAGEREF _Toc133340692 \h </w:instrText>
            </w:r>
            <w:r w:rsidR="009D6609" w:rsidRPr="00910D86">
              <w:rPr>
                <w:rFonts w:ascii="Times New Roman" w:hAnsi="Times New Roman" w:cs="Times New Roman"/>
                <w:noProof/>
                <w:webHidden/>
                <w:sz w:val="24"/>
                <w:lang w:val="en-GB"/>
              </w:rPr>
            </w:r>
            <w:r w:rsidR="009D6609" w:rsidRPr="00910D86">
              <w:rPr>
                <w:rFonts w:ascii="Times New Roman" w:hAnsi="Times New Roman" w:cs="Times New Roman"/>
                <w:noProof/>
                <w:webHidden/>
                <w:sz w:val="24"/>
                <w:lang w:val="en-GB"/>
              </w:rPr>
              <w:fldChar w:fldCharType="separate"/>
            </w:r>
            <w:r w:rsidR="009D6609" w:rsidRPr="00910D86">
              <w:rPr>
                <w:rFonts w:ascii="Times New Roman" w:hAnsi="Times New Roman" w:cs="Times New Roman"/>
                <w:noProof/>
                <w:webHidden/>
                <w:sz w:val="24"/>
                <w:lang w:val="en-GB"/>
              </w:rPr>
              <w:t>6</w:t>
            </w:r>
            <w:r w:rsidR="009D6609" w:rsidRPr="00910D86">
              <w:rPr>
                <w:rFonts w:ascii="Times New Roman" w:hAnsi="Times New Roman" w:cs="Times New Roman"/>
                <w:noProof/>
                <w:webHidden/>
                <w:sz w:val="24"/>
                <w:lang w:val="en-GB"/>
              </w:rPr>
              <w:fldChar w:fldCharType="end"/>
            </w:r>
          </w:hyperlink>
        </w:p>
        <w:p w:rsidR="009D6609" w:rsidRPr="00910D86" w:rsidRDefault="00E53D06" w:rsidP="009D6609">
          <w:pPr>
            <w:pStyle w:val="TOC2"/>
            <w:tabs>
              <w:tab w:val="right" w:leader="dot" w:pos="9019"/>
            </w:tabs>
            <w:spacing w:line="360" w:lineRule="auto"/>
            <w:rPr>
              <w:rFonts w:ascii="Times New Roman" w:hAnsi="Times New Roman" w:cs="Times New Roman"/>
              <w:noProof/>
              <w:sz w:val="24"/>
              <w:lang w:val="en-GB"/>
            </w:rPr>
          </w:pPr>
          <w:hyperlink w:anchor="_Toc133340693" w:history="1">
            <w:r w:rsidR="009D6609" w:rsidRPr="00910D86">
              <w:rPr>
                <w:rStyle w:val="Hyperlink"/>
                <w:rFonts w:ascii="Times New Roman" w:hAnsi="Times New Roman" w:cs="Times New Roman"/>
                <w:noProof/>
                <w:sz w:val="24"/>
                <w:lang w:val="en-GB"/>
              </w:rPr>
              <w:t>STP Analysis</w:t>
            </w:r>
            <w:r w:rsidR="009D6609" w:rsidRPr="00910D86">
              <w:rPr>
                <w:rFonts w:ascii="Times New Roman" w:hAnsi="Times New Roman" w:cs="Times New Roman"/>
                <w:noProof/>
                <w:webHidden/>
                <w:sz w:val="24"/>
                <w:lang w:val="en-GB"/>
              </w:rPr>
              <w:tab/>
            </w:r>
            <w:r w:rsidR="009D6609" w:rsidRPr="00910D86">
              <w:rPr>
                <w:rFonts w:ascii="Times New Roman" w:hAnsi="Times New Roman" w:cs="Times New Roman"/>
                <w:noProof/>
                <w:webHidden/>
                <w:sz w:val="24"/>
                <w:lang w:val="en-GB"/>
              </w:rPr>
              <w:fldChar w:fldCharType="begin"/>
            </w:r>
            <w:r w:rsidR="009D6609" w:rsidRPr="00910D86">
              <w:rPr>
                <w:rFonts w:ascii="Times New Roman" w:hAnsi="Times New Roman" w:cs="Times New Roman"/>
                <w:noProof/>
                <w:webHidden/>
                <w:sz w:val="24"/>
                <w:lang w:val="en-GB"/>
              </w:rPr>
              <w:instrText xml:space="preserve"> PAGEREF _Toc133340693 \h </w:instrText>
            </w:r>
            <w:r w:rsidR="009D6609" w:rsidRPr="00910D86">
              <w:rPr>
                <w:rFonts w:ascii="Times New Roman" w:hAnsi="Times New Roman" w:cs="Times New Roman"/>
                <w:noProof/>
                <w:webHidden/>
                <w:sz w:val="24"/>
                <w:lang w:val="en-GB"/>
              </w:rPr>
            </w:r>
            <w:r w:rsidR="009D6609" w:rsidRPr="00910D86">
              <w:rPr>
                <w:rFonts w:ascii="Times New Roman" w:hAnsi="Times New Roman" w:cs="Times New Roman"/>
                <w:noProof/>
                <w:webHidden/>
                <w:sz w:val="24"/>
                <w:lang w:val="en-GB"/>
              </w:rPr>
              <w:fldChar w:fldCharType="separate"/>
            </w:r>
            <w:r w:rsidR="009D6609" w:rsidRPr="00910D86">
              <w:rPr>
                <w:rFonts w:ascii="Times New Roman" w:hAnsi="Times New Roman" w:cs="Times New Roman"/>
                <w:noProof/>
                <w:webHidden/>
                <w:sz w:val="24"/>
                <w:lang w:val="en-GB"/>
              </w:rPr>
              <w:t>7</w:t>
            </w:r>
            <w:r w:rsidR="009D6609" w:rsidRPr="00910D86">
              <w:rPr>
                <w:rFonts w:ascii="Times New Roman" w:hAnsi="Times New Roman" w:cs="Times New Roman"/>
                <w:noProof/>
                <w:webHidden/>
                <w:sz w:val="24"/>
                <w:lang w:val="en-GB"/>
              </w:rPr>
              <w:fldChar w:fldCharType="end"/>
            </w:r>
          </w:hyperlink>
        </w:p>
        <w:p w:rsidR="009D6609" w:rsidRPr="00910D86" w:rsidRDefault="00E53D06" w:rsidP="009D6609">
          <w:pPr>
            <w:pStyle w:val="TOC2"/>
            <w:tabs>
              <w:tab w:val="right" w:leader="dot" w:pos="9019"/>
            </w:tabs>
            <w:spacing w:line="360" w:lineRule="auto"/>
            <w:rPr>
              <w:rFonts w:ascii="Times New Roman" w:hAnsi="Times New Roman" w:cs="Times New Roman"/>
              <w:noProof/>
              <w:sz w:val="24"/>
              <w:lang w:val="en-GB"/>
            </w:rPr>
          </w:pPr>
          <w:hyperlink w:anchor="_Toc133340694" w:history="1">
            <w:r w:rsidR="009D6609" w:rsidRPr="00910D86">
              <w:rPr>
                <w:rStyle w:val="Hyperlink"/>
                <w:rFonts w:ascii="Times New Roman" w:hAnsi="Times New Roman" w:cs="Times New Roman"/>
                <w:noProof/>
                <w:sz w:val="24"/>
                <w:lang w:val="en-GB"/>
              </w:rPr>
              <w:t>Solution</w:t>
            </w:r>
            <w:r w:rsidR="009D6609" w:rsidRPr="00910D86">
              <w:rPr>
                <w:rFonts w:ascii="Times New Roman" w:hAnsi="Times New Roman" w:cs="Times New Roman"/>
                <w:noProof/>
                <w:webHidden/>
                <w:sz w:val="24"/>
                <w:lang w:val="en-GB"/>
              </w:rPr>
              <w:tab/>
            </w:r>
            <w:r w:rsidR="009D6609" w:rsidRPr="00910D86">
              <w:rPr>
                <w:rFonts w:ascii="Times New Roman" w:hAnsi="Times New Roman" w:cs="Times New Roman"/>
                <w:noProof/>
                <w:webHidden/>
                <w:sz w:val="24"/>
                <w:lang w:val="en-GB"/>
              </w:rPr>
              <w:fldChar w:fldCharType="begin"/>
            </w:r>
            <w:r w:rsidR="009D6609" w:rsidRPr="00910D86">
              <w:rPr>
                <w:rFonts w:ascii="Times New Roman" w:hAnsi="Times New Roman" w:cs="Times New Roman"/>
                <w:noProof/>
                <w:webHidden/>
                <w:sz w:val="24"/>
                <w:lang w:val="en-GB"/>
              </w:rPr>
              <w:instrText xml:space="preserve"> PAGEREF _Toc133340694 \h </w:instrText>
            </w:r>
            <w:r w:rsidR="009D6609" w:rsidRPr="00910D86">
              <w:rPr>
                <w:rFonts w:ascii="Times New Roman" w:hAnsi="Times New Roman" w:cs="Times New Roman"/>
                <w:noProof/>
                <w:webHidden/>
                <w:sz w:val="24"/>
                <w:lang w:val="en-GB"/>
              </w:rPr>
            </w:r>
            <w:r w:rsidR="009D6609" w:rsidRPr="00910D86">
              <w:rPr>
                <w:rFonts w:ascii="Times New Roman" w:hAnsi="Times New Roman" w:cs="Times New Roman"/>
                <w:noProof/>
                <w:webHidden/>
                <w:sz w:val="24"/>
                <w:lang w:val="en-GB"/>
              </w:rPr>
              <w:fldChar w:fldCharType="separate"/>
            </w:r>
            <w:r w:rsidR="009D6609" w:rsidRPr="00910D86">
              <w:rPr>
                <w:rFonts w:ascii="Times New Roman" w:hAnsi="Times New Roman" w:cs="Times New Roman"/>
                <w:noProof/>
                <w:webHidden/>
                <w:sz w:val="24"/>
                <w:lang w:val="en-GB"/>
              </w:rPr>
              <w:t>8</w:t>
            </w:r>
            <w:r w:rsidR="009D6609" w:rsidRPr="00910D86">
              <w:rPr>
                <w:rFonts w:ascii="Times New Roman" w:hAnsi="Times New Roman" w:cs="Times New Roman"/>
                <w:noProof/>
                <w:webHidden/>
                <w:sz w:val="24"/>
                <w:lang w:val="en-GB"/>
              </w:rPr>
              <w:fldChar w:fldCharType="end"/>
            </w:r>
          </w:hyperlink>
        </w:p>
        <w:p w:rsidR="009D6609" w:rsidRPr="00910D86" w:rsidRDefault="00E53D06" w:rsidP="009D6609">
          <w:pPr>
            <w:pStyle w:val="TOC2"/>
            <w:tabs>
              <w:tab w:val="right" w:leader="dot" w:pos="9019"/>
            </w:tabs>
            <w:spacing w:line="360" w:lineRule="auto"/>
            <w:rPr>
              <w:rFonts w:ascii="Times New Roman" w:hAnsi="Times New Roman" w:cs="Times New Roman"/>
              <w:noProof/>
              <w:sz w:val="24"/>
              <w:lang w:val="en-GB"/>
            </w:rPr>
          </w:pPr>
          <w:hyperlink w:anchor="_Toc133340695" w:history="1">
            <w:r w:rsidR="009D6609" w:rsidRPr="00910D86">
              <w:rPr>
                <w:rStyle w:val="Hyperlink"/>
                <w:rFonts w:ascii="Times New Roman" w:hAnsi="Times New Roman" w:cs="Times New Roman"/>
                <w:noProof/>
                <w:sz w:val="24"/>
                <w:lang w:val="en-GB"/>
              </w:rPr>
              <w:t>Outcomes</w:t>
            </w:r>
            <w:r w:rsidR="009D6609" w:rsidRPr="00910D86">
              <w:rPr>
                <w:rFonts w:ascii="Times New Roman" w:hAnsi="Times New Roman" w:cs="Times New Roman"/>
                <w:noProof/>
                <w:webHidden/>
                <w:sz w:val="24"/>
                <w:lang w:val="en-GB"/>
              </w:rPr>
              <w:tab/>
            </w:r>
            <w:r w:rsidR="009D6609" w:rsidRPr="00910D86">
              <w:rPr>
                <w:rFonts w:ascii="Times New Roman" w:hAnsi="Times New Roman" w:cs="Times New Roman"/>
                <w:noProof/>
                <w:webHidden/>
                <w:sz w:val="24"/>
                <w:lang w:val="en-GB"/>
              </w:rPr>
              <w:fldChar w:fldCharType="begin"/>
            </w:r>
            <w:r w:rsidR="009D6609" w:rsidRPr="00910D86">
              <w:rPr>
                <w:rFonts w:ascii="Times New Roman" w:hAnsi="Times New Roman" w:cs="Times New Roman"/>
                <w:noProof/>
                <w:webHidden/>
                <w:sz w:val="24"/>
                <w:lang w:val="en-GB"/>
              </w:rPr>
              <w:instrText xml:space="preserve"> PAGEREF _Toc133340695 \h </w:instrText>
            </w:r>
            <w:r w:rsidR="009D6609" w:rsidRPr="00910D86">
              <w:rPr>
                <w:rFonts w:ascii="Times New Roman" w:hAnsi="Times New Roman" w:cs="Times New Roman"/>
                <w:noProof/>
                <w:webHidden/>
                <w:sz w:val="24"/>
                <w:lang w:val="en-GB"/>
              </w:rPr>
            </w:r>
            <w:r w:rsidR="009D6609" w:rsidRPr="00910D86">
              <w:rPr>
                <w:rFonts w:ascii="Times New Roman" w:hAnsi="Times New Roman" w:cs="Times New Roman"/>
                <w:noProof/>
                <w:webHidden/>
                <w:sz w:val="24"/>
                <w:lang w:val="en-GB"/>
              </w:rPr>
              <w:fldChar w:fldCharType="separate"/>
            </w:r>
            <w:r w:rsidR="009D6609" w:rsidRPr="00910D86">
              <w:rPr>
                <w:rFonts w:ascii="Times New Roman" w:hAnsi="Times New Roman" w:cs="Times New Roman"/>
                <w:noProof/>
                <w:webHidden/>
                <w:sz w:val="24"/>
                <w:lang w:val="en-GB"/>
              </w:rPr>
              <w:t>8</w:t>
            </w:r>
            <w:r w:rsidR="009D6609" w:rsidRPr="00910D86">
              <w:rPr>
                <w:rFonts w:ascii="Times New Roman" w:hAnsi="Times New Roman" w:cs="Times New Roman"/>
                <w:noProof/>
                <w:webHidden/>
                <w:sz w:val="24"/>
                <w:lang w:val="en-GB"/>
              </w:rPr>
              <w:fldChar w:fldCharType="end"/>
            </w:r>
          </w:hyperlink>
        </w:p>
        <w:p w:rsidR="009D6609" w:rsidRPr="00910D86" w:rsidRDefault="00E53D06" w:rsidP="009D6609">
          <w:pPr>
            <w:pStyle w:val="TOC2"/>
            <w:tabs>
              <w:tab w:val="right" w:leader="dot" w:pos="9019"/>
            </w:tabs>
            <w:spacing w:line="360" w:lineRule="auto"/>
            <w:rPr>
              <w:rFonts w:ascii="Times New Roman" w:hAnsi="Times New Roman" w:cs="Times New Roman"/>
              <w:noProof/>
              <w:sz w:val="24"/>
              <w:lang w:val="en-GB"/>
            </w:rPr>
          </w:pPr>
          <w:hyperlink w:anchor="_Toc133340696" w:history="1">
            <w:r w:rsidR="009D6609" w:rsidRPr="00910D86">
              <w:rPr>
                <w:rStyle w:val="Hyperlink"/>
                <w:rFonts w:ascii="Times New Roman" w:hAnsi="Times New Roman" w:cs="Times New Roman"/>
                <w:noProof/>
                <w:sz w:val="24"/>
                <w:lang w:val="en-GB"/>
              </w:rPr>
              <w:t>Handover</w:t>
            </w:r>
            <w:r w:rsidR="009D6609" w:rsidRPr="00910D86">
              <w:rPr>
                <w:rFonts w:ascii="Times New Roman" w:hAnsi="Times New Roman" w:cs="Times New Roman"/>
                <w:noProof/>
                <w:webHidden/>
                <w:sz w:val="24"/>
                <w:lang w:val="en-GB"/>
              </w:rPr>
              <w:tab/>
            </w:r>
            <w:r w:rsidR="009D6609" w:rsidRPr="00910D86">
              <w:rPr>
                <w:rFonts w:ascii="Times New Roman" w:hAnsi="Times New Roman" w:cs="Times New Roman"/>
                <w:noProof/>
                <w:webHidden/>
                <w:sz w:val="24"/>
                <w:lang w:val="en-GB"/>
              </w:rPr>
              <w:fldChar w:fldCharType="begin"/>
            </w:r>
            <w:r w:rsidR="009D6609" w:rsidRPr="00910D86">
              <w:rPr>
                <w:rFonts w:ascii="Times New Roman" w:hAnsi="Times New Roman" w:cs="Times New Roman"/>
                <w:noProof/>
                <w:webHidden/>
                <w:sz w:val="24"/>
                <w:lang w:val="en-GB"/>
              </w:rPr>
              <w:instrText xml:space="preserve"> PAGEREF _Toc133340696 \h </w:instrText>
            </w:r>
            <w:r w:rsidR="009D6609" w:rsidRPr="00910D86">
              <w:rPr>
                <w:rFonts w:ascii="Times New Roman" w:hAnsi="Times New Roman" w:cs="Times New Roman"/>
                <w:noProof/>
                <w:webHidden/>
                <w:sz w:val="24"/>
                <w:lang w:val="en-GB"/>
              </w:rPr>
            </w:r>
            <w:r w:rsidR="009D6609" w:rsidRPr="00910D86">
              <w:rPr>
                <w:rFonts w:ascii="Times New Roman" w:hAnsi="Times New Roman" w:cs="Times New Roman"/>
                <w:noProof/>
                <w:webHidden/>
                <w:sz w:val="24"/>
                <w:lang w:val="en-GB"/>
              </w:rPr>
              <w:fldChar w:fldCharType="separate"/>
            </w:r>
            <w:r w:rsidR="009D6609" w:rsidRPr="00910D86">
              <w:rPr>
                <w:rFonts w:ascii="Times New Roman" w:hAnsi="Times New Roman" w:cs="Times New Roman"/>
                <w:noProof/>
                <w:webHidden/>
                <w:sz w:val="24"/>
                <w:lang w:val="en-GB"/>
              </w:rPr>
              <w:t>8</w:t>
            </w:r>
            <w:r w:rsidR="009D6609" w:rsidRPr="00910D86">
              <w:rPr>
                <w:rFonts w:ascii="Times New Roman" w:hAnsi="Times New Roman" w:cs="Times New Roman"/>
                <w:noProof/>
                <w:webHidden/>
                <w:sz w:val="24"/>
                <w:lang w:val="en-GB"/>
              </w:rPr>
              <w:fldChar w:fldCharType="end"/>
            </w:r>
          </w:hyperlink>
        </w:p>
        <w:p w:rsidR="009D6609" w:rsidRPr="00910D86" w:rsidRDefault="00E53D06" w:rsidP="009D6609">
          <w:pPr>
            <w:pStyle w:val="TOC2"/>
            <w:tabs>
              <w:tab w:val="right" w:leader="dot" w:pos="9019"/>
            </w:tabs>
            <w:spacing w:line="360" w:lineRule="auto"/>
            <w:rPr>
              <w:rFonts w:ascii="Times New Roman" w:hAnsi="Times New Roman" w:cs="Times New Roman"/>
              <w:noProof/>
              <w:sz w:val="24"/>
              <w:lang w:val="en-GB"/>
            </w:rPr>
          </w:pPr>
          <w:hyperlink w:anchor="_Toc133340697" w:history="1">
            <w:r w:rsidR="009D6609" w:rsidRPr="00910D86">
              <w:rPr>
                <w:rStyle w:val="Hyperlink"/>
                <w:rFonts w:ascii="Times New Roman" w:hAnsi="Times New Roman" w:cs="Times New Roman"/>
                <w:noProof/>
                <w:sz w:val="24"/>
                <w:lang w:val="en-GB"/>
              </w:rPr>
              <w:t>Conclusion</w:t>
            </w:r>
            <w:r w:rsidR="009D6609" w:rsidRPr="00910D86">
              <w:rPr>
                <w:rFonts w:ascii="Times New Roman" w:hAnsi="Times New Roman" w:cs="Times New Roman"/>
                <w:noProof/>
                <w:webHidden/>
                <w:sz w:val="24"/>
                <w:lang w:val="en-GB"/>
              </w:rPr>
              <w:tab/>
            </w:r>
            <w:r w:rsidR="009D6609" w:rsidRPr="00910D86">
              <w:rPr>
                <w:rFonts w:ascii="Times New Roman" w:hAnsi="Times New Roman" w:cs="Times New Roman"/>
                <w:noProof/>
                <w:webHidden/>
                <w:sz w:val="24"/>
                <w:lang w:val="en-GB"/>
              </w:rPr>
              <w:fldChar w:fldCharType="begin"/>
            </w:r>
            <w:r w:rsidR="009D6609" w:rsidRPr="00910D86">
              <w:rPr>
                <w:rFonts w:ascii="Times New Roman" w:hAnsi="Times New Roman" w:cs="Times New Roman"/>
                <w:noProof/>
                <w:webHidden/>
                <w:sz w:val="24"/>
                <w:lang w:val="en-GB"/>
              </w:rPr>
              <w:instrText xml:space="preserve"> PAGEREF _Toc133340697 \h </w:instrText>
            </w:r>
            <w:r w:rsidR="009D6609" w:rsidRPr="00910D86">
              <w:rPr>
                <w:rFonts w:ascii="Times New Roman" w:hAnsi="Times New Roman" w:cs="Times New Roman"/>
                <w:noProof/>
                <w:webHidden/>
                <w:sz w:val="24"/>
                <w:lang w:val="en-GB"/>
              </w:rPr>
            </w:r>
            <w:r w:rsidR="009D6609" w:rsidRPr="00910D86">
              <w:rPr>
                <w:rFonts w:ascii="Times New Roman" w:hAnsi="Times New Roman" w:cs="Times New Roman"/>
                <w:noProof/>
                <w:webHidden/>
                <w:sz w:val="24"/>
                <w:lang w:val="en-GB"/>
              </w:rPr>
              <w:fldChar w:fldCharType="separate"/>
            </w:r>
            <w:r w:rsidR="009D6609" w:rsidRPr="00910D86">
              <w:rPr>
                <w:rFonts w:ascii="Times New Roman" w:hAnsi="Times New Roman" w:cs="Times New Roman"/>
                <w:noProof/>
                <w:webHidden/>
                <w:sz w:val="24"/>
                <w:lang w:val="en-GB"/>
              </w:rPr>
              <w:t>9</w:t>
            </w:r>
            <w:r w:rsidR="009D6609" w:rsidRPr="00910D86">
              <w:rPr>
                <w:rFonts w:ascii="Times New Roman" w:hAnsi="Times New Roman" w:cs="Times New Roman"/>
                <w:noProof/>
                <w:webHidden/>
                <w:sz w:val="24"/>
                <w:lang w:val="en-GB"/>
              </w:rPr>
              <w:fldChar w:fldCharType="end"/>
            </w:r>
          </w:hyperlink>
        </w:p>
        <w:p w:rsidR="009D6609" w:rsidRPr="00910D86" w:rsidRDefault="00E53D06" w:rsidP="009D6609">
          <w:pPr>
            <w:pStyle w:val="TOC1"/>
            <w:tabs>
              <w:tab w:val="right" w:leader="dot" w:pos="9019"/>
            </w:tabs>
            <w:spacing w:line="360" w:lineRule="auto"/>
            <w:rPr>
              <w:rFonts w:ascii="Times New Roman" w:hAnsi="Times New Roman" w:cs="Times New Roman"/>
              <w:noProof/>
              <w:sz w:val="24"/>
              <w:lang w:val="en-GB"/>
            </w:rPr>
          </w:pPr>
          <w:hyperlink w:anchor="_Toc133340698" w:history="1">
            <w:r w:rsidR="009D6609" w:rsidRPr="00910D86">
              <w:rPr>
                <w:rStyle w:val="Hyperlink"/>
                <w:rFonts w:ascii="Times New Roman" w:hAnsi="Times New Roman" w:cs="Times New Roman"/>
                <w:noProof/>
                <w:sz w:val="24"/>
                <w:lang w:val="en-GB"/>
              </w:rPr>
              <w:t>References</w:t>
            </w:r>
            <w:r w:rsidR="009D6609" w:rsidRPr="00910D86">
              <w:rPr>
                <w:rFonts w:ascii="Times New Roman" w:hAnsi="Times New Roman" w:cs="Times New Roman"/>
                <w:noProof/>
                <w:webHidden/>
                <w:sz w:val="24"/>
                <w:lang w:val="en-GB"/>
              </w:rPr>
              <w:tab/>
            </w:r>
            <w:r w:rsidR="009D6609" w:rsidRPr="00910D86">
              <w:rPr>
                <w:rFonts w:ascii="Times New Roman" w:hAnsi="Times New Roman" w:cs="Times New Roman"/>
                <w:noProof/>
                <w:webHidden/>
                <w:sz w:val="24"/>
                <w:lang w:val="en-GB"/>
              </w:rPr>
              <w:fldChar w:fldCharType="begin"/>
            </w:r>
            <w:r w:rsidR="009D6609" w:rsidRPr="00910D86">
              <w:rPr>
                <w:rFonts w:ascii="Times New Roman" w:hAnsi="Times New Roman" w:cs="Times New Roman"/>
                <w:noProof/>
                <w:webHidden/>
                <w:sz w:val="24"/>
                <w:lang w:val="en-GB"/>
              </w:rPr>
              <w:instrText xml:space="preserve"> PAGEREF _Toc133340698 \h </w:instrText>
            </w:r>
            <w:r w:rsidR="009D6609" w:rsidRPr="00910D86">
              <w:rPr>
                <w:rFonts w:ascii="Times New Roman" w:hAnsi="Times New Roman" w:cs="Times New Roman"/>
                <w:noProof/>
                <w:webHidden/>
                <w:sz w:val="24"/>
                <w:lang w:val="en-GB"/>
              </w:rPr>
            </w:r>
            <w:r w:rsidR="009D6609" w:rsidRPr="00910D86">
              <w:rPr>
                <w:rFonts w:ascii="Times New Roman" w:hAnsi="Times New Roman" w:cs="Times New Roman"/>
                <w:noProof/>
                <w:webHidden/>
                <w:sz w:val="24"/>
                <w:lang w:val="en-GB"/>
              </w:rPr>
              <w:fldChar w:fldCharType="separate"/>
            </w:r>
            <w:r w:rsidR="009D6609" w:rsidRPr="00910D86">
              <w:rPr>
                <w:rFonts w:ascii="Times New Roman" w:hAnsi="Times New Roman" w:cs="Times New Roman"/>
                <w:noProof/>
                <w:webHidden/>
                <w:sz w:val="24"/>
                <w:lang w:val="en-GB"/>
              </w:rPr>
              <w:t>10</w:t>
            </w:r>
            <w:r w:rsidR="009D6609" w:rsidRPr="00910D86">
              <w:rPr>
                <w:rFonts w:ascii="Times New Roman" w:hAnsi="Times New Roman" w:cs="Times New Roman"/>
                <w:noProof/>
                <w:webHidden/>
                <w:sz w:val="24"/>
                <w:lang w:val="en-GB"/>
              </w:rPr>
              <w:fldChar w:fldCharType="end"/>
            </w:r>
          </w:hyperlink>
        </w:p>
        <w:p w:rsidR="009D6609" w:rsidRPr="00910D86" w:rsidRDefault="00E53D06" w:rsidP="009D6609">
          <w:pPr>
            <w:pStyle w:val="TOC1"/>
            <w:tabs>
              <w:tab w:val="right" w:leader="dot" w:pos="9019"/>
            </w:tabs>
            <w:spacing w:line="360" w:lineRule="auto"/>
            <w:rPr>
              <w:rFonts w:ascii="Times New Roman" w:hAnsi="Times New Roman" w:cs="Times New Roman"/>
              <w:noProof/>
              <w:sz w:val="24"/>
              <w:lang w:val="en-GB"/>
            </w:rPr>
          </w:pPr>
          <w:hyperlink w:anchor="_Toc133340699" w:history="1">
            <w:r w:rsidR="009D6609" w:rsidRPr="00910D86">
              <w:rPr>
                <w:rStyle w:val="Hyperlink"/>
                <w:rFonts w:ascii="Times New Roman" w:hAnsi="Times New Roman" w:cs="Times New Roman"/>
                <w:noProof/>
                <w:sz w:val="24"/>
                <w:lang w:val="en-GB"/>
              </w:rPr>
              <w:t>CW1 Project Portfolio Tasks</w:t>
            </w:r>
            <w:r w:rsidR="009D6609" w:rsidRPr="00910D86">
              <w:rPr>
                <w:rFonts w:ascii="Times New Roman" w:hAnsi="Times New Roman" w:cs="Times New Roman"/>
                <w:noProof/>
                <w:webHidden/>
                <w:sz w:val="24"/>
                <w:lang w:val="en-GB"/>
              </w:rPr>
              <w:tab/>
            </w:r>
            <w:r w:rsidR="009D6609" w:rsidRPr="00910D86">
              <w:rPr>
                <w:rFonts w:ascii="Times New Roman" w:hAnsi="Times New Roman" w:cs="Times New Roman"/>
                <w:noProof/>
                <w:webHidden/>
                <w:sz w:val="24"/>
                <w:lang w:val="en-GB"/>
              </w:rPr>
              <w:fldChar w:fldCharType="begin"/>
            </w:r>
            <w:r w:rsidR="009D6609" w:rsidRPr="00910D86">
              <w:rPr>
                <w:rFonts w:ascii="Times New Roman" w:hAnsi="Times New Roman" w:cs="Times New Roman"/>
                <w:noProof/>
                <w:webHidden/>
                <w:sz w:val="24"/>
                <w:lang w:val="en-GB"/>
              </w:rPr>
              <w:instrText xml:space="preserve"> PAGEREF _Toc133340699 \h </w:instrText>
            </w:r>
            <w:r w:rsidR="009D6609" w:rsidRPr="00910D86">
              <w:rPr>
                <w:rFonts w:ascii="Times New Roman" w:hAnsi="Times New Roman" w:cs="Times New Roman"/>
                <w:noProof/>
                <w:webHidden/>
                <w:sz w:val="24"/>
                <w:lang w:val="en-GB"/>
              </w:rPr>
            </w:r>
            <w:r w:rsidR="009D6609" w:rsidRPr="00910D86">
              <w:rPr>
                <w:rFonts w:ascii="Times New Roman" w:hAnsi="Times New Roman" w:cs="Times New Roman"/>
                <w:noProof/>
                <w:webHidden/>
                <w:sz w:val="24"/>
                <w:lang w:val="en-GB"/>
              </w:rPr>
              <w:fldChar w:fldCharType="separate"/>
            </w:r>
            <w:r w:rsidR="009D6609" w:rsidRPr="00910D86">
              <w:rPr>
                <w:rFonts w:ascii="Times New Roman" w:hAnsi="Times New Roman" w:cs="Times New Roman"/>
                <w:noProof/>
                <w:webHidden/>
                <w:sz w:val="24"/>
                <w:lang w:val="en-GB"/>
              </w:rPr>
              <w:t>13</w:t>
            </w:r>
            <w:r w:rsidR="009D6609" w:rsidRPr="00910D86">
              <w:rPr>
                <w:rFonts w:ascii="Times New Roman" w:hAnsi="Times New Roman" w:cs="Times New Roman"/>
                <w:noProof/>
                <w:webHidden/>
                <w:sz w:val="24"/>
                <w:lang w:val="en-GB"/>
              </w:rPr>
              <w:fldChar w:fldCharType="end"/>
            </w:r>
          </w:hyperlink>
        </w:p>
        <w:p w:rsidR="009D6609" w:rsidRPr="00910D86" w:rsidRDefault="00E53D06" w:rsidP="009D6609">
          <w:pPr>
            <w:pStyle w:val="TOC2"/>
            <w:tabs>
              <w:tab w:val="right" w:leader="dot" w:pos="9019"/>
            </w:tabs>
            <w:spacing w:line="360" w:lineRule="auto"/>
            <w:rPr>
              <w:rFonts w:ascii="Times New Roman" w:hAnsi="Times New Roman" w:cs="Times New Roman"/>
              <w:noProof/>
              <w:sz w:val="24"/>
              <w:lang w:val="en-GB"/>
            </w:rPr>
          </w:pPr>
          <w:hyperlink w:anchor="_Toc133340700" w:history="1">
            <w:r w:rsidR="009D6609" w:rsidRPr="00910D86">
              <w:rPr>
                <w:rStyle w:val="Hyperlink"/>
                <w:rFonts w:ascii="Times New Roman" w:hAnsi="Times New Roman" w:cs="Times New Roman"/>
                <w:noProof/>
                <w:sz w:val="24"/>
                <w:lang w:val="en-GB"/>
              </w:rPr>
              <w:t>1. Key information</w:t>
            </w:r>
            <w:r w:rsidR="009D6609" w:rsidRPr="00910D86">
              <w:rPr>
                <w:rFonts w:ascii="Times New Roman" w:hAnsi="Times New Roman" w:cs="Times New Roman"/>
                <w:noProof/>
                <w:webHidden/>
                <w:sz w:val="24"/>
                <w:lang w:val="en-GB"/>
              </w:rPr>
              <w:tab/>
            </w:r>
            <w:r w:rsidR="009D6609" w:rsidRPr="00910D86">
              <w:rPr>
                <w:rFonts w:ascii="Times New Roman" w:hAnsi="Times New Roman" w:cs="Times New Roman"/>
                <w:noProof/>
                <w:webHidden/>
                <w:sz w:val="24"/>
                <w:lang w:val="en-GB"/>
              </w:rPr>
              <w:fldChar w:fldCharType="begin"/>
            </w:r>
            <w:r w:rsidR="009D6609" w:rsidRPr="00910D86">
              <w:rPr>
                <w:rFonts w:ascii="Times New Roman" w:hAnsi="Times New Roman" w:cs="Times New Roman"/>
                <w:noProof/>
                <w:webHidden/>
                <w:sz w:val="24"/>
                <w:lang w:val="en-GB"/>
              </w:rPr>
              <w:instrText xml:space="preserve"> PAGEREF _Toc133340700 \h </w:instrText>
            </w:r>
            <w:r w:rsidR="009D6609" w:rsidRPr="00910D86">
              <w:rPr>
                <w:rFonts w:ascii="Times New Roman" w:hAnsi="Times New Roman" w:cs="Times New Roman"/>
                <w:noProof/>
                <w:webHidden/>
                <w:sz w:val="24"/>
                <w:lang w:val="en-GB"/>
              </w:rPr>
            </w:r>
            <w:r w:rsidR="009D6609" w:rsidRPr="00910D86">
              <w:rPr>
                <w:rFonts w:ascii="Times New Roman" w:hAnsi="Times New Roman" w:cs="Times New Roman"/>
                <w:noProof/>
                <w:webHidden/>
                <w:sz w:val="24"/>
                <w:lang w:val="en-GB"/>
              </w:rPr>
              <w:fldChar w:fldCharType="separate"/>
            </w:r>
            <w:r w:rsidR="009D6609" w:rsidRPr="00910D86">
              <w:rPr>
                <w:rFonts w:ascii="Times New Roman" w:hAnsi="Times New Roman" w:cs="Times New Roman"/>
                <w:noProof/>
                <w:webHidden/>
                <w:sz w:val="24"/>
                <w:lang w:val="en-GB"/>
              </w:rPr>
              <w:t>13</w:t>
            </w:r>
            <w:r w:rsidR="009D6609" w:rsidRPr="00910D86">
              <w:rPr>
                <w:rFonts w:ascii="Times New Roman" w:hAnsi="Times New Roman" w:cs="Times New Roman"/>
                <w:noProof/>
                <w:webHidden/>
                <w:sz w:val="24"/>
                <w:lang w:val="en-GB"/>
              </w:rPr>
              <w:fldChar w:fldCharType="end"/>
            </w:r>
          </w:hyperlink>
        </w:p>
        <w:p w:rsidR="009D6609" w:rsidRPr="00910D86" w:rsidRDefault="00E53D06" w:rsidP="009D6609">
          <w:pPr>
            <w:pStyle w:val="TOC2"/>
            <w:tabs>
              <w:tab w:val="right" w:leader="dot" w:pos="9019"/>
            </w:tabs>
            <w:spacing w:line="360" w:lineRule="auto"/>
            <w:rPr>
              <w:rFonts w:ascii="Times New Roman" w:hAnsi="Times New Roman" w:cs="Times New Roman"/>
              <w:noProof/>
              <w:sz w:val="24"/>
              <w:lang w:val="en-GB"/>
            </w:rPr>
          </w:pPr>
          <w:hyperlink w:anchor="_Toc133340701" w:history="1">
            <w:r w:rsidR="009D6609" w:rsidRPr="00910D86">
              <w:rPr>
                <w:rStyle w:val="Hyperlink"/>
                <w:rFonts w:ascii="Times New Roman" w:hAnsi="Times New Roman" w:cs="Times New Roman"/>
                <w:noProof/>
                <w:sz w:val="24"/>
                <w:lang w:val="en-GB"/>
              </w:rPr>
              <w:t>2. Client Project Brief</w:t>
            </w:r>
            <w:r w:rsidR="009D6609" w:rsidRPr="00910D86">
              <w:rPr>
                <w:rFonts w:ascii="Times New Roman" w:hAnsi="Times New Roman" w:cs="Times New Roman"/>
                <w:noProof/>
                <w:webHidden/>
                <w:sz w:val="24"/>
                <w:lang w:val="en-GB"/>
              </w:rPr>
              <w:tab/>
            </w:r>
            <w:r w:rsidR="009D6609" w:rsidRPr="00910D86">
              <w:rPr>
                <w:rFonts w:ascii="Times New Roman" w:hAnsi="Times New Roman" w:cs="Times New Roman"/>
                <w:noProof/>
                <w:webHidden/>
                <w:sz w:val="24"/>
                <w:lang w:val="en-GB"/>
              </w:rPr>
              <w:fldChar w:fldCharType="begin"/>
            </w:r>
            <w:r w:rsidR="009D6609" w:rsidRPr="00910D86">
              <w:rPr>
                <w:rFonts w:ascii="Times New Roman" w:hAnsi="Times New Roman" w:cs="Times New Roman"/>
                <w:noProof/>
                <w:webHidden/>
                <w:sz w:val="24"/>
                <w:lang w:val="en-GB"/>
              </w:rPr>
              <w:instrText xml:space="preserve"> PAGEREF _Toc133340701 \h </w:instrText>
            </w:r>
            <w:r w:rsidR="009D6609" w:rsidRPr="00910D86">
              <w:rPr>
                <w:rFonts w:ascii="Times New Roman" w:hAnsi="Times New Roman" w:cs="Times New Roman"/>
                <w:noProof/>
                <w:webHidden/>
                <w:sz w:val="24"/>
                <w:lang w:val="en-GB"/>
              </w:rPr>
            </w:r>
            <w:r w:rsidR="009D6609" w:rsidRPr="00910D86">
              <w:rPr>
                <w:rFonts w:ascii="Times New Roman" w:hAnsi="Times New Roman" w:cs="Times New Roman"/>
                <w:noProof/>
                <w:webHidden/>
                <w:sz w:val="24"/>
                <w:lang w:val="en-GB"/>
              </w:rPr>
              <w:fldChar w:fldCharType="separate"/>
            </w:r>
            <w:r w:rsidR="009D6609" w:rsidRPr="00910D86">
              <w:rPr>
                <w:rFonts w:ascii="Times New Roman" w:hAnsi="Times New Roman" w:cs="Times New Roman"/>
                <w:noProof/>
                <w:webHidden/>
                <w:sz w:val="24"/>
                <w:lang w:val="en-GB"/>
              </w:rPr>
              <w:t>14</w:t>
            </w:r>
            <w:r w:rsidR="009D6609" w:rsidRPr="00910D86">
              <w:rPr>
                <w:rFonts w:ascii="Times New Roman" w:hAnsi="Times New Roman" w:cs="Times New Roman"/>
                <w:noProof/>
                <w:webHidden/>
                <w:sz w:val="24"/>
                <w:lang w:val="en-GB"/>
              </w:rPr>
              <w:fldChar w:fldCharType="end"/>
            </w:r>
          </w:hyperlink>
        </w:p>
        <w:p w:rsidR="009D6609" w:rsidRPr="00910D86" w:rsidRDefault="00E53D06" w:rsidP="009D6609">
          <w:pPr>
            <w:pStyle w:val="TOC2"/>
            <w:tabs>
              <w:tab w:val="right" w:leader="dot" w:pos="9019"/>
            </w:tabs>
            <w:spacing w:line="360" w:lineRule="auto"/>
            <w:rPr>
              <w:rFonts w:ascii="Times New Roman" w:hAnsi="Times New Roman" w:cs="Times New Roman"/>
              <w:noProof/>
              <w:sz w:val="24"/>
              <w:lang w:val="en-GB"/>
            </w:rPr>
          </w:pPr>
          <w:hyperlink w:anchor="_Toc133340702" w:history="1">
            <w:r w:rsidR="009D6609" w:rsidRPr="00910D86">
              <w:rPr>
                <w:rStyle w:val="Hyperlink"/>
                <w:rFonts w:ascii="Times New Roman" w:hAnsi="Times New Roman" w:cs="Times New Roman"/>
                <w:noProof/>
                <w:sz w:val="24"/>
                <w:lang w:val="en-GB"/>
              </w:rPr>
              <w:t>3. Exploration and agreement of the brief from the first meeting with a client</w:t>
            </w:r>
            <w:r w:rsidR="009D6609" w:rsidRPr="00910D86">
              <w:rPr>
                <w:rFonts w:ascii="Times New Roman" w:hAnsi="Times New Roman" w:cs="Times New Roman"/>
                <w:noProof/>
                <w:webHidden/>
                <w:sz w:val="24"/>
                <w:lang w:val="en-GB"/>
              </w:rPr>
              <w:tab/>
            </w:r>
            <w:r w:rsidR="009D6609" w:rsidRPr="00910D86">
              <w:rPr>
                <w:rFonts w:ascii="Times New Roman" w:hAnsi="Times New Roman" w:cs="Times New Roman"/>
                <w:noProof/>
                <w:webHidden/>
                <w:sz w:val="24"/>
                <w:lang w:val="en-GB"/>
              </w:rPr>
              <w:fldChar w:fldCharType="begin"/>
            </w:r>
            <w:r w:rsidR="009D6609" w:rsidRPr="00910D86">
              <w:rPr>
                <w:rFonts w:ascii="Times New Roman" w:hAnsi="Times New Roman" w:cs="Times New Roman"/>
                <w:noProof/>
                <w:webHidden/>
                <w:sz w:val="24"/>
                <w:lang w:val="en-GB"/>
              </w:rPr>
              <w:instrText xml:space="preserve"> PAGEREF _Toc133340702 \h </w:instrText>
            </w:r>
            <w:r w:rsidR="009D6609" w:rsidRPr="00910D86">
              <w:rPr>
                <w:rFonts w:ascii="Times New Roman" w:hAnsi="Times New Roman" w:cs="Times New Roman"/>
                <w:noProof/>
                <w:webHidden/>
                <w:sz w:val="24"/>
                <w:lang w:val="en-GB"/>
              </w:rPr>
            </w:r>
            <w:r w:rsidR="009D6609" w:rsidRPr="00910D86">
              <w:rPr>
                <w:rFonts w:ascii="Times New Roman" w:hAnsi="Times New Roman" w:cs="Times New Roman"/>
                <w:noProof/>
                <w:webHidden/>
                <w:sz w:val="24"/>
                <w:lang w:val="en-GB"/>
              </w:rPr>
              <w:fldChar w:fldCharType="separate"/>
            </w:r>
            <w:r w:rsidR="009D6609" w:rsidRPr="00910D86">
              <w:rPr>
                <w:rFonts w:ascii="Times New Roman" w:hAnsi="Times New Roman" w:cs="Times New Roman"/>
                <w:noProof/>
                <w:webHidden/>
                <w:sz w:val="24"/>
                <w:lang w:val="en-GB"/>
              </w:rPr>
              <w:t>14</w:t>
            </w:r>
            <w:r w:rsidR="009D6609" w:rsidRPr="00910D86">
              <w:rPr>
                <w:rFonts w:ascii="Times New Roman" w:hAnsi="Times New Roman" w:cs="Times New Roman"/>
                <w:noProof/>
                <w:webHidden/>
                <w:sz w:val="24"/>
                <w:lang w:val="en-GB"/>
              </w:rPr>
              <w:fldChar w:fldCharType="end"/>
            </w:r>
          </w:hyperlink>
        </w:p>
        <w:p w:rsidR="009D6609" w:rsidRPr="00910D86" w:rsidRDefault="00E53D06" w:rsidP="009D6609">
          <w:pPr>
            <w:pStyle w:val="TOC2"/>
            <w:tabs>
              <w:tab w:val="right" w:leader="dot" w:pos="9019"/>
            </w:tabs>
            <w:spacing w:line="360" w:lineRule="auto"/>
            <w:rPr>
              <w:rFonts w:ascii="Times New Roman" w:hAnsi="Times New Roman" w:cs="Times New Roman"/>
              <w:noProof/>
              <w:sz w:val="24"/>
              <w:lang w:val="en-GB"/>
            </w:rPr>
          </w:pPr>
          <w:hyperlink w:anchor="_Toc133340703" w:history="1">
            <w:r w:rsidR="009D6609" w:rsidRPr="00910D86">
              <w:rPr>
                <w:rStyle w:val="Hyperlink"/>
                <w:rFonts w:ascii="Times New Roman" w:hAnsi="Times New Roman" w:cs="Times New Roman"/>
                <w:noProof/>
                <w:sz w:val="24"/>
                <w:lang w:val="en-GB"/>
              </w:rPr>
              <w:t>4. Project plan</w:t>
            </w:r>
            <w:r w:rsidR="009D6609" w:rsidRPr="00910D86">
              <w:rPr>
                <w:rFonts w:ascii="Times New Roman" w:hAnsi="Times New Roman" w:cs="Times New Roman"/>
                <w:noProof/>
                <w:webHidden/>
                <w:sz w:val="24"/>
                <w:lang w:val="en-GB"/>
              </w:rPr>
              <w:tab/>
            </w:r>
            <w:r w:rsidR="009D6609" w:rsidRPr="00910D86">
              <w:rPr>
                <w:rFonts w:ascii="Times New Roman" w:hAnsi="Times New Roman" w:cs="Times New Roman"/>
                <w:noProof/>
                <w:webHidden/>
                <w:sz w:val="24"/>
                <w:lang w:val="en-GB"/>
              </w:rPr>
              <w:fldChar w:fldCharType="begin"/>
            </w:r>
            <w:r w:rsidR="009D6609" w:rsidRPr="00910D86">
              <w:rPr>
                <w:rFonts w:ascii="Times New Roman" w:hAnsi="Times New Roman" w:cs="Times New Roman"/>
                <w:noProof/>
                <w:webHidden/>
                <w:sz w:val="24"/>
                <w:lang w:val="en-GB"/>
              </w:rPr>
              <w:instrText xml:space="preserve"> PAGEREF _Toc133340703 \h </w:instrText>
            </w:r>
            <w:r w:rsidR="009D6609" w:rsidRPr="00910D86">
              <w:rPr>
                <w:rFonts w:ascii="Times New Roman" w:hAnsi="Times New Roman" w:cs="Times New Roman"/>
                <w:noProof/>
                <w:webHidden/>
                <w:sz w:val="24"/>
                <w:lang w:val="en-GB"/>
              </w:rPr>
            </w:r>
            <w:r w:rsidR="009D6609" w:rsidRPr="00910D86">
              <w:rPr>
                <w:rFonts w:ascii="Times New Roman" w:hAnsi="Times New Roman" w:cs="Times New Roman"/>
                <w:noProof/>
                <w:webHidden/>
                <w:sz w:val="24"/>
                <w:lang w:val="en-GB"/>
              </w:rPr>
              <w:fldChar w:fldCharType="separate"/>
            </w:r>
            <w:r w:rsidR="009D6609" w:rsidRPr="00910D86">
              <w:rPr>
                <w:rFonts w:ascii="Times New Roman" w:hAnsi="Times New Roman" w:cs="Times New Roman"/>
                <w:noProof/>
                <w:webHidden/>
                <w:sz w:val="24"/>
                <w:lang w:val="en-GB"/>
              </w:rPr>
              <w:t>15</w:t>
            </w:r>
            <w:r w:rsidR="009D6609" w:rsidRPr="00910D86">
              <w:rPr>
                <w:rFonts w:ascii="Times New Roman" w:hAnsi="Times New Roman" w:cs="Times New Roman"/>
                <w:noProof/>
                <w:webHidden/>
                <w:sz w:val="24"/>
                <w:lang w:val="en-GB"/>
              </w:rPr>
              <w:fldChar w:fldCharType="end"/>
            </w:r>
          </w:hyperlink>
        </w:p>
        <w:p w:rsidR="009D6609" w:rsidRPr="00910D86" w:rsidRDefault="00E53D06" w:rsidP="009D6609">
          <w:pPr>
            <w:pStyle w:val="TOC2"/>
            <w:tabs>
              <w:tab w:val="right" w:leader="dot" w:pos="9019"/>
            </w:tabs>
            <w:spacing w:line="360" w:lineRule="auto"/>
            <w:rPr>
              <w:rFonts w:ascii="Times New Roman" w:hAnsi="Times New Roman" w:cs="Times New Roman"/>
              <w:noProof/>
              <w:sz w:val="24"/>
              <w:lang w:val="en-GB"/>
            </w:rPr>
          </w:pPr>
          <w:hyperlink w:anchor="_Toc133340704" w:history="1">
            <w:r w:rsidR="009D6609" w:rsidRPr="00910D86">
              <w:rPr>
                <w:rStyle w:val="Hyperlink"/>
                <w:rFonts w:ascii="Times New Roman" w:hAnsi="Times New Roman" w:cs="Times New Roman"/>
                <w:noProof/>
                <w:sz w:val="24"/>
                <w:lang w:val="en-GB"/>
              </w:rPr>
              <w:t>5. Partnership Agreement</w:t>
            </w:r>
            <w:r w:rsidR="009D6609" w:rsidRPr="00910D86">
              <w:rPr>
                <w:rFonts w:ascii="Times New Roman" w:hAnsi="Times New Roman" w:cs="Times New Roman"/>
                <w:noProof/>
                <w:webHidden/>
                <w:sz w:val="24"/>
                <w:lang w:val="en-GB"/>
              </w:rPr>
              <w:tab/>
            </w:r>
            <w:r w:rsidR="009D6609" w:rsidRPr="00910D86">
              <w:rPr>
                <w:rFonts w:ascii="Times New Roman" w:hAnsi="Times New Roman" w:cs="Times New Roman"/>
                <w:noProof/>
                <w:webHidden/>
                <w:sz w:val="24"/>
                <w:lang w:val="en-GB"/>
              </w:rPr>
              <w:fldChar w:fldCharType="begin"/>
            </w:r>
            <w:r w:rsidR="009D6609" w:rsidRPr="00910D86">
              <w:rPr>
                <w:rFonts w:ascii="Times New Roman" w:hAnsi="Times New Roman" w:cs="Times New Roman"/>
                <w:noProof/>
                <w:webHidden/>
                <w:sz w:val="24"/>
                <w:lang w:val="en-GB"/>
              </w:rPr>
              <w:instrText xml:space="preserve"> PAGEREF _Toc133340704 \h </w:instrText>
            </w:r>
            <w:r w:rsidR="009D6609" w:rsidRPr="00910D86">
              <w:rPr>
                <w:rFonts w:ascii="Times New Roman" w:hAnsi="Times New Roman" w:cs="Times New Roman"/>
                <w:noProof/>
                <w:webHidden/>
                <w:sz w:val="24"/>
                <w:lang w:val="en-GB"/>
              </w:rPr>
            </w:r>
            <w:r w:rsidR="009D6609" w:rsidRPr="00910D86">
              <w:rPr>
                <w:rFonts w:ascii="Times New Roman" w:hAnsi="Times New Roman" w:cs="Times New Roman"/>
                <w:noProof/>
                <w:webHidden/>
                <w:sz w:val="24"/>
                <w:lang w:val="en-GB"/>
              </w:rPr>
              <w:fldChar w:fldCharType="separate"/>
            </w:r>
            <w:r w:rsidR="009D6609" w:rsidRPr="00910D86">
              <w:rPr>
                <w:rFonts w:ascii="Times New Roman" w:hAnsi="Times New Roman" w:cs="Times New Roman"/>
                <w:noProof/>
                <w:webHidden/>
                <w:sz w:val="24"/>
                <w:lang w:val="en-GB"/>
              </w:rPr>
              <w:t>17</w:t>
            </w:r>
            <w:r w:rsidR="009D6609" w:rsidRPr="00910D86">
              <w:rPr>
                <w:rFonts w:ascii="Times New Roman" w:hAnsi="Times New Roman" w:cs="Times New Roman"/>
                <w:noProof/>
                <w:webHidden/>
                <w:sz w:val="24"/>
                <w:lang w:val="en-GB"/>
              </w:rPr>
              <w:fldChar w:fldCharType="end"/>
            </w:r>
          </w:hyperlink>
        </w:p>
        <w:p w:rsidR="009D6609" w:rsidRPr="00910D86" w:rsidRDefault="00E53D06" w:rsidP="009D6609">
          <w:pPr>
            <w:pStyle w:val="TOC2"/>
            <w:tabs>
              <w:tab w:val="right" w:leader="dot" w:pos="9019"/>
            </w:tabs>
            <w:spacing w:line="360" w:lineRule="auto"/>
            <w:rPr>
              <w:rFonts w:ascii="Times New Roman" w:hAnsi="Times New Roman" w:cs="Times New Roman"/>
              <w:noProof/>
              <w:sz w:val="24"/>
              <w:lang w:val="en-GB"/>
            </w:rPr>
          </w:pPr>
          <w:hyperlink w:anchor="_Toc133340705" w:history="1">
            <w:r w:rsidR="009D6609" w:rsidRPr="00910D86">
              <w:rPr>
                <w:rStyle w:val="Hyperlink"/>
                <w:rFonts w:ascii="Times New Roman" w:hAnsi="Times New Roman" w:cs="Times New Roman"/>
                <w:noProof/>
                <w:sz w:val="24"/>
                <w:lang w:val="en-GB"/>
              </w:rPr>
              <w:t>6. Minutes of team, client, and supervisor meetings</w:t>
            </w:r>
            <w:r w:rsidR="009D6609" w:rsidRPr="00910D86">
              <w:rPr>
                <w:rFonts w:ascii="Times New Roman" w:hAnsi="Times New Roman" w:cs="Times New Roman"/>
                <w:noProof/>
                <w:webHidden/>
                <w:sz w:val="24"/>
                <w:lang w:val="en-GB"/>
              </w:rPr>
              <w:tab/>
            </w:r>
            <w:r w:rsidR="009D6609" w:rsidRPr="00910D86">
              <w:rPr>
                <w:rFonts w:ascii="Times New Roman" w:hAnsi="Times New Roman" w:cs="Times New Roman"/>
                <w:noProof/>
                <w:webHidden/>
                <w:sz w:val="24"/>
                <w:lang w:val="en-GB"/>
              </w:rPr>
              <w:fldChar w:fldCharType="begin"/>
            </w:r>
            <w:r w:rsidR="009D6609" w:rsidRPr="00910D86">
              <w:rPr>
                <w:rFonts w:ascii="Times New Roman" w:hAnsi="Times New Roman" w:cs="Times New Roman"/>
                <w:noProof/>
                <w:webHidden/>
                <w:sz w:val="24"/>
                <w:lang w:val="en-GB"/>
              </w:rPr>
              <w:instrText xml:space="preserve"> PAGEREF _Toc133340705 \h </w:instrText>
            </w:r>
            <w:r w:rsidR="009D6609" w:rsidRPr="00910D86">
              <w:rPr>
                <w:rFonts w:ascii="Times New Roman" w:hAnsi="Times New Roman" w:cs="Times New Roman"/>
                <w:noProof/>
                <w:webHidden/>
                <w:sz w:val="24"/>
                <w:lang w:val="en-GB"/>
              </w:rPr>
            </w:r>
            <w:r w:rsidR="009D6609" w:rsidRPr="00910D86">
              <w:rPr>
                <w:rFonts w:ascii="Times New Roman" w:hAnsi="Times New Roman" w:cs="Times New Roman"/>
                <w:noProof/>
                <w:webHidden/>
                <w:sz w:val="24"/>
                <w:lang w:val="en-GB"/>
              </w:rPr>
              <w:fldChar w:fldCharType="separate"/>
            </w:r>
            <w:r w:rsidR="009D6609" w:rsidRPr="00910D86">
              <w:rPr>
                <w:rFonts w:ascii="Times New Roman" w:hAnsi="Times New Roman" w:cs="Times New Roman"/>
                <w:noProof/>
                <w:webHidden/>
                <w:sz w:val="24"/>
                <w:lang w:val="en-GB"/>
              </w:rPr>
              <w:t>18</w:t>
            </w:r>
            <w:r w:rsidR="009D6609" w:rsidRPr="00910D86">
              <w:rPr>
                <w:rFonts w:ascii="Times New Roman" w:hAnsi="Times New Roman" w:cs="Times New Roman"/>
                <w:noProof/>
                <w:webHidden/>
                <w:sz w:val="24"/>
                <w:lang w:val="en-GB"/>
              </w:rPr>
              <w:fldChar w:fldCharType="end"/>
            </w:r>
          </w:hyperlink>
        </w:p>
        <w:p w:rsidR="009D6609" w:rsidRPr="00910D86" w:rsidRDefault="00E53D06" w:rsidP="009D6609">
          <w:pPr>
            <w:pStyle w:val="TOC3"/>
            <w:tabs>
              <w:tab w:val="right" w:leader="dot" w:pos="9019"/>
            </w:tabs>
            <w:spacing w:line="360" w:lineRule="auto"/>
            <w:rPr>
              <w:rFonts w:ascii="Times New Roman" w:hAnsi="Times New Roman" w:cs="Times New Roman"/>
              <w:noProof/>
              <w:sz w:val="24"/>
              <w:lang w:val="en-GB"/>
            </w:rPr>
          </w:pPr>
          <w:hyperlink w:anchor="_Toc133340706" w:history="1">
            <w:r w:rsidR="009D6609" w:rsidRPr="00910D86">
              <w:rPr>
                <w:rStyle w:val="Hyperlink"/>
                <w:rFonts w:ascii="Times New Roman" w:hAnsi="Times New Roman" w:cs="Times New Roman"/>
                <w:noProof/>
                <w:sz w:val="24"/>
                <w:lang w:val="en-GB"/>
              </w:rPr>
              <w:t>6.1 Minutes of Team Meeting (first meeting)</w:t>
            </w:r>
            <w:r w:rsidR="009D6609" w:rsidRPr="00910D86">
              <w:rPr>
                <w:rFonts w:ascii="Times New Roman" w:hAnsi="Times New Roman" w:cs="Times New Roman"/>
                <w:noProof/>
                <w:webHidden/>
                <w:sz w:val="24"/>
                <w:lang w:val="en-GB"/>
              </w:rPr>
              <w:tab/>
            </w:r>
            <w:r w:rsidR="009D6609" w:rsidRPr="00910D86">
              <w:rPr>
                <w:rFonts w:ascii="Times New Roman" w:hAnsi="Times New Roman" w:cs="Times New Roman"/>
                <w:noProof/>
                <w:webHidden/>
                <w:sz w:val="24"/>
                <w:lang w:val="en-GB"/>
              </w:rPr>
              <w:fldChar w:fldCharType="begin"/>
            </w:r>
            <w:r w:rsidR="009D6609" w:rsidRPr="00910D86">
              <w:rPr>
                <w:rFonts w:ascii="Times New Roman" w:hAnsi="Times New Roman" w:cs="Times New Roman"/>
                <w:noProof/>
                <w:webHidden/>
                <w:sz w:val="24"/>
                <w:lang w:val="en-GB"/>
              </w:rPr>
              <w:instrText xml:space="preserve"> PAGEREF _Toc133340706 \h </w:instrText>
            </w:r>
            <w:r w:rsidR="009D6609" w:rsidRPr="00910D86">
              <w:rPr>
                <w:rFonts w:ascii="Times New Roman" w:hAnsi="Times New Roman" w:cs="Times New Roman"/>
                <w:noProof/>
                <w:webHidden/>
                <w:sz w:val="24"/>
                <w:lang w:val="en-GB"/>
              </w:rPr>
            </w:r>
            <w:r w:rsidR="009D6609" w:rsidRPr="00910D86">
              <w:rPr>
                <w:rFonts w:ascii="Times New Roman" w:hAnsi="Times New Roman" w:cs="Times New Roman"/>
                <w:noProof/>
                <w:webHidden/>
                <w:sz w:val="24"/>
                <w:lang w:val="en-GB"/>
              </w:rPr>
              <w:fldChar w:fldCharType="separate"/>
            </w:r>
            <w:r w:rsidR="009D6609" w:rsidRPr="00910D86">
              <w:rPr>
                <w:rFonts w:ascii="Times New Roman" w:hAnsi="Times New Roman" w:cs="Times New Roman"/>
                <w:noProof/>
                <w:webHidden/>
                <w:sz w:val="24"/>
                <w:lang w:val="en-GB"/>
              </w:rPr>
              <w:t>18</w:t>
            </w:r>
            <w:r w:rsidR="009D6609" w:rsidRPr="00910D86">
              <w:rPr>
                <w:rFonts w:ascii="Times New Roman" w:hAnsi="Times New Roman" w:cs="Times New Roman"/>
                <w:noProof/>
                <w:webHidden/>
                <w:sz w:val="24"/>
                <w:lang w:val="en-GB"/>
              </w:rPr>
              <w:fldChar w:fldCharType="end"/>
            </w:r>
          </w:hyperlink>
        </w:p>
        <w:p w:rsidR="009D6609" w:rsidRPr="00910D86" w:rsidRDefault="00E53D06" w:rsidP="009D6609">
          <w:pPr>
            <w:pStyle w:val="TOC3"/>
            <w:tabs>
              <w:tab w:val="right" w:leader="dot" w:pos="9019"/>
            </w:tabs>
            <w:spacing w:line="360" w:lineRule="auto"/>
            <w:rPr>
              <w:rFonts w:ascii="Times New Roman" w:hAnsi="Times New Roman" w:cs="Times New Roman"/>
              <w:noProof/>
              <w:sz w:val="24"/>
              <w:lang w:val="en-GB"/>
            </w:rPr>
          </w:pPr>
          <w:hyperlink w:anchor="_Toc133340707" w:history="1">
            <w:r w:rsidR="009D6609" w:rsidRPr="00910D86">
              <w:rPr>
                <w:rStyle w:val="Hyperlink"/>
                <w:rFonts w:ascii="Times New Roman" w:hAnsi="Times New Roman" w:cs="Times New Roman"/>
                <w:noProof/>
                <w:sz w:val="24"/>
                <w:lang w:val="en-GB"/>
              </w:rPr>
              <w:t>6.2 Minutes of Supervisor Meeting (first meeting)</w:t>
            </w:r>
            <w:r w:rsidR="009D6609" w:rsidRPr="00910D86">
              <w:rPr>
                <w:rFonts w:ascii="Times New Roman" w:hAnsi="Times New Roman" w:cs="Times New Roman"/>
                <w:noProof/>
                <w:webHidden/>
                <w:sz w:val="24"/>
                <w:lang w:val="en-GB"/>
              </w:rPr>
              <w:tab/>
            </w:r>
            <w:r w:rsidR="009D6609" w:rsidRPr="00910D86">
              <w:rPr>
                <w:rFonts w:ascii="Times New Roman" w:hAnsi="Times New Roman" w:cs="Times New Roman"/>
                <w:noProof/>
                <w:webHidden/>
                <w:sz w:val="24"/>
                <w:lang w:val="en-GB"/>
              </w:rPr>
              <w:fldChar w:fldCharType="begin"/>
            </w:r>
            <w:r w:rsidR="009D6609" w:rsidRPr="00910D86">
              <w:rPr>
                <w:rFonts w:ascii="Times New Roman" w:hAnsi="Times New Roman" w:cs="Times New Roman"/>
                <w:noProof/>
                <w:webHidden/>
                <w:sz w:val="24"/>
                <w:lang w:val="en-GB"/>
              </w:rPr>
              <w:instrText xml:space="preserve"> PAGEREF _Toc133340707 \h </w:instrText>
            </w:r>
            <w:r w:rsidR="009D6609" w:rsidRPr="00910D86">
              <w:rPr>
                <w:rFonts w:ascii="Times New Roman" w:hAnsi="Times New Roman" w:cs="Times New Roman"/>
                <w:noProof/>
                <w:webHidden/>
                <w:sz w:val="24"/>
                <w:lang w:val="en-GB"/>
              </w:rPr>
            </w:r>
            <w:r w:rsidR="009D6609" w:rsidRPr="00910D86">
              <w:rPr>
                <w:rFonts w:ascii="Times New Roman" w:hAnsi="Times New Roman" w:cs="Times New Roman"/>
                <w:noProof/>
                <w:webHidden/>
                <w:sz w:val="24"/>
                <w:lang w:val="en-GB"/>
              </w:rPr>
              <w:fldChar w:fldCharType="separate"/>
            </w:r>
            <w:r w:rsidR="009D6609" w:rsidRPr="00910D86">
              <w:rPr>
                <w:rFonts w:ascii="Times New Roman" w:hAnsi="Times New Roman" w:cs="Times New Roman"/>
                <w:noProof/>
                <w:webHidden/>
                <w:sz w:val="24"/>
                <w:lang w:val="en-GB"/>
              </w:rPr>
              <w:t>20</w:t>
            </w:r>
            <w:r w:rsidR="009D6609" w:rsidRPr="00910D86">
              <w:rPr>
                <w:rFonts w:ascii="Times New Roman" w:hAnsi="Times New Roman" w:cs="Times New Roman"/>
                <w:noProof/>
                <w:webHidden/>
                <w:sz w:val="24"/>
                <w:lang w:val="en-GB"/>
              </w:rPr>
              <w:fldChar w:fldCharType="end"/>
            </w:r>
          </w:hyperlink>
        </w:p>
        <w:p w:rsidR="009D6609" w:rsidRPr="00910D86" w:rsidRDefault="00E53D06" w:rsidP="009D6609">
          <w:pPr>
            <w:pStyle w:val="TOC3"/>
            <w:tabs>
              <w:tab w:val="right" w:leader="dot" w:pos="9019"/>
            </w:tabs>
            <w:spacing w:line="360" w:lineRule="auto"/>
            <w:rPr>
              <w:rFonts w:ascii="Times New Roman" w:hAnsi="Times New Roman" w:cs="Times New Roman"/>
              <w:noProof/>
              <w:sz w:val="24"/>
              <w:lang w:val="en-GB"/>
            </w:rPr>
          </w:pPr>
          <w:hyperlink w:anchor="_Toc133340708" w:history="1">
            <w:r w:rsidR="009D6609" w:rsidRPr="00910D86">
              <w:rPr>
                <w:rStyle w:val="Hyperlink"/>
                <w:rFonts w:ascii="Times New Roman" w:hAnsi="Times New Roman" w:cs="Times New Roman"/>
                <w:noProof/>
                <w:sz w:val="24"/>
                <w:lang w:val="en-GB"/>
              </w:rPr>
              <w:t>6.3 Minutes of Client Meeting (first meeting)</w:t>
            </w:r>
            <w:r w:rsidR="009D6609" w:rsidRPr="00910D86">
              <w:rPr>
                <w:rFonts w:ascii="Times New Roman" w:hAnsi="Times New Roman" w:cs="Times New Roman"/>
                <w:noProof/>
                <w:webHidden/>
                <w:sz w:val="24"/>
                <w:lang w:val="en-GB"/>
              </w:rPr>
              <w:tab/>
            </w:r>
            <w:r w:rsidR="009D6609" w:rsidRPr="00910D86">
              <w:rPr>
                <w:rFonts w:ascii="Times New Roman" w:hAnsi="Times New Roman" w:cs="Times New Roman"/>
                <w:noProof/>
                <w:webHidden/>
                <w:sz w:val="24"/>
                <w:lang w:val="en-GB"/>
              </w:rPr>
              <w:fldChar w:fldCharType="begin"/>
            </w:r>
            <w:r w:rsidR="009D6609" w:rsidRPr="00910D86">
              <w:rPr>
                <w:rFonts w:ascii="Times New Roman" w:hAnsi="Times New Roman" w:cs="Times New Roman"/>
                <w:noProof/>
                <w:webHidden/>
                <w:sz w:val="24"/>
                <w:lang w:val="en-GB"/>
              </w:rPr>
              <w:instrText xml:space="preserve"> PAGEREF _Toc133340708 \h </w:instrText>
            </w:r>
            <w:r w:rsidR="009D6609" w:rsidRPr="00910D86">
              <w:rPr>
                <w:rFonts w:ascii="Times New Roman" w:hAnsi="Times New Roman" w:cs="Times New Roman"/>
                <w:noProof/>
                <w:webHidden/>
                <w:sz w:val="24"/>
                <w:lang w:val="en-GB"/>
              </w:rPr>
            </w:r>
            <w:r w:rsidR="009D6609" w:rsidRPr="00910D86">
              <w:rPr>
                <w:rFonts w:ascii="Times New Roman" w:hAnsi="Times New Roman" w:cs="Times New Roman"/>
                <w:noProof/>
                <w:webHidden/>
                <w:sz w:val="24"/>
                <w:lang w:val="en-GB"/>
              </w:rPr>
              <w:fldChar w:fldCharType="separate"/>
            </w:r>
            <w:r w:rsidR="009D6609" w:rsidRPr="00910D86">
              <w:rPr>
                <w:rFonts w:ascii="Times New Roman" w:hAnsi="Times New Roman" w:cs="Times New Roman"/>
                <w:noProof/>
                <w:webHidden/>
                <w:sz w:val="24"/>
                <w:lang w:val="en-GB"/>
              </w:rPr>
              <w:t>22</w:t>
            </w:r>
            <w:r w:rsidR="009D6609" w:rsidRPr="00910D86">
              <w:rPr>
                <w:rFonts w:ascii="Times New Roman" w:hAnsi="Times New Roman" w:cs="Times New Roman"/>
                <w:noProof/>
                <w:webHidden/>
                <w:sz w:val="24"/>
                <w:lang w:val="en-GB"/>
              </w:rPr>
              <w:fldChar w:fldCharType="end"/>
            </w:r>
          </w:hyperlink>
        </w:p>
        <w:p w:rsidR="009D6609" w:rsidRPr="00910D86" w:rsidRDefault="00E53D06" w:rsidP="009D6609">
          <w:pPr>
            <w:pStyle w:val="TOC3"/>
            <w:tabs>
              <w:tab w:val="right" w:leader="dot" w:pos="9019"/>
            </w:tabs>
            <w:spacing w:line="360" w:lineRule="auto"/>
            <w:rPr>
              <w:rFonts w:ascii="Times New Roman" w:hAnsi="Times New Roman" w:cs="Times New Roman"/>
              <w:noProof/>
              <w:sz w:val="24"/>
              <w:lang w:val="en-GB"/>
            </w:rPr>
          </w:pPr>
          <w:hyperlink w:anchor="_Toc133340709" w:history="1">
            <w:r w:rsidR="009D6609" w:rsidRPr="00910D86">
              <w:rPr>
                <w:rStyle w:val="Hyperlink"/>
                <w:rFonts w:ascii="Times New Roman" w:hAnsi="Times New Roman" w:cs="Times New Roman"/>
                <w:noProof/>
                <w:sz w:val="24"/>
                <w:lang w:val="en-GB"/>
              </w:rPr>
              <w:t>6.4. Minutes of Client Meeting (second meeting)</w:t>
            </w:r>
            <w:r w:rsidR="009D6609" w:rsidRPr="00910D86">
              <w:rPr>
                <w:rFonts w:ascii="Times New Roman" w:hAnsi="Times New Roman" w:cs="Times New Roman"/>
                <w:noProof/>
                <w:webHidden/>
                <w:sz w:val="24"/>
                <w:lang w:val="en-GB"/>
              </w:rPr>
              <w:tab/>
            </w:r>
            <w:r w:rsidR="009D6609" w:rsidRPr="00910D86">
              <w:rPr>
                <w:rFonts w:ascii="Times New Roman" w:hAnsi="Times New Roman" w:cs="Times New Roman"/>
                <w:noProof/>
                <w:webHidden/>
                <w:sz w:val="24"/>
                <w:lang w:val="en-GB"/>
              </w:rPr>
              <w:fldChar w:fldCharType="begin"/>
            </w:r>
            <w:r w:rsidR="009D6609" w:rsidRPr="00910D86">
              <w:rPr>
                <w:rFonts w:ascii="Times New Roman" w:hAnsi="Times New Roman" w:cs="Times New Roman"/>
                <w:noProof/>
                <w:webHidden/>
                <w:sz w:val="24"/>
                <w:lang w:val="en-GB"/>
              </w:rPr>
              <w:instrText xml:space="preserve"> PAGEREF _Toc133340709 \h </w:instrText>
            </w:r>
            <w:r w:rsidR="009D6609" w:rsidRPr="00910D86">
              <w:rPr>
                <w:rFonts w:ascii="Times New Roman" w:hAnsi="Times New Roman" w:cs="Times New Roman"/>
                <w:noProof/>
                <w:webHidden/>
                <w:sz w:val="24"/>
                <w:lang w:val="en-GB"/>
              </w:rPr>
            </w:r>
            <w:r w:rsidR="009D6609" w:rsidRPr="00910D86">
              <w:rPr>
                <w:rFonts w:ascii="Times New Roman" w:hAnsi="Times New Roman" w:cs="Times New Roman"/>
                <w:noProof/>
                <w:webHidden/>
                <w:sz w:val="24"/>
                <w:lang w:val="en-GB"/>
              </w:rPr>
              <w:fldChar w:fldCharType="separate"/>
            </w:r>
            <w:r w:rsidR="009D6609" w:rsidRPr="00910D86">
              <w:rPr>
                <w:rFonts w:ascii="Times New Roman" w:hAnsi="Times New Roman" w:cs="Times New Roman"/>
                <w:noProof/>
                <w:webHidden/>
                <w:sz w:val="24"/>
                <w:lang w:val="en-GB"/>
              </w:rPr>
              <w:t>23</w:t>
            </w:r>
            <w:r w:rsidR="009D6609" w:rsidRPr="00910D86">
              <w:rPr>
                <w:rFonts w:ascii="Times New Roman" w:hAnsi="Times New Roman" w:cs="Times New Roman"/>
                <w:noProof/>
                <w:webHidden/>
                <w:sz w:val="24"/>
                <w:lang w:val="en-GB"/>
              </w:rPr>
              <w:fldChar w:fldCharType="end"/>
            </w:r>
          </w:hyperlink>
        </w:p>
        <w:p w:rsidR="009D6609" w:rsidRPr="00910D86" w:rsidRDefault="00E53D06" w:rsidP="009D6609">
          <w:pPr>
            <w:pStyle w:val="TOC3"/>
            <w:tabs>
              <w:tab w:val="right" w:leader="dot" w:pos="9019"/>
            </w:tabs>
            <w:spacing w:line="360" w:lineRule="auto"/>
            <w:rPr>
              <w:rFonts w:ascii="Times New Roman" w:hAnsi="Times New Roman" w:cs="Times New Roman"/>
              <w:noProof/>
              <w:sz w:val="24"/>
              <w:lang w:val="en-GB"/>
            </w:rPr>
          </w:pPr>
          <w:hyperlink w:anchor="_Toc133340710" w:history="1">
            <w:r w:rsidR="009D6609" w:rsidRPr="00910D86">
              <w:rPr>
                <w:rStyle w:val="Hyperlink"/>
                <w:rFonts w:ascii="Times New Roman" w:hAnsi="Times New Roman" w:cs="Times New Roman"/>
                <w:noProof/>
                <w:sz w:val="24"/>
                <w:lang w:val="en-GB"/>
              </w:rPr>
              <w:t>6.5. Minutes of the last meeting (30 minutes)</w:t>
            </w:r>
            <w:r w:rsidR="009D6609" w:rsidRPr="00910D86">
              <w:rPr>
                <w:rFonts w:ascii="Times New Roman" w:hAnsi="Times New Roman" w:cs="Times New Roman"/>
                <w:noProof/>
                <w:webHidden/>
                <w:sz w:val="24"/>
                <w:lang w:val="en-GB"/>
              </w:rPr>
              <w:tab/>
            </w:r>
            <w:r w:rsidR="009D6609" w:rsidRPr="00910D86">
              <w:rPr>
                <w:rFonts w:ascii="Times New Roman" w:hAnsi="Times New Roman" w:cs="Times New Roman"/>
                <w:noProof/>
                <w:webHidden/>
                <w:sz w:val="24"/>
                <w:lang w:val="en-GB"/>
              </w:rPr>
              <w:fldChar w:fldCharType="begin"/>
            </w:r>
            <w:r w:rsidR="009D6609" w:rsidRPr="00910D86">
              <w:rPr>
                <w:rFonts w:ascii="Times New Roman" w:hAnsi="Times New Roman" w:cs="Times New Roman"/>
                <w:noProof/>
                <w:webHidden/>
                <w:sz w:val="24"/>
                <w:lang w:val="en-GB"/>
              </w:rPr>
              <w:instrText xml:space="preserve"> PAGEREF _Toc133340710 \h </w:instrText>
            </w:r>
            <w:r w:rsidR="009D6609" w:rsidRPr="00910D86">
              <w:rPr>
                <w:rFonts w:ascii="Times New Roman" w:hAnsi="Times New Roman" w:cs="Times New Roman"/>
                <w:noProof/>
                <w:webHidden/>
                <w:sz w:val="24"/>
                <w:lang w:val="en-GB"/>
              </w:rPr>
            </w:r>
            <w:r w:rsidR="009D6609" w:rsidRPr="00910D86">
              <w:rPr>
                <w:rFonts w:ascii="Times New Roman" w:hAnsi="Times New Roman" w:cs="Times New Roman"/>
                <w:noProof/>
                <w:webHidden/>
                <w:sz w:val="24"/>
                <w:lang w:val="en-GB"/>
              </w:rPr>
              <w:fldChar w:fldCharType="separate"/>
            </w:r>
            <w:r w:rsidR="009D6609" w:rsidRPr="00910D86">
              <w:rPr>
                <w:rFonts w:ascii="Times New Roman" w:hAnsi="Times New Roman" w:cs="Times New Roman"/>
                <w:noProof/>
                <w:webHidden/>
                <w:sz w:val="24"/>
                <w:lang w:val="en-GB"/>
              </w:rPr>
              <w:t>24</w:t>
            </w:r>
            <w:r w:rsidR="009D6609" w:rsidRPr="00910D86">
              <w:rPr>
                <w:rFonts w:ascii="Times New Roman" w:hAnsi="Times New Roman" w:cs="Times New Roman"/>
                <w:noProof/>
                <w:webHidden/>
                <w:sz w:val="24"/>
                <w:lang w:val="en-GB"/>
              </w:rPr>
              <w:fldChar w:fldCharType="end"/>
            </w:r>
          </w:hyperlink>
        </w:p>
        <w:p w:rsidR="009D6609" w:rsidRPr="00910D86" w:rsidRDefault="00E53D06" w:rsidP="009D6609">
          <w:pPr>
            <w:pStyle w:val="TOC2"/>
            <w:tabs>
              <w:tab w:val="right" w:leader="dot" w:pos="9019"/>
            </w:tabs>
            <w:spacing w:line="360" w:lineRule="auto"/>
            <w:rPr>
              <w:rFonts w:ascii="Times New Roman" w:hAnsi="Times New Roman" w:cs="Times New Roman"/>
              <w:noProof/>
              <w:sz w:val="24"/>
              <w:lang w:val="en-GB"/>
            </w:rPr>
          </w:pPr>
          <w:hyperlink w:anchor="_Toc133340711" w:history="1">
            <w:r w:rsidR="009D6609" w:rsidRPr="00910D86">
              <w:rPr>
                <w:rStyle w:val="Hyperlink"/>
                <w:rFonts w:ascii="Times New Roman" w:hAnsi="Times New Roman" w:cs="Times New Roman"/>
                <w:noProof/>
                <w:sz w:val="24"/>
                <w:lang w:val="en-GB"/>
              </w:rPr>
              <w:t>7. Showcase evidence</w:t>
            </w:r>
            <w:r w:rsidR="009D6609" w:rsidRPr="00910D86">
              <w:rPr>
                <w:rFonts w:ascii="Times New Roman" w:hAnsi="Times New Roman" w:cs="Times New Roman"/>
                <w:noProof/>
                <w:webHidden/>
                <w:sz w:val="24"/>
                <w:lang w:val="en-GB"/>
              </w:rPr>
              <w:tab/>
            </w:r>
            <w:r w:rsidR="009D6609" w:rsidRPr="00910D86">
              <w:rPr>
                <w:rFonts w:ascii="Times New Roman" w:hAnsi="Times New Roman" w:cs="Times New Roman"/>
                <w:noProof/>
                <w:webHidden/>
                <w:sz w:val="24"/>
                <w:lang w:val="en-GB"/>
              </w:rPr>
              <w:fldChar w:fldCharType="begin"/>
            </w:r>
            <w:r w:rsidR="009D6609" w:rsidRPr="00910D86">
              <w:rPr>
                <w:rFonts w:ascii="Times New Roman" w:hAnsi="Times New Roman" w:cs="Times New Roman"/>
                <w:noProof/>
                <w:webHidden/>
                <w:sz w:val="24"/>
                <w:lang w:val="en-GB"/>
              </w:rPr>
              <w:instrText xml:space="preserve"> PAGEREF _Toc133340711 \h </w:instrText>
            </w:r>
            <w:r w:rsidR="009D6609" w:rsidRPr="00910D86">
              <w:rPr>
                <w:rFonts w:ascii="Times New Roman" w:hAnsi="Times New Roman" w:cs="Times New Roman"/>
                <w:noProof/>
                <w:webHidden/>
                <w:sz w:val="24"/>
                <w:lang w:val="en-GB"/>
              </w:rPr>
            </w:r>
            <w:r w:rsidR="009D6609" w:rsidRPr="00910D86">
              <w:rPr>
                <w:rFonts w:ascii="Times New Roman" w:hAnsi="Times New Roman" w:cs="Times New Roman"/>
                <w:noProof/>
                <w:webHidden/>
                <w:sz w:val="24"/>
                <w:lang w:val="en-GB"/>
              </w:rPr>
              <w:fldChar w:fldCharType="separate"/>
            </w:r>
            <w:r w:rsidR="009D6609" w:rsidRPr="00910D86">
              <w:rPr>
                <w:rFonts w:ascii="Times New Roman" w:hAnsi="Times New Roman" w:cs="Times New Roman"/>
                <w:noProof/>
                <w:webHidden/>
                <w:sz w:val="24"/>
                <w:lang w:val="en-GB"/>
              </w:rPr>
              <w:t>25</w:t>
            </w:r>
            <w:r w:rsidR="009D6609" w:rsidRPr="00910D86">
              <w:rPr>
                <w:rFonts w:ascii="Times New Roman" w:hAnsi="Times New Roman" w:cs="Times New Roman"/>
                <w:noProof/>
                <w:webHidden/>
                <w:sz w:val="24"/>
                <w:lang w:val="en-GB"/>
              </w:rPr>
              <w:fldChar w:fldCharType="end"/>
            </w:r>
          </w:hyperlink>
        </w:p>
        <w:p w:rsidR="009D6609" w:rsidRPr="00910D86" w:rsidRDefault="00E53D06" w:rsidP="009D6609">
          <w:pPr>
            <w:pStyle w:val="TOC2"/>
            <w:tabs>
              <w:tab w:val="right" w:leader="dot" w:pos="9019"/>
            </w:tabs>
            <w:spacing w:line="360" w:lineRule="auto"/>
            <w:rPr>
              <w:rFonts w:ascii="Times New Roman" w:hAnsi="Times New Roman" w:cs="Times New Roman"/>
              <w:noProof/>
              <w:sz w:val="24"/>
              <w:lang w:val="en-GB"/>
            </w:rPr>
          </w:pPr>
          <w:hyperlink w:anchor="_Toc133340712" w:history="1">
            <w:r w:rsidR="009D6609" w:rsidRPr="00910D86">
              <w:rPr>
                <w:rStyle w:val="Hyperlink"/>
                <w:rFonts w:ascii="Times New Roman" w:hAnsi="Times New Roman" w:cs="Times New Roman"/>
                <w:noProof/>
                <w:sz w:val="24"/>
                <w:lang w:val="en-GB"/>
              </w:rPr>
              <w:t>8. Client Reference</w:t>
            </w:r>
            <w:r w:rsidR="009D6609" w:rsidRPr="00910D86">
              <w:rPr>
                <w:rFonts w:ascii="Times New Roman" w:hAnsi="Times New Roman" w:cs="Times New Roman"/>
                <w:noProof/>
                <w:webHidden/>
                <w:sz w:val="24"/>
                <w:lang w:val="en-GB"/>
              </w:rPr>
              <w:tab/>
            </w:r>
            <w:r w:rsidR="009D6609" w:rsidRPr="00910D86">
              <w:rPr>
                <w:rFonts w:ascii="Times New Roman" w:hAnsi="Times New Roman" w:cs="Times New Roman"/>
                <w:noProof/>
                <w:webHidden/>
                <w:sz w:val="24"/>
                <w:lang w:val="en-GB"/>
              </w:rPr>
              <w:fldChar w:fldCharType="begin"/>
            </w:r>
            <w:r w:rsidR="009D6609" w:rsidRPr="00910D86">
              <w:rPr>
                <w:rFonts w:ascii="Times New Roman" w:hAnsi="Times New Roman" w:cs="Times New Roman"/>
                <w:noProof/>
                <w:webHidden/>
                <w:sz w:val="24"/>
                <w:lang w:val="en-GB"/>
              </w:rPr>
              <w:instrText xml:space="preserve"> PAGEREF _Toc133340712 \h </w:instrText>
            </w:r>
            <w:r w:rsidR="009D6609" w:rsidRPr="00910D86">
              <w:rPr>
                <w:rFonts w:ascii="Times New Roman" w:hAnsi="Times New Roman" w:cs="Times New Roman"/>
                <w:noProof/>
                <w:webHidden/>
                <w:sz w:val="24"/>
                <w:lang w:val="en-GB"/>
              </w:rPr>
            </w:r>
            <w:r w:rsidR="009D6609" w:rsidRPr="00910D86">
              <w:rPr>
                <w:rFonts w:ascii="Times New Roman" w:hAnsi="Times New Roman" w:cs="Times New Roman"/>
                <w:noProof/>
                <w:webHidden/>
                <w:sz w:val="24"/>
                <w:lang w:val="en-GB"/>
              </w:rPr>
              <w:fldChar w:fldCharType="separate"/>
            </w:r>
            <w:r w:rsidR="009D6609" w:rsidRPr="00910D86">
              <w:rPr>
                <w:rFonts w:ascii="Times New Roman" w:hAnsi="Times New Roman" w:cs="Times New Roman"/>
                <w:noProof/>
                <w:webHidden/>
                <w:sz w:val="24"/>
                <w:lang w:val="en-GB"/>
              </w:rPr>
              <w:t>25</w:t>
            </w:r>
            <w:r w:rsidR="009D6609" w:rsidRPr="00910D86">
              <w:rPr>
                <w:rFonts w:ascii="Times New Roman" w:hAnsi="Times New Roman" w:cs="Times New Roman"/>
                <w:noProof/>
                <w:webHidden/>
                <w:sz w:val="24"/>
                <w:lang w:val="en-GB"/>
              </w:rPr>
              <w:fldChar w:fldCharType="end"/>
            </w:r>
          </w:hyperlink>
        </w:p>
        <w:p w:rsidR="009D6609" w:rsidRPr="00910D86" w:rsidRDefault="00E53D06" w:rsidP="009D6609">
          <w:pPr>
            <w:pStyle w:val="TOC2"/>
            <w:tabs>
              <w:tab w:val="right" w:leader="dot" w:pos="9019"/>
            </w:tabs>
            <w:spacing w:line="360" w:lineRule="auto"/>
            <w:rPr>
              <w:rFonts w:ascii="Times New Roman" w:hAnsi="Times New Roman" w:cs="Times New Roman"/>
              <w:noProof/>
              <w:sz w:val="24"/>
              <w:lang w:val="en-GB"/>
            </w:rPr>
          </w:pPr>
          <w:hyperlink w:anchor="_Toc133340713" w:history="1">
            <w:r w:rsidR="009D6609" w:rsidRPr="00910D86">
              <w:rPr>
                <w:rStyle w:val="Hyperlink"/>
                <w:rFonts w:ascii="Times New Roman" w:hAnsi="Times New Roman" w:cs="Times New Roman"/>
                <w:noProof/>
                <w:sz w:val="24"/>
                <w:lang w:val="en-GB"/>
              </w:rPr>
              <w:t>9. Group log</w:t>
            </w:r>
            <w:r w:rsidR="009D6609" w:rsidRPr="00910D86">
              <w:rPr>
                <w:rFonts w:ascii="Times New Roman" w:hAnsi="Times New Roman" w:cs="Times New Roman"/>
                <w:noProof/>
                <w:webHidden/>
                <w:sz w:val="24"/>
                <w:lang w:val="en-GB"/>
              </w:rPr>
              <w:tab/>
            </w:r>
            <w:r w:rsidR="009D6609" w:rsidRPr="00910D86">
              <w:rPr>
                <w:rFonts w:ascii="Times New Roman" w:hAnsi="Times New Roman" w:cs="Times New Roman"/>
                <w:noProof/>
                <w:webHidden/>
                <w:sz w:val="24"/>
                <w:lang w:val="en-GB"/>
              </w:rPr>
              <w:fldChar w:fldCharType="begin"/>
            </w:r>
            <w:r w:rsidR="009D6609" w:rsidRPr="00910D86">
              <w:rPr>
                <w:rFonts w:ascii="Times New Roman" w:hAnsi="Times New Roman" w:cs="Times New Roman"/>
                <w:noProof/>
                <w:webHidden/>
                <w:sz w:val="24"/>
                <w:lang w:val="en-GB"/>
              </w:rPr>
              <w:instrText xml:space="preserve"> PAGEREF _Toc133340713 \h </w:instrText>
            </w:r>
            <w:r w:rsidR="009D6609" w:rsidRPr="00910D86">
              <w:rPr>
                <w:rFonts w:ascii="Times New Roman" w:hAnsi="Times New Roman" w:cs="Times New Roman"/>
                <w:noProof/>
                <w:webHidden/>
                <w:sz w:val="24"/>
                <w:lang w:val="en-GB"/>
              </w:rPr>
            </w:r>
            <w:r w:rsidR="009D6609" w:rsidRPr="00910D86">
              <w:rPr>
                <w:rFonts w:ascii="Times New Roman" w:hAnsi="Times New Roman" w:cs="Times New Roman"/>
                <w:noProof/>
                <w:webHidden/>
                <w:sz w:val="24"/>
                <w:lang w:val="en-GB"/>
              </w:rPr>
              <w:fldChar w:fldCharType="separate"/>
            </w:r>
            <w:r w:rsidR="009D6609" w:rsidRPr="00910D86">
              <w:rPr>
                <w:rFonts w:ascii="Times New Roman" w:hAnsi="Times New Roman" w:cs="Times New Roman"/>
                <w:noProof/>
                <w:webHidden/>
                <w:sz w:val="24"/>
                <w:lang w:val="en-GB"/>
              </w:rPr>
              <w:t>26</w:t>
            </w:r>
            <w:r w:rsidR="009D6609" w:rsidRPr="00910D86">
              <w:rPr>
                <w:rFonts w:ascii="Times New Roman" w:hAnsi="Times New Roman" w:cs="Times New Roman"/>
                <w:noProof/>
                <w:webHidden/>
                <w:sz w:val="24"/>
                <w:lang w:val="en-GB"/>
              </w:rPr>
              <w:fldChar w:fldCharType="end"/>
            </w:r>
          </w:hyperlink>
        </w:p>
        <w:p w:rsidR="009D6609" w:rsidRPr="00910D86" w:rsidRDefault="009D6609">
          <w:pPr>
            <w:rPr>
              <w:lang w:val="en-GB"/>
            </w:rPr>
          </w:pPr>
          <w:r w:rsidRPr="00910D86">
            <w:rPr>
              <w:b/>
              <w:bCs/>
              <w:noProof/>
              <w:lang w:val="en-GB"/>
            </w:rPr>
            <w:fldChar w:fldCharType="end"/>
          </w:r>
        </w:p>
      </w:sdtContent>
    </w:sdt>
    <w:p w:rsidR="009D6609" w:rsidRPr="00910D86" w:rsidRDefault="009D6609">
      <w:pPr>
        <w:rPr>
          <w:rFonts w:ascii="Times New Roman" w:eastAsia="Times New Roman" w:hAnsi="Times New Roman" w:cs="Times New Roman"/>
          <w:b/>
          <w:sz w:val="24"/>
          <w:szCs w:val="24"/>
          <w:lang w:val="en-GB"/>
        </w:rPr>
      </w:pPr>
      <w:r w:rsidRPr="00910D86">
        <w:rPr>
          <w:rFonts w:ascii="Times New Roman" w:eastAsia="Times New Roman" w:hAnsi="Times New Roman" w:cs="Times New Roman"/>
          <w:b/>
          <w:sz w:val="24"/>
          <w:szCs w:val="24"/>
          <w:lang w:val="en-GB"/>
        </w:rPr>
        <w:br w:type="page"/>
      </w:r>
    </w:p>
    <w:p w:rsidR="006A51C9" w:rsidRPr="00910D86" w:rsidRDefault="0008031F" w:rsidP="009D6609">
      <w:pPr>
        <w:pStyle w:val="Heading1"/>
        <w:rPr>
          <w:lang w:val="en-GB"/>
        </w:rPr>
      </w:pPr>
      <w:bookmarkStart w:id="0" w:name="_Toc133340686"/>
      <w:r w:rsidRPr="00910D86">
        <w:rPr>
          <w:lang w:val="en-GB"/>
        </w:rPr>
        <w:lastRenderedPageBreak/>
        <w:t>CW1 Research Report: LSST marketing</w:t>
      </w:r>
      <w:bookmarkEnd w:id="0"/>
      <w:r w:rsidRPr="00910D86">
        <w:rPr>
          <w:lang w:val="en-GB"/>
        </w:rPr>
        <w:t xml:space="preserve"> </w:t>
      </w:r>
    </w:p>
    <w:p w:rsidR="006A51C9" w:rsidRPr="00910D86" w:rsidRDefault="0008031F" w:rsidP="009D6609">
      <w:pPr>
        <w:pStyle w:val="Heading2"/>
        <w:rPr>
          <w:lang w:val="en-GB"/>
        </w:rPr>
      </w:pPr>
      <w:bookmarkStart w:id="1" w:name="_Toc133340687"/>
      <w:r w:rsidRPr="00910D86">
        <w:rPr>
          <w:lang w:val="en-GB"/>
        </w:rPr>
        <w:t>Introduction</w:t>
      </w:r>
      <w:bookmarkEnd w:id="1"/>
      <w:r w:rsidRPr="00910D86">
        <w:rPr>
          <w:lang w:val="en-GB"/>
        </w:rPr>
        <w:t xml:space="preserve"> </w:t>
      </w:r>
    </w:p>
    <w:p w:rsidR="006A51C9" w:rsidRPr="00910D86" w:rsidRDefault="0008031F">
      <w:pPr>
        <w:spacing w:before="24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The report examines the field of consultancy and identifies various areas of significance. Through its problem statement, it will determine the challenges that LSST presently encounters. The report intends to conduct a SWOT analysis, Porter Five Forces analysis, and STP analysis specific to LSST. Along with offering solutions to address these issues, this document will also present its findings.</w:t>
      </w:r>
    </w:p>
    <w:p w:rsidR="006A51C9" w:rsidRPr="00910D86" w:rsidRDefault="0008031F" w:rsidP="009D6609">
      <w:pPr>
        <w:pStyle w:val="Heading2"/>
        <w:rPr>
          <w:lang w:val="en-GB"/>
        </w:rPr>
      </w:pPr>
      <w:bookmarkStart w:id="2" w:name="_Toc133340688"/>
      <w:r w:rsidRPr="00910D86">
        <w:rPr>
          <w:lang w:val="en-GB"/>
        </w:rPr>
        <w:t>Problem Statement</w:t>
      </w:r>
      <w:bookmarkEnd w:id="2"/>
      <w:r w:rsidRPr="00910D86">
        <w:rPr>
          <w:lang w:val="en-GB"/>
        </w:rPr>
        <w:t xml:space="preserve"> </w:t>
      </w:r>
    </w:p>
    <w:p w:rsidR="006A51C9" w:rsidRPr="00910D86" w:rsidRDefault="0008031F">
      <w:pPr>
        <w:spacing w:before="24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LSST is a reputable private college with campuses in Wembley, Luton, Elephant and Castle, Birmingham, and Luton. Established long ago, it currently has over 4000 students studying various courses such as management and business, social and healthcare, computing, and IT (London School of Science &amp; Technology, 2023). Students pay fees through Public Funds without requiring student loans from the Student Loan Company but must apply for them. The college aims to assist learners in reaching their full potential, regardless of their background or goals. LSST strives to become a renowned institution that offers accessible and exceptional further and higher education without any hindrances. The values it prioritises include accountability, professionalism, transparency, integrity, and excellence.</w:t>
      </w:r>
    </w:p>
    <w:p w:rsidR="006A51C9" w:rsidRPr="00910D86" w:rsidRDefault="0008031F">
      <w:pPr>
        <w:spacing w:before="24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LSST's marketing department is facing challenges that are impacting its approach to education. The limited availability of courses for current students and the absence of courses that appeal to potential students are hindering their marketing efforts. Compared to other colleges, LSST has a restricted course selection which limits </w:t>
      </w:r>
      <w:proofErr w:type="spellStart"/>
      <w:r w:rsidRPr="00910D86">
        <w:rPr>
          <w:rFonts w:ascii="Times New Roman" w:eastAsia="Times New Roman" w:hAnsi="Times New Roman" w:cs="Times New Roman"/>
          <w:sz w:val="24"/>
          <w:szCs w:val="24"/>
          <w:lang w:val="en-GB"/>
        </w:rPr>
        <w:t>enrollment</w:t>
      </w:r>
      <w:proofErr w:type="spellEnd"/>
      <w:r w:rsidRPr="00910D86">
        <w:rPr>
          <w:rFonts w:ascii="Times New Roman" w:eastAsia="Times New Roman" w:hAnsi="Times New Roman" w:cs="Times New Roman"/>
          <w:sz w:val="24"/>
          <w:szCs w:val="24"/>
          <w:lang w:val="en-GB"/>
        </w:rPr>
        <w:t xml:space="preserve"> options for interested individuals (London School of Science &amp; Technology, 2023). As a result, competing in the market has become more complex as other institutions offer sought-after programs and attract prospective students. The college's senior management wishes to expand its portfolio of courses and offer new professional qualifications to attract more students and gain a competitive advantage in the market. However, this expansion will require significant investment as they currently face marketing difficulties and other problems that need addressing.</w:t>
      </w:r>
    </w:p>
    <w:p w:rsidR="006A51C9" w:rsidRPr="00910D86" w:rsidRDefault="0008031F" w:rsidP="009D6609">
      <w:pPr>
        <w:pStyle w:val="Heading2"/>
        <w:rPr>
          <w:lang w:val="en-GB"/>
        </w:rPr>
      </w:pPr>
      <w:bookmarkStart w:id="3" w:name="_Toc133340689"/>
      <w:r w:rsidRPr="00910D86">
        <w:rPr>
          <w:lang w:val="en-GB"/>
        </w:rPr>
        <w:lastRenderedPageBreak/>
        <w:t>Research</w:t>
      </w:r>
      <w:bookmarkEnd w:id="3"/>
      <w:r w:rsidRPr="00910D86">
        <w:rPr>
          <w:lang w:val="en-GB"/>
        </w:rPr>
        <w:t xml:space="preserve"> </w:t>
      </w:r>
    </w:p>
    <w:p w:rsidR="006A51C9" w:rsidRPr="00910D86" w:rsidRDefault="0008031F">
      <w:pPr>
        <w:spacing w:before="24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The primary objective of this report is to provide comprehensive assistance to the college in responding effectively to their existing problems and gaining a deeper understanding of the key issues through both primary and secondary research methodologies. The primary research has been carried out by sending a detailed questionnaire, which was promptly responded to by the client as per our request (</w:t>
      </w:r>
      <w:proofErr w:type="spellStart"/>
      <w:r w:rsidRPr="00910D86">
        <w:rPr>
          <w:rFonts w:ascii="Times New Roman" w:eastAsia="Times New Roman" w:hAnsi="Times New Roman" w:cs="Times New Roman"/>
          <w:sz w:val="24"/>
          <w:szCs w:val="24"/>
          <w:lang w:val="en-GB"/>
        </w:rPr>
        <w:t>Yousefli</w:t>
      </w:r>
      <w:proofErr w:type="spellEnd"/>
      <w:r w:rsidRPr="00910D86">
        <w:rPr>
          <w:rFonts w:ascii="Times New Roman" w:eastAsia="Times New Roman" w:hAnsi="Times New Roman" w:cs="Times New Roman"/>
          <w:sz w:val="24"/>
          <w:szCs w:val="24"/>
          <w:lang w:val="en-GB"/>
        </w:rPr>
        <w:t xml:space="preserve">, </w:t>
      </w:r>
      <w:proofErr w:type="spellStart"/>
      <w:r w:rsidRPr="00910D86">
        <w:rPr>
          <w:rFonts w:ascii="Times New Roman" w:eastAsia="Times New Roman" w:hAnsi="Times New Roman" w:cs="Times New Roman"/>
          <w:sz w:val="24"/>
          <w:szCs w:val="24"/>
          <w:lang w:val="en-GB"/>
        </w:rPr>
        <w:t>Ghazanfari</w:t>
      </w:r>
      <w:proofErr w:type="spellEnd"/>
      <w:r w:rsidRPr="00910D86">
        <w:rPr>
          <w:rFonts w:ascii="Times New Roman" w:eastAsia="Times New Roman" w:hAnsi="Times New Roman" w:cs="Times New Roman"/>
          <w:sz w:val="24"/>
          <w:szCs w:val="24"/>
          <w:lang w:val="en-GB"/>
        </w:rPr>
        <w:t xml:space="preserve"> and B. </w:t>
      </w:r>
      <w:proofErr w:type="spellStart"/>
      <w:r w:rsidRPr="00910D86">
        <w:rPr>
          <w:rFonts w:ascii="Times New Roman" w:eastAsia="Times New Roman" w:hAnsi="Times New Roman" w:cs="Times New Roman"/>
          <w:sz w:val="24"/>
          <w:szCs w:val="24"/>
          <w:lang w:val="en-GB"/>
        </w:rPr>
        <w:t>Abiri</w:t>
      </w:r>
      <w:proofErr w:type="spellEnd"/>
      <w:r w:rsidRPr="00910D86">
        <w:rPr>
          <w:rFonts w:ascii="Times New Roman" w:eastAsia="Times New Roman" w:hAnsi="Times New Roman" w:cs="Times New Roman"/>
          <w:sz w:val="24"/>
          <w:szCs w:val="24"/>
          <w:lang w:val="en-GB"/>
        </w:rPr>
        <w:t>, 2014). Additionally, we have conducted extensive secondary research using various theoretical frameworks such as PEST analysis, SWOT analysis, Porter's Five Force analysis, and STP analysis for gathering further insights into these critical issues faced by the college.</w:t>
      </w:r>
    </w:p>
    <w:p w:rsidR="006A51C9" w:rsidRPr="00910D86" w:rsidRDefault="0008031F" w:rsidP="009D6609">
      <w:pPr>
        <w:pStyle w:val="Heading2"/>
        <w:rPr>
          <w:lang w:val="en-GB"/>
        </w:rPr>
      </w:pPr>
      <w:bookmarkStart w:id="4" w:name="_Toc133340690"/>
      <w:r w:rsidRPr="00910D86">
        <w:rPr>
          <w:lang w:val="en-GB"/>
        </w:rPr>
        <w:t>PEST analysis of LSST to Respond to and Understand the Problem</w:t>
      </w:r>
      <w:bookmarkEnd w:id="4"/>
    </w:p>
    <w:tbl>
      <w:tblPr>
        <w:tblStyle w:val="a"/>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70"/>
        <w:gridCol w:w="6330"/>
      </w:tblGrid>
      <w:tr w:rsidR="006A51C9" w:rsidRPr="00910D86">
        <w:tc>
          <w:tcPr>
            <w:tcW w:w="2670" w:type="dxa"/>
            <w:shd w:val="clear" w:color="auto" w:fill="auto"/>
            <w:tcMar>
              <w:top w:w="100" w:type="dxa"/>
              <w:left w:w="100" w:type="dxa"/>
              <w:bottom w:w="100" w:type="dxa"/>
              <w:right w:w="100" w:type="dxa"/>
            </w:tcMar>
          </w:tcPr>
          <w:p w:rsidR="006A51C9" w:rsidRPr="00910D86" w:rsidRDefault="0008031F">
            <w:pPr>
              <w:widowControl w:val="0"/>
              <w:pBdr>
                <w:top w:val="nil"/>
                <w:left w:val="nil"/>
                <w:bottom w:val="nil"/>
                <w:right w:val="nil"/>
                <w:between w:val="nil"/>
              </w:pBdr>
              <w:spacing w:line="240" w:lineRule="auto"/>
              <w:rPr>
                <w:rFonts w:ascii="Times New Roman" w:eastAsia="Times New Roman" w:hAnsi="Times New Roman" w:cs="Times New Roman"/>
                <w:b/>
                <w:sz w:val="24"/>
                <w:szCs w:val="24"/>
                <w:lang w:val="en-GB"/>
              </w:rPr>
            </w:pPr>
            <w:r w:rsidRPr="00910D86">
              <w:rPr>
                <w:rFonts w:ascii="Times New Roman" w:eastAsia="Times New Roman" w:hAnsi="Times New Roman" w:cs="Times New Roman"/>
                <w:b/>
                <w:sz w:val="24"/>
                <w:szCs w:val="24"/>
                <w:lang w:val="en-GB"/>
              </w:rPr>
              <w:t>Political</w:t>
            </w:r>
          </w:p>
        </w:tc>
        <w:tc>
          <w:tcPr>
            <w:tcW w:w="6330" w:type="dxa"/>
            <w:shd w:val="clear" w:color="auto" w:fill="auto"/>
            <w:tcMar>
              <w:top w:w="100" w:type="dxa"/>
              <w:left w:w="100" w:type="dxa"/>
              <w:bottom w:w="100" w:type="dxa"/>
              <w:right w:w="100" w:type="dxa"/>
            </w:tcMar>
          </w:tcPr>
          <w:p w:rsidR="006A51C9" w:rsidRPr="00910D86" w:rsidRDefault="0008031F">
            <w:pPr>
              <w:widowControl w:val="0"/>
              <w:numPr>
                <w:ilvl w:val="0"/>
                <w:numId w:val="6"/>
              </w:numPr>
              <w:spacing w:before="240" w:line="240" w:lineRule="auto"/>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Parliamentary democracy is the type of governance practiced in the UK, as outlined by its government policy.</w:t>
            </w:r>
          </w:p>
          <w:p w:rsidR="006A51C9" w:rsidRPr="00910D86" w:rsidRDefault="0008031F">
            <w:pPr>
              <w:widowControl w:val="0"/>
              <w:numPr>
                <w:ilvl w:val="0"/>
                <w:numId w:val="6"/>
              </w:numPr>
              <w:spacing w:line="240" w:lineRule="auto"/>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The UK's Corporate Tax rate, which stood at 19% in 2022, is expected to see a significant rise of 25% in the year 2023 (HMRC, 2021).</w:t>
            </w:r>
          </w:p>
          <w:p w:rsidR="006A51C9" w:rsidRPr="00910D86" w:rsidRDefault="0008031F">
            <w:pPr>
              <w:widowControl w:val="0"/>
              <w:numPr>
                <w:ilvl w:val="0"/>
                <w:numId w:val="6"/>
              </w:numPr>
              <w:spacing w:line="240" w:lineRule="auto"/>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According to the </w:t>
            </w:r>
            <w:r w:rsidR="0007424C" w:rsidRPr="00910D86">
              <w:rPr>
                <w:rFonts w:ascii="Times New Roman" w:eastAsia="Times New Roman" w:hAnsi="Times New Roman" w:cs="Times New Roman"/>
                <w:sz w:val="24"/>
                <w:szCs w:val="24"/>
                <w:lang w:val="en-GB"/>
              </w:rPr>
              <w:t>report published</w:t>
            </w:r>
            <w:r w:rsidRPr="00910D86">
              <w:rPr>
                <w:rFonts w:ascii="Times New Roman" w:eastAsia="Times New Roman" w:hAnsi="Times New Roman" w:cs="Times New Roman"/>
                <w:sz w:val="24"/>
                <w:szCs w:val="24"/>
                <w:lang w:val="en-GB"/>
              </w:rPr>
              <w:t xml:space="preserve"> by The</w:t>
            </w:r>
            <w:r w:rsidR="00534418" w:rsidRPr="00910D86">
              <w:rPr>
                <w:rFonts w:ascii="Times New Roman" w:eastAsia="Times New Roman" w:hAnsi="Times New Roman" w:cs="Times New Roman"/>
                <w:sz w:val="24"/>
                <w:szCs w:val="24"/>
                <w:lang w:val="en-GB"/>
              </w:rPr>
              <w:t xml:space="preserve"> Global Economy</w:t>
            </w:r>
            <w:r w:rsidRPr="00910D86">
              <w:rPr>
                <w:rFonts w:ascii="Times New Roman" w:eastAsia="Times New Roman" w:hAnsi="Times New Roman" w:cs="Times New Roman"/>
                <w:sz w:val="24"/>
                <w:szCs w:val="24"/>
                <w:lang w:val="en-GB"/>
              </w:rPr>
              <w:t xml:space="preserve"> (2023), the political stability rating for the UK stands at 0.54 points.</w:t>
            </w:r>
          </w:p>
          <w:p w:rsidR="006A51C9" w:rsidRPr="00910D86" w:rsidRDefault="0008031F">
            <w:pPr>
              <w:widowControl w:val="0"/>
              <w:numPr>
                <w:ilvl w:val="0"/>
                <w:numId w:val="6"/>
              </w:numPr>
              <w:spacing w:after="240" w:line="240" w:lineRule="auto"/>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The UK holds the 7th position in global trade, which brings about </w:t>
            </w:r>
            <w:proofErr w:type="spellStart"/>
            <w:r w:rsidRPr="00910D86">
              <w:rPr>
                <w:rFonts w:ascii="Times New Roman" w:eastAsia="Times New Roman" w:hAnsi="Times New Roman" w:cs="Times New Roman"/>
                <w:sz w:val="24"/>
                <w:szCs w:val="24"/>
                <w:lang w:val="en-GB"/>
              </w:rPr>
              <w:t>favorable</w:t>
            </w:r>
            <w:proofErr w:type="spellEnd"/>
            <w:r w:rsidRPr="00910D86">
              <w:rPr>
                <w:rFonts w:ascii="Times New Roman" w:eastAsia="Times New Roman" w:hAnsi="Times New Roman" w:cs="Times New Roman"/>
                <w:sz w:val="24"/>
                <w:szCs w:val="24"/>
                <w:lang w:val="en-GB"/>
              </w:rPr>
              <w:t xml:space="preserve"> effects for businesses (International Trade Administration, 2021). Moreover, the government of the country ensures protection for product safety in accordance with industry regulations.</w:t>
            </w:r>
          </w:p>
        </w:tc>
      </w:tr>
      <w:tr w:rsidR="006A51C9" w:rsidRPr="00910D86">
        <w:tc>
          <w:tcPr>
            <w:tcW w:w="2670" w:type="dxa"/>
            <w:shd w:val="clear" w:color="auto" w:fill="auto"/>
            <w:tcMar>
              <w:top w:w="100" w:type="dxa"/>
              <w:left w:w="100" w:type="dxa"/>
              <w:bottom w:w="100" w:type="dxa"/>
              <w:right w:w="100" w:type="dxa"/>
            </w:tcMar>
          </w:tcPr>
          <w:p w:rsidR="006A51C9" w:rsidRPr="00910D86" w:rsidRDefault="0008031F">
            <w:pPr>
              <w:widowControl w:val="0"/>
              <w:pBdr>
                <w:top w:val="nil"/>
                <w:left w:val="nil"/>
                <w:bottom w:val="nil"/>
                <w:right w:val="nil"/>
                <w:between w:val="nil"/>
              </w:pBdr>
              <w:spacing w:line="240" w:lineRule="auto"/>
              <w:rPr>
                <w:rFonts w:ascii="Times New Roman" w:eastAsia="Times New Roman" w:hAnsi="Times New Roman" w:cs="Times New Roman"/>
                <w:b/>
                <w:sz w:val="24"/>
                <w:szCs w:val="24"/>
                <w:lang w:val="en-GB"/>
              </w:rPr>
            </w:pPr>
            <w:r w:rsidRPr="00910D86">
              <w:rPr>
                <w:rFonts w:ascii="Times New Roman" w:eastAsia="Times New Roman" w:hAnsi="Times New Roman" w:cs="Times New Roman"/>
                <w:b/>
                <w:sz w:val="24"/>
                <w:szCs w:val="24"/>
                <w:lang w:val="en-GB"/>
              </w:rPr>
              <w:t>Economical</w:t>
            </w:r>
          </w:p>
        </w:tc>
        <w:tc>
          <w:tcPr>
            <w:tcW w:w="6330" w:type="dxa"/>
            <w:shd w:val="clear" w:color="auto" w:fill="auto"/>
            <w:tcMar>
              <w:top w:w="100" w:type="dxa"/>
              <w:left w:w="100" w:type="dxa"/>
              <w:bottom w:w="100" w:type="dxa"/>
              <w:right w:w="100" w:type="dxa"/>
            </w:tcMar>
          </w:tcPr>
          <w:p w:rsidR="006A51C9" w:rsidRPr="00910D86" w:rsidRDefault="0008031F">
            <w:pPr>
              <w:widowControl w:val="0"/>
              <w:numPr>
                <w:ilvl w:val="0"/>
                <w:numId w:val="3"/>
              </w:numPr>
              <w:spacing w:before="240" w:line="240" w:lineRule="auto"/>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In the first month of 2023, there was a decrease of 1.0% in the exchange rates of the UK (HMRC, 2021).</w:t>
            </w:r>
          </w:p>
          <w:p w:rsidR="006A51C9" w:rsidRPr="00910D86" w:rsidRDefault="00745908">
            <w:pPr>
              <w:widowControl w:val="0"/>
              <w:numPr>
                <w:ilvl w:val="0"/>
                <w:numId w:val="3"/>
              </w:numPr>
              <w:spacing w:line="240" w:lineRule="auto"/>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Th</w:t>
            </w:r>
            <w:r w:rsidR="0008031F" w:rsidRPr="00910D86">
              <w:rPr>
                <w:rFonts w:ascii="Times New Roman" w:eastAsia="Times New Roman" w:hAnsi="Times New Roman" w:cs="Times New Roman"/>
                <w:sz w:val="24"/>
                <w:szCs w:val="24"/>
                <w:lang w:val="en-GB"/>
              </w:rPr>
              <w:t xml:space="preserve">e mean </w:t>
            </w:r>
            <w:proofErr w:type="spellStart"/>
            <w:r w:rsidR="0008031F" w:rsidRPr="00910D86">
              <w:rPr>
                <w:rFonts w:ascii="Times New Roman" w:eastAsia="Times New Roman" w:hAnsi="Times New Roman" w:cs="Times New Roman"/>
                <w:sz w:val="24"/>
                <w:szCs w:val="24"/>
                <w:lang w:val="en-GB"/>
              </w:rPr>
              <w:t>labor</w:t>
            </w:r>
            <w:proofErr w:type="spellEnd"/>
            <w:r w:rsidR="0008031F" w:rsidRPr="00910D86">
              <w:rPr>
                <w:rFonts w:ascii="Times New Roman" w:eastAsia="Times New Roman" w:hAnsi="Times New Roman" w:cs="Times New Roman"/>
                <w:sz w:val="24"/>
                <w:szCs w:val="24"/>
                <w:lang w:val="en-GB"/>
              </w:rPr>
              <w:t xml:space="preserve"> expenses in the UK were 46.91 until 2022</w:t>
            </w:r>
            <w:r w:rsidRPr="00910D86">
              <w:rPr>
                <w:rFonts w:ascii="Times New Roman" w:eastAsia="Times New Roman" w:hAnsi="Times New Roman" w:cs="Times New Roman"/>
                <w:sz w:val="24"/>
                <w:szCs w:val="24"/>
                <w:lang w:val="en-GB"/>
              </w:rPr>
              <w:t xml:space="preserve"> (Trading Economics, 2023)</w:t>
            </w:r>
          </w:p>
          <w:p w:rsidR="006A51C9" w:rsidRPr="00910D86" w:rsidRDefault="0008031F">
            <w:pPr>
              <w:widowControl w:val="0"/>
              <w:numPr>
                <w:ilvl w:val="0"/>
                <w:numId w:val="3"/>
              </w:numPr>
              <w:spacing w:line="240" w:lineRule="auto"/>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According to Lund </w:t>
            </w:r>
            <w:r w:rsidRPr="00910D86">
              <w:rPr>
                <w:rFonts w:ascii="Times New Roman" w:eastAsia="Times New Roman" w:hAnsi="Times New Roman" w:cs="Times New Roman"/>
                <w:i/>
                <w:sz w:val="24"/>
                <w:szCs w:val="24"/>
                <w:lang w:val="en-GB"/>
              </w:rPr>
              <w:t xml:space="preserve">et al. </w:t>
            </w:r>
            <w:r w:rsidRPr="00910D86">
              <w:rPr>
                <w:rFonts w:ascii="Times New Roman" w:eastAsia="Times New Roman" w:hAnsi="Times New Roman" w:cs="Times New Roman"/>
                <w:sz w:val="24"/>
                <w:szCs w:val="24"/>
                <w:lang w:val="en-GB"/>
              </w:rPr>
              <w:t>(2019), the UK's globalisation score is 80.</w:t>
            </w:r>
          </w:p>
          <w:p w:rsidR="006A51C9" w:rsidRPr="00910D86" w:rsidRDefault="0008031F">
            <w:pPr>
              <w:widowControl w:val="0"/>
              <w:numPr>
                <w:ilvl w:val="0"/>
                <w:numId w:val="3"/>
              </w:numPr>
              <w:spacing w:line="240" w:lineRule="auto"/>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The inflation rate in January 2023 stays at 8.8% in the United Kingdom (</w:t>
            </w:r>
            <w:r w:rsidR="00745908" w:rsidRPr="00910D86">
              <w:rPr>
                <w:rFonts w:ascii="Times New Roman" w:eastAsia="Times New Roman" w:hAnsi="Times New Roman" w:cs="Times New Roman"/>
                <w:sz w:val="24"/>
                <w:szCs w:val="24"/>
                <w:lang w:val="en-GB"/>
              </w:rPr>
              <w:t>Office for National Statistics</w:t>
            </w:r>
            <w:r w:rsidRPr="00910D86">
              <w:rPr>
                <w:rFonts w:ascii="Times New Roman" w:eastAsia="Times New Roman" w:hAnsi="Times New Roman" w:cs="Times New Roman"/>
                <w:sz w:val="24"/>
                <w:szCs w:val="24"/>
                <w:lang w:val="en-GB"/>
              </w:rPr>
              <w:t>, 2023).</w:t>
            </w:r>
          </w:p>
          <w:p w:rsidR="006A51C9" w:rsidRPr="00910D86" w:rsidRDefault="0008031F">
            <w:pPr>
              <w:widowControl w:val="0"/>
              <w:numPr>
                <w:ilvl w:val="0"/>
                <w:numId w:val="3"/>
              </w:numPr>
              <w:spacing w:line="240" w:lineRule="auto"/>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According to a report released in October 2022, the nation's ‘economic growth rate’ stands at 0.5% (</w:t>
            </w:r>
            <w:r w:rsidR="00745908" w:rsidRPr="00910D86">
              <w:rPr>
                <w:rFonts w:ascii="Times New Roman" w:eastAsia="Times New Roman" w:hAnsi="Times New Roman" w:cs="Times New Roman"/>
                <w:sz w:val="24"/>
                <w:szCs w:val="24"/>
                <w:lang w:val="en-GB"/>
              </w:rPr>
              <w:t>Office for National Statistics</w:t>
            </w:r>
            <w:r w:rsidRPr="00910D86">
              <w:rPr>
                <w:rFonts w:ascii="Times New Roman" w:eastAsia="Times New Roman" w:hAnsi="Times New Roman" w:cs="Times New Roman"/>
                <w:sz w:val="24"/>
                <w:szCs w:val="24"/>
                <w:lang w:val="en-GB"/>
              </w:rPr>
              <w:t>, 2023).</w:t>
            </w:r>
          </w:p>
          <w:p w:rsidR="006A51C9" w:rsidRPr="00910D86" w:rsidRDefault="0008031F">
            <w:pPr>
              <w:widowControl w:val="0"/>
              <w:numPr>
                <w:ilvl w:val="0"/>
                <w:numId w:val="3"/>
              </w:numPr>
              <w:spacing w:after="240" w:line="240" w:lineRule="auto"/>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In the UK, consumer expenditure amounted to $1,679.03B in 2020.</w:t>
            </w:r>
          </w:p>
        </w:tc>
      </w:tr>
      <w:tr w:rsidR="006A51C9" w:rsidRPr="00910D86">
        <w:tc>
          <w:tcPr>
            <w:tcW w:w="2670" w:type="dxa"/>
            <w:shd w:val="clear" w:color="auto" w:fill="auto"/>
            <w:tcMar>
              <w:top w:w="100" w:type="dxa"/>
              <w:left w:w="100" w:type="dxa"/>
              <w:bottom w:w="100" w:type="dxa"/>
              <w:right w:w="100" w:type="dxa"/>
            </w:tcMar>
          </w:tcPr>
          <w:p w:rsidR="006A51C9" w:rsidRPr="00910D86" w:rsidRDefault="0008031F">
            <w:pPr>
              <w:widowControl w:val="0"/>
              <w:pBdr>
                <w:top w:val="nil"/>
                <w:left w:val="nil"/>
                <w:bottom w:val="nil"/>
                <w:right w:val="nil"/>
                <w:between w:val="nil"/>
              </w:pBdr>
              <w:spacing w:line="240" w:lineRule="auto"/>
              <w:rPr>
                <w:rFonts w:ascii="Times New Roman" w:eastAsia="Times New Roman" w:hAnsi="Times New Roman" w:cs="Times New Roman"/>
                <w:b/>
                <w:sz w:val="24"/>
                <w:szCs w:val="24"/>
                <w:lang w:val="en-GB"/>
              </w:rPr>
            </w:pPr>
            <w:r w:rsidRPr="00910D86">
              <w:rPr>
                <w:rFonts w:ascii="Times New Roman" w:eastAsia="Times New Roman" w:hAnsi="Times New Roman" w:cs="Times New Roman"/>
                <w:b/>
                <w:sz w:val="24"/>
                <w:szCs w:val="24"/>
                <w:lang w:val="en-GB"/>
              </w:rPr>
              <w:lastRenderedPageBreak/>
              <w:t>Social</w:t>
            </w:r>
          </w:p>
        </w:tc>
        <w:tc>
          <w:tcPr>
            <w:tcW w:w="6330" w:type="dxa"/>
            <w:shd w:val="clear" w:color="auto" w:fill="auto"/>
            <w:tcMar>
              <w:top w:w="100" w:type="dxa"/>
              <w:left w:w="100" w:type="dxa"/>
              <w:bottom w:w="100" w:type="dxa"/>
              <w:right w:w="100" w:type="dxa"/>
            </w:tcMar>
          </w:tcPr>
          <w:p w:rsidR="006A51C9" w:rsidRPr="00910D86" w:rsidRDefault="0008031F">
            <w:pPr>
              <w:widowControl w:val="0"/>
              <w:numPr>
                <w:ilvl w:val="0"/>
                <w:numId w:val="7"/>
              </w:numPr>
              <w:spacing w:before="240" w:line="240" w:lineRule="auto"/>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Household expenditure in the UK continues to stand at an average of 507.2 GBP (</w:t>
            </w:r>
            <w:r w:rsidR="000A11BF">
              <w:rPr>
                <w:rFonts w:ascii="Times New Roman" w:eastAsia="Times New Roman" w:hAnsi="Times New Roman" w:cs="Times New Roman"/>
                <w:sz w:val="24"/>
                <w:szCs w:val="24"/>
                <w:lang w:val="en-GB"/>
              </w:rPr>
              <w:t>Joseph Rowntree Foundation</w:t>
            </w:r>
            <w:r w:rsidRPr="00910D86">
              <w:rPr>
                <w:rFonts w:ascii="Times New Roman" w:eastAsia="Times New Roman" w:hAnsi="Times New Roman" w:cs="Times New Roman"/>
                <w:sz w:val="24"/>
                <w:szCs w:val="24"/>
                <w:lang w:val="en-GB"/>
              </w:rPr>
              <w:t xml:space="preserve">, 2022). </w:t>
            </w:r>
          </w:p>
          <w:p w:rsidR="006A51C9" w:rsidRPr="00910D86" w:rsidRDefault="0008031F">
            <w:pPr>
              <w:widowControl w:val="0"/>
              <w:numPr>
                <w:ilvl w:val="0"/>
                <w:numId w:val="7"/>
              </w:numPr>
              <w:spacing w:line="240" w:lineRule="auto"/>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In the UK, 55% of people can accomplish a harmony between their work and individual life (Cook, 2022).</w:t>
            </w:r>
          </w:p>
          <w:p w:rsidR="006A51C9" w:rsidRPr="00910D86" w:rsidRDefault="0008031F">
            <w:pPr>
              <w:widowControl w:val="0"/>
              <w:numPr>
                <w:ilvl w:val="0"/>
                <w:numId w:val="7"/>
              </w:numPr>
              <w:spacing w:line="240" w:lineRule="auto"/>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In the year 2021, the all-out number of people living in the nation remains at 67 million (</w:t>
            </w:r>
            <w:r w:rsidR="003922AF" w:rsidRPr="00910D86">
              <w:rPr>
                <w:rFonts w:ascii="Times New Roman" w:eastAsia="Times New Roman" w:hAnsi="Times New Roman" w:cs="Times New Roman"/>
                <w:sz w:val="24"/>
                <w:szCs w:val="24"/>
                <w:lang w:val="en-GB"/>
              </w:rPr>
              <w:t>Worldometer</w:t>
            </w:r>
            <w:r w:rsidRPr="00910D86">
              <w:rPr>
                <w:rFonts w:ascii="Times New Roman" w:eastAsia="Times New Roman" w:hAnsi="Times New Roman" w:cs="Times New Roman"/>
                <w:sz w:val="24"/>
                <w:szCs w:val="24"/>
                <w:lang w:val="en-GB"/>
              </w:rPr>
              <w:t>, 2023).</w:t>
            </w:r>
          </w:p>
          <w:p w:rsidR="006A51C9" w:rsidRPr="00910D86" w:rsidRDefault="0008031F">
            <w:pPr>
              <w:widowControl w:val="0"/>
              <w:numPr>
                <w:ilvl w:val="0"/>
                <w:numId w:val="7"/>
              </w:numPr>
              <w:spacing w:after="240" w:line="240" w:lineRule="auto"/>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The UK has observed a rise in demographics by 8.2 million.</w:t>
            </w:r>
          </w:p>
        </w:tc>
      </w:tr>
      <w:tr w:rsidR="006A51C9" w:rsidRPr="00910D86">
        <w:tc>
          <w:tcPr>
            <w:tcW w:w="2670" w:type="dxa"/>
            <w:shd w:val="clear" w:color="auto" w:fill="auto"/>
            <w:tcMar>
              <w:top w:w="100" w:type="dxa"/>
              <w:left w:w="100" w:type="dxa"/>
              <w:bottom w:w="100" w:type="dxa"/>
              <w:right w:w="100" w:type="dxa"/>
            </w:tcMar>
          </w:tcPr>
          <w:p w:rsidR="006A51C9" w:rsidRPr="00910D86" w:rsidRDefault="0008031F">
            <w:pPr>
              <w:widowControl w:val="0"/>
              <w:pBdr>
                <w:top w:val="nil"/>
                <w:left w:val="nil"/>
                <w:bottom w:val="nil"/>
                <w:right w:val="nil"/>
                <w:between w:val="nil"/>
              </w:pBdr>
              <w:spacing w:line="240" w:lineRule="auto"/>
              <w:rPr>
                <w:rFonts w:ascii="Times New Roman" w:eastAsia="Times New Roman" w:hAnsi="Times New Roman" w:cs="Times New Roman"/>
                <w:b/>
                <w:sz w:val="24"/>
                <w:szCs w:val="24"/>
                <w:lang w:val="en-GB"/>
              </w:rPr>
            </w:pPr>
            <w:r w:rsidRPr="00910D86">
              <w:rPr>
                <w:rFonts w:ascii="Times New Roman" w:eastAsia="Times New Roman" w:hAnsi="Times New Roman" w:cs="Times New Roman"/>
                <w:b/>
                <w:sz w:val="24"/>
                <w:szCs w:val="24"/>
                <w:lang w:val="en-GB"/>
              </w:rPr>
              <w:t>Technological</w:t>
            </w:r>
          </w:p>
        </w:tc>
        <w:tc>
          <w:tcPr>
            <w:tcW w:w="6330" w:type="dxa"/>
            <w:shd w:val="clear" w:color="auto" w:fill="auto"/>
            <w:tcMar>
              <w:top w:w="100" w:type="dxa"/>
              <w:left w:w="100" w:type="dxa"/>
              <w:bottom w:w="100" w:type="dxa"/>
              <w:right w:w="100" w:type="dxa"/>
            </w:tcMar>
          </w:tcPr>
          <w:p w:rsidR="006A51C9" w:rsidRPr="00910D86" w:rsidRDefault="0008031F">
            <w:pPr>
              <w:widowControl w:val="0"/>
              <w:numPr>
                <w:ilvl w:val="0"/>
                <w:numId w:val="5"/>
              </w:numPr>
              <w:spacing w:before="240" w:line="240" w:lineRule="auto"/>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In the UK, there has been an observation of the utilisation of Artificial Intelligence, fast-paced networks, and social media platforms.</w:t>
            </w:r>
          </w:p>
          <w:p w:rsidR="006A51C9" w:rsidRPr="00910D86" w:rsidRDefault="0008031F">
            <w:pPr>
              <w:widowControl w:val="0"/>
              <w:numPr>
                <w:ilvl w:val="0"/>
                <w:numId w:val="5"/>
              </w:numPr>
              <w:spacing w:after="240" w:line="240" w:lineRule="auto"/>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The application of Robotics and automation is observed in the United Kingdom as well (Barnes </w:t>
            </w:r>
            <w:r w:rsidRPr="00910D86">
              <w:rPr>
                <w:rFonts w:ascii="Times New Roman" w:eastAsia="Times New Roman" w:hAnsi="Times New Roman" w:cs="Times New Roman"/>
                <w:i/>
                <w:sz w:val="24"/>
                <w:szCs w:val="24"/>
                <w:lang w:val="en-GB"/>
              </w:rPr>
              <w:t xml:space="preserve">et al., </w:t>
            </w:r>
            <w:r w:rsidRPr="00910D86">
              <w:rPr>
                <w:rFonts w:ascii="Times New Roman" w:eastAsia="Times New Roman" w:hAnsi="Times New Roman" w:cs="Times New Roman"/>
                <w:sz w:val="24"/>
                <w:szCs w:val="24"/>
                <w:lang w:val="en-GB"/>
              </w:rPr>
              <w:t>2019).</w:t>
            </w:r>
          </w:p>
        </w:tc>
      </w:tr>
    </w:tbl>
    <w:p w:rsidR="006A51C9" w:rsidRPr="00910D86" w:rsidRDefault="006A51C9">
      <w:pPr>
        <w:spacing w:before="200" w:line="360" w:lineRule="auto"/>
        <w:jc w:val="both"/>
        <w:rPr>
          <w:rFonts w:ascii="Times New Roman" w:eastAsia="Times New Roman" w:hAnsi="Times New Roman" w:cs="Times New Roman"/>
          <w:sz w:val="24"/>
          <w:szCs w:val="24"/>
          <w:lang w:val="en-GB"/>
        </w:rPr>
      </w:pPr>
    </w:p>
    <w:p w:rsidR="006A51C9" w:rsidRPr="00910D86" w:rsidRDefault="0008031F" w:rsidP="009D6609">
      <w:pPr>
        <w:pStyle w:val="Heading2"/>
        <w:rPr>
          <w:lang w:val="en-GB"/>
        </w:rPr>
      </w:pPr>
      <w:bookmarkStart w:id="5" w:name="_Toc133340691"/>
      <w:r w:rsidRPr="00910D86">
        <w:rPr>
          <w:lang w:val="en-GB"/>
        </w:rPr>
        <w:t>Porter’s Five Force Analysis</w:t>
      </w:r>
      <w:bookmarkEnd w:id="5"/>
      <w:r w:rsidRPr="00910D86">
        <w:rPr>
          <w:lang w:val="en-GB"/>
        </w:rPr>
        <w:t xml:space="preserve"> </w:t>
      </w:r>
    </w:p>
    <w:p w:rsidR="006A51C9" w:rsidRPr="00910D86" w:rsidRDefault="0008031F">
      <w:pPr>
        <w:spacing w:before="24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b/>
          <w:i/>
          <w:sz w:val="24"/>
          <w:szCs w:val="24"/>
          <w:lang w:val="en-GB"/>
        </w:rPr>
        <w:t xml:space="preserve">Competitive Rivalry: </w:t>
      </w:r>
      <w:r w:rsidRPr="00910D86">
        <w:rPr>
          <w:rFonts w:ascii="Times New Roman" w:eastAsia="Times New Roman" w:hAnsi="Times New Roman" w:cs="Times New Roman"/>
          <w:sz w:val="24"/>
          <w:szCs w:val="24"/>
          <w:lang w:val="en-GB"/>
        </w:rPr>
        <w:t xml:space="preserve">The educational industry in the UK is fiercely competitive due to the presence of numerous renowned universities and established colleges. These colleges offer diverse courses, catering to students' varying interests in education, leading to heightened competition among them. LSST faces stiff competition from other institutions such as </w:t>
      </w:r>
      <w:r w:rsidRPr="00910D86">
        <w:rPr>
          <w:rFonts w:ascii="Times New Roman" w:eastAsia="Times New Roman" w:hAnsi="Times New Roman" w:cs="Times New Roman"/>
          <w:b/>
          <w:i/>
          <w:sz w:val="24"/>
          <w:szCs w:val="24"/>
          <w:lang w:val="en-GB"/>
        </w:rPr>
        <w:t>"The UK College Of Business &amp; Computing" and "The London School of Business &amp; Finance,"</w:t>
      </w:r>
      <w:r w:rsidRPr="00910D86">
        <w:rPr>
          <w:rFonts w:ascii="Times New Roman" w:eastAsia="Times New Roman" w:hAnsi="Times New Roman" w:cs="Times New Roman"/>
          <w:sz w:val="24"/>
          <w:szCs w:val="24"/>
          <w:lang w:val="en-GB"/>
        </w:rPr>
        <w:t xml:space="preserve"> making it even more challenging for LSST to maintain its market position in the UK (Isabelle </w:t>
      </w:r>
      <w:r w:rsidRPr="00910D86">
        <w:rPr>
          <w:rFonts w:ascii="Times New Roman" w:eastAsia="Times New Roman" w:hAnsi="Times New Roman" w:cs="Times New Roman"/>
          <w:i/>
          <w:sz w:val="24"/>
          <w:szCs w:val="24"/>
          <w:lang w:val="en-GB"/>
        </w:rPr>
        <w:t>et al.,</w:t>
      </w:r>
      <w:r w:rsidRPr="00910D86">
        <w:rPr>
          <w:rFonts w:ascii="Times New Roman" w:eastAsia="Times New Roman" w:hAnsi="Times New Roman" w:cs="Times New Roman"/>
          <w:sz w:val="24"/>
          <w:szCs w:val="24"/>
          <w:lang w:val="en-GB"/>
        </w:rPr>
        <w:t xml:space="preserve"> 2020).</w:t>
      </w:r>
    </w:p>
    <w:p w:rsidR="006A51C9" w:rsidRPr="00910D86" w:rsidRDefault="0008031F">
      <w:pPr>
        <w:spacing w:before="24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b/>
          <w:i/>
          <w:sz w:val="24"/>
          <w:szCs w:val="24"/>
          <w:lang w:val="en-GB"/>
        </w:rPr>
        <w:t>The Threat of Substitution:</w:t>
      </w:r>
      <w:r w:rsidRPr="00910D86">
        <w:rPr>
          <w:rFonts w:ascii="Times New Roman" w:eastAsia="Times New Roman" w:hAnsi="Times New Roman" w:cs="Times New Roman"/>
          <w:sz w:val="24"/>
          <w:szCs w:val="24"/>
          <w:lang w:val="en-GB"/>
        </w:rPr>
        <w:t xml:space="preserve"> Students are now approaching education as consumers, and colleges must provide what they need to stay competitive. If their current college does not offer desired courses, students may transfer elsewhere for further learning opportunities. In the UK alone, there are numerous colleges offering a variety of educational programs - with 47 UTCs present in London alone (</w:t>
      </w:r>
      <w:proofErr w:type="spellStart"/>
      <w:r w:rsidRPr="00910D86">
        <w:rPr>
          <w:rFonts w:ascii="Times New Roman" w:eastAsia="Times New Roman" w:hAnsi="Times New Roman" w:cs="Times New Roman"/>
          <w:sz w:val="24"/>
          <w:szCs w:val="24"/>
          <w:lang w:val="en-GB"/>
        </w:rPr>
        <w:t>Anastasiu</w:t>
      </w:r>
      <w:proofErr w:type="spellEnd"/>
      <w:r w:rsidRPr="00910D86">
        <w:rPr>
          <w:rFonts w:ascii="Times New Roman" w:eastAsia="Times New Roman" w:hAnsi="Times New Roman" w:cs="Times New Roman"/>
          <w:sz w:val="24"/>
          <w:szCs w:val="24"/>
          <w:lang w:val="en-GB"/>
        </w:rPr>
        <w:t xml:space="preserve">, </w:t>
      </w:r>
      <w:proofErr w:type="spellStart"/>
      <w:r w:rsidRPr="00910D86">
        <w:rPr>
          <w:rFonts w:ascii="Times New Roman" w:eastAsia="Times New Roman" w:hAnsi="Times New Roman" w:cs="Times New Roman"/>
          <w:sz w:val="24"/>
          <w:szCs w:val="24"/>
          <w:lang w:val="en-GB"/>
        </w:rPr>
        <w:t>Gavriş</w:t>
      </w:r>
      <w:proofErr w:type="spellEnd"/>
      <w:r w:rsidRPr="00910D86">
        <w:rPr>
          <w:rFonts w:ascii="Times New Roman" w:eastAsia="Times New Roman" w:hAnsi="Times New Roman" w:cs="Times New Roman"/>
          <w:sz w:val="24"/>
          <w:szCs w:val="24"/>
          <w:lang w:val="en-GB"/>
        </w:rPr>
        <w:t xml:space="preserve"> and Maier, 2020). Therefore, LSST faces a moderate threat of substitution within the country.</w:t>
      </w:r>
    </w:p>
    <w:p w:rsidR="006A51C9" w:rsidRPr="00910D86" w:rsidRDefault="0008031F">
      <w:pPr>
        <w:spacing w:before="24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b/>
          <w:i/>
          <w:sz w:val="24"/>
          <w:szCs w:val="24"/>
          <w:lang w:val="en-GB"/>
        </w:rPr>
        <w:t>The Threat of New Entry:</w:t>
      </w:r>
      <w:r w:rsidRPr="00910D86">
        <w:rPr>
          <w:rFonts w:ascii="Times New Roman" w:eastAsia="Times New Roman" w:hAnsi="Times New Roman" w:cs="Times New Roman"/>
          <w:sz w:val="24"/>
          <w:szCs w:val="24"/>
          <w:lang w:val="en-GB"/>
        </w:rPr>
        <w:t xml:space="preserve"> As significant investment is necessary to enter this industry, the College is not highly vulnerable to new competitors. If newcomers do manage to establish themselves in this sector, they will encounter considerable obstacles as they strive to gain recognition from students and other key players (</w:t>
      </w:r>
      <w:proofErr w:type="spellStart"/>
      <w:r w:rsidRPr="00910D86">
        <w:rPr>
          <w:rFonts w:ascii="Times New Roman" w:eastAsia="Times New Roman" w:hAnsi="Times New Roman" w:cs="Times New Roman"/>
          <w:sz w:val="24"/>
          <w:szCs w:val="24"/>
          <w:lang w:val="en-GB"/>
        </w:rPr>
        <w:t>Björk</w:t>
      </w:r>
      <w:proofErr w:type="spellEnd"/>
      <w:r w:rsidRPr="00910D86">
        <w:rPr>
          <w:rFonts w:ascii="Times New Roman" w:eastAsia="Times New Roman" w:hAnsi="Times New Roman" w:cs="Times New Roman"/>
          <w:sz w:val="24"/>
          <w:szCs w:val="24"/>
          <w:lang w:val="en-GB"/>
        </w:rPr>
        <w:t xml:space="preserve">, 2021). Nevertheless, if these entrants </w:t>
      </w:r>
      <w:r w:rsidRPr="00910D86">
        <w:rPr>
          <w:rFonts w:ascii="Times New Roman" w:eastAsia="Times New Roman" w:hAnsi="Times New Roman" w:cs="Times New Roman"/>
          <w:sz w:val="24"/>
          <w:szCs w:val="24"/>
          <w:lang w:val="en-GB"/>
        </w:rPr>
        <w:lastRenderedPageBreak/>
        <w:t>offer services that are more appealing than those of existing colleges, they could potentially pose a risk. Overall though, the UK market has a low level of threat from new competitors.</w:t>
      </w:r>
    </w:p>
    <w:p w:rsidR="006A51C9" w:rsidRPr="00910D86" w:rsidRDefault="0008031F">
      <w:pPr>
        <w:spacing w:before="24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b/>
          <w:i/>
          <w:sz w:val="24"/>
          <w:szCs w:val="24"/>
          <w:lang w:val="en-GB"/>
        </w:rPr>
        <w:t xml:space="preserve">Bargaining Power of Buyer: </w:t>
      </w:r>
      <w:r w:rsidRPr="00910D86">
        <w:rPr>
          <w:rFonts w:ascii="Times New Roman" w:eastAsia="Times New Roman" w:hAnsi="Times New Roman" w:cs="Times New Roman"/>
          <w:sz w:val="24"/>
          <w:szCs w:val="24"/>
          <w:lang w:val="en-GB"/>
        </w:rPr>
        <w:t xml:space="preserve">When it comes to bargaining power, students in the UK possess only a moderate amount of leverage. This is largely because of their low switching costs and lack of dominance limit their ability to make threats toward colleges. However, if another institution were to offer comparable educational services, these students would have the option to switch due to their relatively low level of consumer power (Cho, </w:t>
      </w:r>
      <w:proofErr w:type="spellStart"/>
      <w:r w:rsidRPr="00910D86">
        <w:rPr>
          <w:rFonts w:ascii="Times New Roman" w:eastAsia="Times New Roman" w:hAnsi="Times New Roman" w:cs="Times New Roman"/>
          <w:sz w:val="24"/>
          <w:szCs w:val="24"/>
          <w:lang w:val="en-GB"/>
        </w:rPr>
        <w:t>Ke</w:t>
      </w:r>
      <w:proofErr w:type="spellEnd"/>
      <w:r w:rsidRPr="00910D86">
        <w:rPr>
          <w:rFonts w:ascii="Times New Roman" w:eastAsia="Times New Roman" w:hAnsi="Times New Roman" w:cs="Times New Roman"/>
          <w:sz w:val="24"/>
          <w:szCs w:val="24"/>
          <w:lang w:val="en-GB"/>
        </w:rPr>
        <w:t xml:space="preserve"> and Han, 2019).</w:t>
      </w:r>
    </w:p>
    <w:p w:rsidR="006A51C9" w:rsidRPr="00910D86" w:rsidRDefault="0008031F">
      <w:pPr>
        <w:spacing w:before="24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b/>
          <w:i/>
          <w:sz w:val="24"/>
          <w:szCs w:val="24"/>
          <w:lang w:val="en-GB"/>
        </w:rPr>
        <w:t>Bargaining Power of Supplier:</w:t>
      </w:r>
      <w:r w:rsidRPr="00910D86">
        <w:rPr>
          <w:rFonts w:ascii="Times New Roman" w:eastAsia="Times New Roman" w:hAnsi="Times New Roman" w:cs="Times New Roman"/>
          <w:sz w:val="24"/>
          <w:szCs w:val="24"/>
          <w:lang w:val="en-GB"/>
        </w:rPr>
        <w:t xml:space="preserve"> The supplier poses a significant threat as it is challenging to switch the faculty and administrators, which would also result in substantial expenses for the college.</w:t>
      </w:r>
    </w:p>
    <w:p w:rsidR="006A51C9" w:rsidRPr="00910D86" w:rsidRDefault="0008031F" w:rsidP="009D6609">
      <w:pPr>
        <w:pStyle w:val="Heading2"/>
        <w:rPr>
          <w:lang w:val="en-GB"/>
        </w:rPr>
      </w:pPr>
      <w:bookmarkStart w:id="6" w:name="_Toc133340692"/>
      <w:r w:rsidRPr="00910D86">
        <w:rPr>
          <w:lang w:val="en-GB"/>
        </w:rPr>
        <w:t>SWOT</w:t>
      </w:r>
      <w:bookmarkEnd w:id="6"/>
    </w:p>
    <w:tbl>
      <w:tblPr>
        <w:tblStyle w:val="a0"/>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6A51C9" w:rsidRPr="00910D86">
        <w:tc>
          <w:tcPr>
            <w:tcW w:w="4514" w:type="dxa"/>
            <w:shd w:val="clear" w:color="auto" w:fill="auto"/>
            <w:tcMar>
              <w:top w:w="100" w:type="dxa"/>
              <w:left w:w="100" w:type="dxa"/>
              <w:bottom w:w="100" w:type="dxa"/>
              <w:right w:w="100" w:type="dxa"/>
            </w:tcMar>
          </w:tcPr>
          <w:p w:rsidR="006A51C9" w:rsidRPr="00910D86" w:rsidRDefault="0008031F">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lang w:val="en-GB"/>
              </w:rPr>
            </w:pPr>
            <w:r w:rsidRPr="00910D86">
              <w:rPr>
                <w:rFonts w:ascii="Times New Roman" w:eastAsia="Times New Roman" w:hAnsi="Times New Roman" w:cs="Times New Roman"/>
                <w:b/>
                <w:sz w:val="24"/>
                <w:szCs w:val="24"/>
                <w:lang w:val="en-GB"/>
              </w:rPr>
              <w:t>Strengths</w:t>
            </w:r>
          </w:p>
        </w:tc>
        <w:tc>
          <w:tcPr>
            <w:tcW w:w="4514" w:type="dxa"/>
            <w:shd w:val="clear" w:color="auto" w:fill="auto"/>
            <w:tcMar>
              <w:top w:w="100" w:type="dxa"/>
              <w:left w:w="100" w:type="dxa"/>
              <w:bottom w:w="100" w:type="dxa"/>
              <w:right w:w="100" w:type="dxa"/>
            </w:tcMar>
          </w:tcPr>
          <w:p w:rsidR="006A51C9" w:rsidRPr="00910D86" w:rsidRDefault="0008031F">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lang w:val="en-GB"/>
              </w:rPr>
            </w:pPr>
            <w:r w:rsidRPr="00910D86">
              <w:rPr>
                <w:rFonts w:ascii="Times New Roman" w:eastAsia="Times New Roman" w:hAnsi="Times New Roman" w:cs="Times New Roman"/>
                <w:b/>
                <w:sz w:val="24"/>
                <w:szCs w:val="24"/>
                <w:lang w:val="en-GB"/>
              </w:rPr>
              <w:t>Weaknesses</w:t>
            </w:r>
          </w:p>
        </w:tc>
      </w:tr>
      <w:tr w:rsidR="006A51C9" w:rsidRPr="00910D86">
        <w:tc>
          <w:tcPr>
            <w:tcW w:w="4514" w:type="dxa"/>
            <w:shd w:val="clear" w:color="auto" w:fill="auto"/>
            <w:tcMar>
              <w:top w:w="100" w:type="dxa"/>
              <w:left w:w="100" w:type="dxa"/>
              <w:bottom w:w="100" w:type="dxa"/>
              <w:right w:w="100" w:type="dxa"/>
            </w:tcMar>
          </w:tcPr>
          <w:p w:rsidR="006A51C9" w:rsidRPr="00910D86" w:rsidRDefault="0008031F">
            <w:pPr>
              <w:widowControl w:val="0"/>
              <w:numPr>
                <w:ilvl w:val="0"/>
                <w:numId w:val="2"/>
              </w:numPr>
              <w:spacing w:before="240" w:line="240" w:lineRule="auto"/>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LSST upholds greater levels of responsibility, openness, honesty, distinction, and expertise.</w:t>
            </w:r>
          </w:p>
          <w:p w:rsidR="006A51C9" w:rsidRPr="00910D86" w:rsidRDefault="0008031F">
            <w:pPr>
              <w:widowControl w:val="0"/>
              <w:numPr>
                <w:ilvl w:val="0"/>
                <w:numId w:val="2"/>
              </w:numPr>
              <w:spacing w:line="240" w:lineRule="auto"/>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Around 4000 students are affiliated with the LSST organisation (London School of Science &amp; Technology, 2023).</w:t>
            </w:r>
          </w:p>
          <w:p w:rsidR="006A51C9" w:rsidRPr="00910D86" w:rsidRDefault="0008031F">
            <w:pPr>
              <w:widowControl w:val="0"/>
              <w:numPr>
                <w:ilvl w:val="0"/>
                <w:numId w:val="2"/>
              </w:numPr>
              <w:spacing w:line="240" w:lineRule="auto"/>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The students are granted the opportunity to experience flexibility and independence while engaged in their learning journey.</w:t>
            </w:r>
          </w:p>
          <w:p w:rsidR="006A51C9" w:rsidRPr="00910D86" w:rsidRDefault="0008031F">
            <w:pPr>
              <w:widowControl w:val="0"/>
              <w:numPr>
                <w:ilvl w:val="0"/>
                <w:numId w:val="2"/>
              </w:numPr>
              <w:spacing w:line="240" w:lineRule="auto"/>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The LSST provides a range of programs, including social assistance, IT, business studies, and management services.</w:t>
            </w:r>
          </w:p>
          <w:p w:rsidR="006A51C9" w:rsidRPr="00910D86" w:rsidRDefault="0008031F">
            <w:pPr>
              <w:widowControl w:val="0"/>
              <w:numPr>
                <w:ilvl w:val="0"/>
                <w:numId w:val="2"/>
              </w:numPr>
              <w:spacing w:line="240" w:lineRule="auto"/>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LSST's main objective is to advance and attain success while also maintaining a harmonious approach toward learning techniques (London School of Science &amp; Technology, 2023).</w:t>
            </w:r>
          </w:p>
          <w:p w:rsidR="006A51C9" w:rsidRPr="00910D86" w:rsidRDefault="0008031F">
            <w:pPr>
              <w:widowControl w:val="0"/>
              <w:numPr>
                <w:ilvl w:val="0"/>
                <w:numId w:val="2"/>
              </w:numPr>
              <w:spacing w:after="240" w:line="240" w:lineRule="auto"/>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Assistance is extended to a variety of individuals, taking into account their particular requirements, skills, and history.</w:t>
            </w:r>
          </w:p>
        </w:tc>
        <w:tc>
          <w:tcPr>
            <w:tcW w:w="4514" w:type="dxa"/>
            <w:shd w:val="clear" w:color="auto" w:fill="auto"/>
            <w:tcMar>
              <w:top w:w="100" w:type="dxa"/>
              <w:left w:w="100" w:type="dxa"/>
              <w:bottom w:w="100" w:type="dxa"/>
              <w:right w:w="100" w:type="dxa"/>
            </w:tcMar>
          </w:tcPr>
          <w:p w:rsidR="006A51C9" w:rsidRPr="00910D86" w:rsidRDefault="0008031F">
            <w:pPr>
              <w:widowControl w:val="0"/>
              <w:numPr>
                <w:ilvl w:val="0"/>
                <w:numId w:val="4"/>
              </w:numPr>
              <w:spacing w:before="240" w:line="240" w:lineRule="auto"/>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The LSST struggles to effectively recruit students from diverse backgrounds.</w:t>
            </w:r>
          </w:p>
          <w:p w:rsidR="006A51C9" w:rsidRPr="00910D86" w:rsidRDefault="0008031F">
            <w:pPr>
              <w:widowControl w:val="0"/>
              <w:numPr>
                <w:ilvl w:val="0"/>
                <w:numId w:val="4"/>
              </w:numPr>
              <w:spacing w:line="240" w:lineRule="auto"/>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The company is facing problems with substantial marketing efforts and implementing an adequate educational program.</w:t>
            </w:r>
          </w:p>
          <w:p w:rsidR="006A51C9" w:rsidRPr="00910D86" w:rsidRDefault="0008031F">
            <w:pPr>
              <w:widowControl w:val="0"/>
              <w:numPr>
                <w:ilvl w:val="0"/>
                <w:numId w:val="4"/>
              </w:numPr>
              <w:spacing w:after="240" w:line="240" w:lineRule="auto"/>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LSST offers just a confined number of courses, which affects both the organisation's tasks and its promoting </w:t>
            </w:r>
            <w:r w:rsidR="001A4781" w:rsidRPr="00910D86">
              <w:rPr>
                <w:rFonts w:ascii="Times New Roman" w:eastAsia="Times New Roman" w:hAnsi="Times New Roman" w:cs="Times New Roman"/>
                <w:sz w:val="24"/>
                <w:szCs w:val="24"/>
                <w:lang w:val="en-GB"/>
              </w:rPr>
              <w:t>endeavours</w:t>
            </w:r>
            <w:r w:rsidRPr="00910D86">
              <w:rPr>
                <w:rFonts w:ascii="Times New Roman" w:eastAsia="Times New Roman" w:hAnsi="Times New Roman" w:cs="Times New Roman"/>
                <w:sz w:val="24"/>
                <w:szCs w:val="24"/>
                <w:lang w:val="en-GB"/>
              </w:rPr>
              <w:t xml:space="preserve"> (London School of Science &amp; Technology, 2023).</w:t>
            </w:r>
          </w:p>
          <w:p w:rsidR="006A51C9" w:rsidRPr="00910D86" w:rsidRDefault="006A51C9">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en-GB"/>
              </w:rPr>
            </w:pPr>
          </w:p>
        </w:tc>
      </w:tr>
      <w:tr w:rsidR="006A51C9" w:rsidRPr="00910D86">
        <w:tc>
          <w:tcPr>
            <w:tcW w:w="4514" w:type="dxa"/>
            <w:shd w:val="clear" w:color="auto" w:fill="auto"/>
            <w:tcMar>
              <w:top w:w="100" w:type="dxa"/>
              <w:left w:w="100" w:type="dxa"/>
              <w:bottom w:w="100" w:type="dxa"/>
              <w:right w:w="100" w:type="dxa"/>
            </w:tcMar>
          </w:tcPr>
          <w:p w:rsidR="006A51C9" w:rsidRPr="00910D86" w:rsidRDefault="0008031F">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lang w:val="en-GB"/>
              </w:rPr>
            </w:pPr>
            <w:r w:rsidRPr="00910D86">
              <w:rPr>
                <w:rFonts w:ascii="Times New Roman" w:eastAsia="Times New Roman" w:hAnsi="Times New Roman" w:cs="Times New Roman"/>
                <w:b/>
                <w:sz w:val="24"/>
                <w:szCs w:val="24"/>
                <w:lang w:val="en-GB"/>
              </w:rPr>
              <w:t>Opportunities</w:t>
            </w:r>
          </w:p>
        </w:tc>
        <w:tc>
          <w:tcPr>
            <w:tcW w:w="4514" w:type="dxa"/>
            <w:shd w:val="clear" w:color="auto" w:fill="auto"/>
            <w:tcMar>
              <w:top w:w="100" w:type="dxa"/>
              <w:left w:w="100" w:type="dxa"/>
              <w:bottom w:w="100" w:type="dxa"/>
              <w:right w:w="100" w:type="dxa"/>
            </w:tcMar>
          </w:tcPr>
          <w:p w:rsidR="006A51C9" w:rsidRPr="00910D86" w:rsidRDefault="0008031F">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lang w:val="en-GB"/>
              </w:rPr>
            </w:pPr>
            <w:r w:rsidRPr="00910D86">
              <w:rPr>
                <w:rFonts w:ascii="Times New Roman" w:eastAsia="Times New Roman" w:hAnsi="Times New Roman" w:cs="Times New Roman"/>
                <w:b/>
                <w:sz w:val="24"/>
                <w:szCs w:val="24"/>
                <w:lang w:val="en-GB"/>
              </w:rPr>
              <w:t>Threats</w:t>
            </w:r>
          </w:p>
        </w:tc>
      </w:tr>
      <w:tr w:rsidR="006A51C9" w:rsidRPr="00910D86">
        <w:tc>
          <w:tcPr>
            <w:tcW w:w="4514" w:type="dxa"/>
            <w:shd w:val="clear" w:color="auto" w:fill="auto"/>
            <w:tcMar>
              <w:top w:w="100" w:type="dxa"/>
              <w:left w:w="100" w:type="dxa"/>
              <w:bottom w:w="100" w:type="dxa"/>
              <w:right w:w="100" w:type="dxa"/>
            </w:tcMar>
          </w:tcPr>
          <w:p w:rsidR="006A51C9" w:rsidRPr="00910D86" w:rsidRDefault="0008031F">
            <w:pPr>
              <w:widowControl w:val="0"/>
              <w:numPr>
                <w:ilvl w:val="0"/>
                <w:numId w:val="1"/>
              </w:numPr>
              <w:spacing w:before="240" w:line="240" w:lineRule="auto"/>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lastRenderedPageBreak/>
              <w:t>The association gets the opportunity to offer a scope of courses in view of the solicitations and requirements of understudies.</w:t>
            </w:r>
          </w:p>
          <w:p w:rsidR="006A51C9" w:rsidRPr="00910D86" w:rsidRDefault="0008031F">
            <w:pPr>
              <w:widowControl w:val="0"/>
              <w:numPr>
                <w:ilvl w:val="0"/>
                <w:numId w:val="1"/>
              </w:numPr>
              <w:spacing w:line="240" w:lineRule="auto"/>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The institution can increase its investments in recruiting additional faculty members to enable the launch of new courses.</w:t>
            </w:r>
          </w:p>
          <w:p w:rsidR="006A51C9" w:rsidRPr="00910D86" w:rsidRDefault="0008031F">
            <w:pPr>
              <w:widowControl w:val="0"/>
              <w:numPr>
                <w:ilvl w:val="0"/>
                <w:numId w:val="1"/>
              </w:numPr>
              <w:spacing w:after="240" w:line="240" w:lineRule="auto"/>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LSST has the chance to enhance its marketing division with the aim of drawing in new or foreign students.</w:t>
            </w:r>
          </w:p>
        </w:tc>
        <w:tc>
          <w:tcPr>
            <w:tcW w:w="4514" w:type="dxa"/>
            <w:shd w:val="clear" w:color="auto" w:fill="auto"/>
            <w:tcMar>
              <w:top w:w="100" w:type="dxa"/>
              <w:left w:w="100" w:type="dxa"/>
              <w:bottom w:w="100" w:type="dxa"/>
              <w:right w:w="100" w:type="dxa"/>
            </w:tcMar>
          </w:tcPr>
          <w:p w:rsidR="006A51C9" w:rsidRPr="00910D86" w:rsidRDefault="0008031F">
            <w:pPr>
              <w:widowControl w:val="0"/>
              <w:numPr>
                <w:ilvl w:val="0"/>
                <w:numId w:val="8"/>
              </w:numPr>
              <w:spacing w:before="240" w:line="240" w:lineRule="auto"/>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LSST is facing a threat due to increased competition in London.</w:t>
            </w:r>
          </w:p>
          <w:p w:rsidR="006A51C9" w:rsidRPr="00910D86" w:rsidRDefault="0008031F">
            <w:pPr>
              <w:widowControl w:val="0"/>
              <w:numPr>
                <w:ilvl w:val="0"/>
                <w:numId w:val="8"/>
              </w:numPr>
              <w:spacing w:line="240" w:lineRule="auto"/>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The organisation is facing a threat due to its ineffective marketing system.</w:t>
            </w:r>
          </w:p>
          <w:p w:rsidR="006A51C9" w:rsidRPr="00910D86" w:rsidRDefault="0008031F">
            <w:pPr>
              <w:widowControl w:val="0"/>
              <w:numPr>
                <w:ilvl w:val="0"/>
                <w:numId w:val="8"/>
              </w:numPr>
              <w:spacing w:line="240" w:lineRule="auto"/>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Due to its inability to provide the courses that students desire, it poses a significant threat and subsequently results in a larger number of student dropouts.</w:t>
            </w:r>
          </w:p>
          <w:p w:rsidR="006A51C9" w:rsidRPr="00910D86" w:rsidRDefault="0008031F">
            <w:pPr>
              <w:widowControl w:val="0"/>
              <w:numPr>
                <w:ilvl w:val="0"/>
                <w:numId w:val="8"/>
              </w:numPr>
              <w:spacing w:after="240" w:line="240" w:lineRule="auto"/>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The organisation's competitive advantage is undermined by its inadequate investment.</w:t>
            </w:r>
          </w:p>
        </w:tc>
      </w:tr>
    </w:tbl>
    <w:p w:rsidR="006A51C9" w:rsidRPr="00910D86" w:rsidRDefault="006A51C9">
      <w:pPr>
        <w:spacing w:before="200" w:line="360" w:lineRule="auto"/>
        <w:jc w:val="both"/>
        <w:rPr>
          <w:rFonts w:ascii="Times New Roman" w:eastAsia="Times New Roman" w:hAnsi="Times New Roman" w:cs="Times New Roman"/>
          <w:b/>
          <w:sz w:val="24"/>
          <w:szCs w:val="24"/>
          <w:lang w:val="en-GB"/>
        </w:rPr>
      </w:pPr>
    </w:p>
    <w:p w:rsidR="006A51C9" w:rsidRPr="00910D86" w:rsidRDefault="0008031F" w:rsidP="009D6609">
      <w:pPr>
        <w:pStyle w:val="Heading2"/>
        <w:rPr>
          <w:lang w:val="en-GB"/>
        </w:rPr>
      </w:pPr>
      <w:bookmarkStart w:id="7" w:name="_Toc133340693"/>
      <w:r w:rsidRPr="00910D86">
        <w:rPr>
          <w:lang w:val="en-GB"/>
        </w:rPr>
        <w:t>STP Analysis</w:t>
      </w:r>
      <w:bookmarkEnd w:id="7"/>
    </w:p>
    <w:p w:rsidR="006A51C9" w:rsidRPr="00910D86" w:rsidRDefault="0008031F">
      <w:pPr>
        <w:spacing w:before="20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b/>
          <w:i/>
          <w:sz w:val="24"/>
          <w:szCs w:val="24"/>
          <w:lang w:val="en-GB"/>
        </w:rPr>
        <w:t xml:space="preserve">Segmentation: </w:t>
      </w:r>
      <w:r w:rsidRPr="00910D86">
        <w:rPr>
          <w:rFonts w:ascii="Times New Roman" w:eastAsia="Times New Roman" w:hAnsi="Times New Roman" w:cs="Times New Roman"/>
          <w:sz w:val="24"/>
          <w:szCs w:val="24"/>
          <w:lang w:val="en-GB"/>
        </w:rPr>
        <w:t>LSST has the ability to cater to individuals aged 18-29, specifically those who are college students seeking various IT and business management-related courses (Wilkins, 2019). Offering a variety of professional course options may entice more students to enrol in these universities, ultimately leading them toward pursuing advanced studies at LSST.</w:t>
      </w:r>
    </w:p>
    <w:p w:rsidR="006A51C9" w:rsidRPr="00910D86" w:rsidRDefault="0008031F">
      <w:pPr>
        <w:spacing w:before="20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b/>
          <w:i/>
          <w:sz w:val="24"/>
          <w:szCs w:val="24"/>
          <w:lang w:val="en-GB"/>
        </w:rPr>
        <w:t xml:space="preserve">Targeting: </w:t>
      </w:r>
      <w:r w:rsidRPr="00910D86">
        <w:rPr>
          <w:rFonts w:ascii="Times New Roman" w:eastAsia="Times New Roman" w:hAnsi="Times New Roman" w:cs="Times New Roman"/>
          <w:sz w:val="24"/>
          <w:szCs w:val="24"/>
          <w:lang w:val="en-GB"/>
        </w:rPr>
        <w:t>LSST aims to increase the income of individuals from foreign countries through targeted efforts. This involves targeting both males and females who belong to higher-income groups (Huang and Rust, 2020). Additionally, LSST intends on attracting new investors in order to provide its students with innovative courses. In order to expand its reach globally, LSST must focus on developing fresh marketing strategies that can attract more international students from different parts of the world.</w:t>
      </w:r>
    </w:p>
    <w:p w:rsidR="006A51C9" w:rsidRPr="00910D86" w:rsidRDefault="0008031F">
      <w:pPr>
        <w:spacing w:before="20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b/>
          <w:i/>
          <w:sz w:val="24"/>
          <w:szCs w:val="24"/>
          <w:lang w:val="en-GB"/>
        </w:rPr>
        <w:t xml:space="preserve">Positioning: </w:t>
      </w:r>
      <w:r w:rsidRPr="00910D86">
        <w:rPr>
          <w:rFonts w:ascii="Times New Roman" w:eastAsia="Times New Roman" w:hAnsi="Times New Roman" w:cs="Times New Roman"/>
          <w:sz w:val="24"/>
          <w:szCs w:val="24"/>
          <w:lang w:val="en-GB"/>
        </w:rPr>
        <w:t xml:space="preserve">LSST's success in reaching students relies heavily on effective marketing strategies, which can only be achieved after implementing various courses. The institute's reputation will significantly improve with proper marketing efforts, particularly since it is already a top provider of quality courses (Mei </w:t>
      </w:r>
      <w:r w:rsidRPr="00910D86">
        <w:rPr>
          <w:rFonts w:ascii="Times New Roman" w:eastAsia="Times New Roman" w:hAnsi="Times New Roman" w:cs="Times New Roman"/>
          <w:i/>
          <w:sz w:val="24"/>
          <w:szCs w:val="24"/>
          <w:lang w:val="en-GB"/>
        </w:rPr>
        <w:t>et al.,</w:t>
      </w:r>
      <w:r w:rsidRPr="00910D86">
        <w:rPr>
          <w:rFonts w:ascii="Times New Roman" w:eastAsia="Times New Roman" w:hAnsi="Times New Roman" w:cs="Times New Roman"/>
          <w:sz w:val="24"/>
          <w:szCs w:val="24"/>
          <w:lang w:val="en-GB"/>
        </w:rPr>
        <w:t xml:space="preserve"> 2021). However, achieving the institute's objectives requires not only effective marketing and diverse course offerings but also adequate resources and infrastructure as well as qualified lecturers.</w:t>
      </w:r>
    </w:p>
    <w:p w:rsidR="006A51C9" w:rsidRPr="00910D86" w:rsidRDefault="0008031F" w:rsidP="009D6609">
      <w:pPr>
        <w:pStyle w:val="Heading2"/>
        <w:rPr>
          <w:lang w:val="en-GB"/>
        </w:rPr>
      </w:pPr>
      <w:bookmarkStart w:id="8" w:name="_Toc133340694"/>
      <w:r w:rsidRPr="00910D86">
        <w:rPr>
          <w:lang w:val="en-GB"/>
        </w:rPr>
        <w:lastRenderedPageBreak/>
        <w:t>Solution</w:t>
      </w:r>
      <w:bookmarkEnd w:id="8"/>
    </w:p>
    <w:p w:rsidR="006A51C9" w:rsidRPr="00910D86" w:rsidRDefault="0008031F">
      <w:pPr>
        <w:spacing w:before="20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b/>
          <w:sz w:val="24"/>
          <w:szCs w:val="24"/>
          <w:lang w:val="en-GB"/>
        </w:rPr>
        <w:t xml:space="preserve"> </w:t>
      </w:r>
      <w:r w:rsidRPr="00910D86">
        <w:rPr>
          <w:rFonts w:ascii="Times New Roman" w:eastAsia="Times New Roman" w:hAnsi="Times New Roman" w:cs="Times New Roman"/>
          <w:sz w:val="24"/>
          <w:szCs w:val="24"/>
          <w:lang w:val="en-GB"/>
        </w:rPr>
        <w:t>The research findings indicate that LSST faces challenges in attracting students with diverse educational interests due to difficulties in promoting the college. Limited course offerings and high costs associated with introducing new professional qualifications contribute to this issue. Keeping up with current marketing trends is crucial since college courses can quickly become outdated, and adapting to technological advancements is essential. Offering online courses could help address this problem as teenagers spend most of their free time on the Internet nowadays (</w:t>
      </w:r>
      <w:proofErr w:type="spellStart"/>
      <w:r w:rsidRPr="00910D86">
        <w:rPr>
          <w:rFonts w:ascii="Times New Roman" w:eastAsia="Times New Roman" w:hAnsi="Times New Roman" w:cs="Times New Roman"/>
          <w:sz w:val="24"/>
          <w:szCs w:val="24"/>
          <w:lang w:val="en-GB"/>
        </w:rPr>
        <w:t>Rippa</w:t>
      </w:r>
      <w:proofErr w:type="spellEnd"/>
      <w:r w:rsidRPr="00910D86">
        <w:rPr>
          <w:rFonts w:ascii="Times New Roman" w:eastAsia="Times New Roman" w:hAnsi="Times New Roman" w:cs="Times New Roman"/>
          <w:sz w:val="24"/>
          <w:szCs w:val="24"/>
          <w:lang w:val="en-GB"/>
        </w:rPr>
        <w:t xml:space="preserve"> and </w:t>
      </w:r>
      <w:proofErr w:type="spellStart"/>
      <w:r w:rsidRPr="00910D86">
        <w:rPr>
          <w:rFonts w:ascii="Times New Roman" w:eastAsia="Times New Roman" w:hAnsi="Times New Roman" w:cs="Times New Roman"/>
          <w:sz w:val="24"/>
          <w:szCs w:val="24"/>
          <w:lang w:val="en-GB"/>
        </w:rPr>
        <w:t>Secundo</w:t>
      </w:r>
      <w:proofErr w:type="spellEnd"/>
      <w:r w:rsidRPr="00910D86">
        <w:rPr>
          <w:rFonts w:ascii="Times New Roman" w:eastAsia="Times New Roman" w:hAnsi="Times New Roman" w:cs="Times New Roman"/>
          <w:sz w:val="24"/>
          <w:szCs w:val="24"/>
          <w:lang w:val="en-GB"/>
        </w:rPr>
        <w:t>, 2018). Although implementing new programs would incur substantial expenses, it's imperative for LSST to listen to its community's needs while exploring alternative funding options such as government grants or social media marketing strategies that allow organisations to connect better with prospective clients and advertise services effectively.</w:t>
      </w:r>
    </w:p>
    <w:p w:rsidR="006A51C9" w:rsidRPr="00910D86" w:rsidRDefault="0008031F" w:rsidP="009D6609">
      <w:pPr>
        <w:pStyle w:val="Heading2"/>
        <w:rPr>
          <w:lang w:val="en-GB"/>
        </w:rPr>
      </w:pPr>
      <w:bookmarkStart w:id="9" w:name="_Toc133340695"/>
      <w:r w:rsidRPr="00910D86">
        <w:rPr>
          <w:lang w:val="en-GB"/>
        </w:rPr>
        <w:t>Outcomes</w:t>
      </w:r>
      <w:bookmarkEnd w:id="9"/>
      <w:r w:rsidRPr="00910D86">
        <w:rPr>
          <w:lang w:val="en-GB"/>
        </w:rPr>
        <w:t xml:space="preserve"> </w:t>
      </w:r>
    </w:p>
    <w:p w:rsidR="006A51C9" w:rsidRPr="00910D86" w:rsidRDefault="0008031F">
      <w:pPr>
        <w:spacing w:before="24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The marketing department's educational approach has encountered several challenges. Colleges offer a limited number of courses, and their customers have diverse educational interests which makes it challenging for them to promote the college effectively. Additionally, there is considerable competition when introducing new professional qualifications (</w:t>
      </w:r>
      <w:proofErr w:type="spellStart"/>
      <w:r w:rsidRPr="00910D86">
        <w:rPr>
          <w:rFonts w:ascii="Times New Roman" w:eastAsia="Times New Roman" w:hAnsi="Times New Roman" w:cs="Times New Roman"/>
          <w:sz w:val="24"/>
          <w:szCs w:val="24"/>
          <w:lang w:val="en-GB"/>
        </w:rPr>
        <w:t>Podsakoff</w:t>
      </w:r>
      <w:proofErr w:type="spellEnd"/>
      <w:r w:rsidRPr="00910D86">
        <w:rPr>
          <w:rFonts w:ascii="Times New Roman" w:eastAsia="Times New Roman" w:hAnsi="Times New Roman" w:cs="Times New Roman"/>
          <w:sz w:val="24"/>
          <w:szCs w:val="24"/>
          <w:lang w:val="en-GB"/>
        </w:rPr>
        <w:t xml:space="preserve"> and </w:t>
      </w:r>
      <w:proofErr w:type="spellStart"/>
      <w:r w:rsidRPr="00910D86">
        <w:rPr>
          <w:rFonts w:ascii="Times New Roman" w:eastAsia="Times New Roman" w:hAnsi="Times New Roman" w:cs="Times New Roman"/>
          <w:sz w:val="24"/>
          <w:szCs w:val="24"/>
          <w:lang w:val="en-GB"/>
        </w:rPr>
        <w:t>Podsakoff</w:t>
      </w:r>
      <w:proofErr w:type="spellEnd"/>
      <w:r w:rsidRPr="00910D86">
        <w:rPr>
          <w:rFonts w:ascii="Times New Roman" w:eastAsia="Times New Roman" w:hAnsi="Times New Roman" w:cs="Times New Roman"/>
          <w:sz w:val="24"/>
          <w:szCs w:val="24"/>
          <w:lang w:val="en-GB"/>
        </w:rPr>
        <w:t>, 2019). To tackle these issues, the college can invest in attracting new students by considering external factors like government funding and staying abreast of customer trends. PEST analysis is used to understand the institute's external environment while STP and SWOT analyses aid with competitive and internal evaluations respectively. Clients will be able to identify their strengths and weaknesses as well as threats and opportunities through internal analysis - this helps gain potential customers whilst giving them an edge over competitors using targeted segments identified through STP analysis.</w:t>
      </w:r>
    </w:p>
    <w:p w:rsidR="006A51C9" w:rsidRPr="00910D86" w:rsidRDefault="0008031F" w:rsidP="009D6609">
      <w:pPr>
        <w:pStyle w:val="Heading2"/>
        <w:rPr>
          <w:lang w:val="en-GB"/>
        </w:rPr>
      </w:pPr>
      <w:bookmarkStart w:id="10" w:name="_Toc133340696"/>
      <w:r w:rsidRPr="00910D86">
        <w:rPr>
          <w:lang w:val="en-GB"/>
        </w:rPr>
        <w:t>Handover</w:t>
      </w:r>
      <w:bookmarkEnd w:id="10"/>
      <w:r w:rsidRPr="00910D86">
        <w:rPr>
          <w:lang w:val="en-GB"/>
        </w:rPr>
        <w:t xml:space="preserve"> </w:t>
      </w:r>
    </w:p>
    <w:p w:rsidR="006A51C9" w:rsidRPr="00910D86" w:rsidRDefault="0008031F">
      <w:pPr>
        <w:spacing w:before="24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The college's curriculum and educational approach have multiple issues, as stated in the aforementioned report. The client must enhance their marketing efforts through social media and online platforms to attract more students to the institution. Additionally, utilising public funding can enable the institute to create new courses. After completing this project, it is crucial for the client to remain focused on current and upcoming trends so they can plan accordingly for future success. By doing so, these proactive measures will help prevent potential problems </w:t>
      </w:r>
      <w:r w:rsidRPr="00910D86">
        <w:rPr>
          <w:rFonts w:ascii="Times New Roman" w:eastAsia="Times New Roman" w:hAnsi="Times New Roman" w:cs="Times New Roman"/>
          <w:sz w:val="24"/>
          <w:szCs w:val="24"/>
          <w:lang w:val="en-GB"/>
        </w:rPr>
        <w:lastRenderedPageBreak/>
        <w:t>that may arise within the college while achieving a competitive advantage over other institutions.</w:t>
      </w:r>
    </w:p>
    <w:p w:rsidR="006A51C9" w:rsidRPr="00910D86" w:rsidRDefault="0008031F" w:rsidP="009D6609">
      <w:pPr>
        <w:pStyle w:val="Heading2"/>
        <w:rPr>
          <w:lang w:val="en-GB"/>
        </w:rPr>
      </w:pPr>
      <w:bookmarkStart w:id="11" w:name="_Toc133340697"/>
      <w:r w:rsidRPr="00910D86">
        <w:rPr>
          <w:lang w:val="en-GB"/>
        </w:rPr>
        <w:t>Conclusion</w:t>
      </w:r>
      <w:bookmarkEnd w:id="11"/>
      <w:r w:rsidRPr="00910D86">
        <w:rPr>
          <w:lang w:val="en-GB"/>
        </w:rPr>
        <w:t xml:space="preserve"> </w:t>
      </w:r>
    </w:p>
    <w:p w:rsidR="006A51C9" w:rsidRPr="00910D86" w:rsidRDefault="0008031F">
      <w:pPr>
        <w:spacing w:before="24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After conducting extensive research and analysis, it can be conclusively stated that this report delves into the issues and management problems of LSST. This esteemed institute caters to a student body consisting of nearly 4000 individuals. In order to gain insights regarding both its external and internal environment, several analytical tools such as PEST analysis, SWOT analysis, and STP analysis along with Porter's five forces have been employed. It has been observed that despite offering high-quality courses; the limited range on offer poses challenges in terms of generating profits or expanding their existing student base.</w:t>
      </w:r>
    </w:p>
    <w:p w:rsidR="006A51C9" w:rsidRPr="00910D86" w:rsidRDefault="0008031F">
      <w:pPr>
        <w:spacing w:before="200" w:line="360" w:lineRule="auto"/>
        <w:jc w:val="both"/>
        <w:rPr>
          <w:rFonts w:ascii="Times New Roman" w:eastAsia="Times New Roman" w:hAnsi="Times New Roman" w:cs="Times New Roman"/>
          <w:b/>
          <w:sz w:val="24"/>
          <w:szCs w:val="24"/>
          <w:lang w:val="en-GB"/>
        </w:rPr>
      </w:pPr>
      <w:r w:rsidRPr="00910D86">
        <w:rPr>
          <w:lang w:val="en-GB"/>
        </w:rPr>
        <w:br w:type="page"/>
      </w:r>
    </w:p>
    <w:p w:rsidR="006A51C9" w:rsidRPr="00910D86" w:rsidRDefault="0008031F" w:rsidP="009D6609">
      <w:pPr>
        <w:pStyle w:val="Heading1"/>
        <w:rPr>
          <w:lang w:val="en-GB"/>
        </w:rPr>
      </w:pPr>
      <w:bookmarkStart w:id="12" w:name="_Toc133340698"/>
      <w:r w:rsidRPr="00910D86">
        <w:rPr>
          <w:lang w:val="en-GB"/>
        </w:rPr>
        <w:lastRenderedPageBreak/>
        <w:t>References</w:t>
      </w:r>
      <w:bookmarkEnd w:id="12"/>
    </w:p>
    <w:p w:rsidR="006A51C9" w:rsidRPr="00910D86" w:rsidRDefault="0008031F">
      <w:pPr>
        <w:shd w:val="clear" w:color="auto" w:fill="FFFFFF"/>
        <w:spacing w:before="200" w:after="200" w:line="360" w:lineRule="auto"/>
        <w:jc w:val="both"/>
        <w:rPr>
          <w:rFonts w:ascii="Times New Roman" w:eastAsia="Times New Roman" w:hAnsi="Times New Roman" w:cs="Times New Roman"/>
          <w:sz w:val="24"/>
          <w:szCs w:val="24"/>
          <w:lang w:val="en-GB"/>
        </w:rPr>
      </w:pPr>
      <w:proofErr w:type="spellStart"/>
      <w:r w:rsidRPr="00910D86">
        <w:rPr>
          <w:rFonts w:ascii="Times New Roman" w:eastAsia="Times New Roman" w:hAnsi="Times New Roman" w:cs="Times New Roman"/>
          <w:sz w:val="24"/>
          <w:szCs w:val="24"/>
          <w:lang w:val="en-GB"/>
        </w:rPr>
        <w:t>Anastasiu</w:t>
      </w:r>
      <w:proofErr w:type="spellEnd"/>
      <w:r w:rsidRPr="00910D86">
        <w:rPr>
          <w:rFonts w:ascii="Times New Roman" w:eastAsia="Times New Roman" w:hAnsi="Times New Roman" w:cs="Times New Roman"/>
          <w:sz w:val="24"/>
          <w:szCs w:val="24"/>
          <w:lang w:val="en-GB"/>
        </w:rPr>
        <w:t xml:space="preserve">, L., </w:t>
      </w:r>
      <w:proofErr w:type="spellStart"/>
      <w:r w:rsidRPr="00910D86">
        <w:rPr>
          <w:rFonts w:ascii="Times New Roman" w:eastAsia="Times New Roman" w:hAnsi="Times New Roman" w:cs="Times New Roman"/>
          <w:sz w:val="24"/>
          <w:szCs w:val="24"/>
          <w:lang w:val="en-GB"/>
        </w:rPr>
        <w:t>Gavriş</w:t>
      </w:r>
      <w:proofErr w:type="spellEnd"/>
      <w:r w:rsidRPr="00910D86">
        <w:rPr>
          <w:rFonts w:ascii="Times New Roman" w:eastAsia="Times New Roman" w:hAnsi="Times New Roman" w:cs="Times New Roman"/>
          <w:sz w:val="24"/>
          <w:szCs w:val="24"/>
          <w:lang w:val="en-GB"/>
        </w:rPr>
        <w:t xml:space="preserve">, O. and Maier, D. (2020). Is Human Capital Ready for Change? a Strategic Approach Adapting Porter’s Five Forces to Human Resources. </w:t>
      </w:r>
      <w:r w:rsidRPr="00910D86">
        <w:rPr>
          <w:rFonts w:ascii="Times New Roman" w:eastAsia="Times New Roman" w:hAnsi="Times New Roman" w:cs="Times New Roman"/>
          <w:i/>
          <w:sz w:val="24"/>
          <w:szCs w:val="24"/>
          <w:lang w:val="en-GB"/>
        </w:rPr>
        <w:t>Sustainability</w:t>
      </w:r>
      <w:r w:rsidRPr="00910D86">
        <w:rPr>
          <w:rFonts w:ascii="Times New Roman" w:eastAsia="Times New Roman" w:hAnsi="Times New Roman" w:cs="Times New Roman"/>
          <w:sz w:val="24"/>
          <w:szCs w:val="24"/>
          <w:lang w:val="en-GB"/>
        </w:rPr>
        <w:t xml:space="preserve">, [online] 12(6), pp.1–20. </w:t>
      </w:r>
      <w:proofErr w:type="spellStart"/>
      <w:r w:rsidRPr="00910D86">
        <w:rPr>
          <w:rFonts w:ascii="Times New Roman" w:eastAsia="Times New Roman" w:hAnsi="Times New Roman" w:cs="Times New Roman"/>
          <w:sz w:val="24"/>
          <w:szCs w:val="24"/>
          <w:lang w:val="en-GB"/>
        </w:rPr>
        <w:t>doi:https</w:t>
      </w:r>
      <w:proofErr w:type="spellEnd"/>
      <w:r w:rsidRPr="00910D86">
        <w:rPr>
          <w:rFonts w:ascii="Times New Roman" w:eastAsia="Times New Roman" w:hAnsi="Times New Roman" w:cs="Times New Roman"/>
          <w:sz w:val="24"/>
          <w:szCs w:val="24"/>
          <w:lang w:val="en-GB"/>
        </w:rPr>
        <w:t>://doi.org/10.3390/su12062300.</w:t>
      </w:r>
    </w:p>
    <w:p w:rsidR="006A51C9" w:rsidRPr="00910D86" w:rsidRDefault="0008031F">
      <w:pPr>
        <w:shd w:val="clear" w:color="auto" w:fill="FFFFFF"/>
        <w:spacing w:before="200" w:after="20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Barnes, A.P., Soto, I., </w:t>
      </w:r>
      <w:proofErr w:type="spellStart"/>
      <w:r w:rsidRPr="00910D86">
        <w:rPr>
          <w:rFonts w:ascii="Times New Roman" w:eastAsia="Times New Roman" w:hAnsi="Times New Roman" w:cs="Times New Roman"/>
          <w:sz w:val="24"/>
          <w:szCs w:val="24"/>
          <w:lang w:val="en-GB"/>
        </w:rPr>
        <w:t>Eory</w:t>
      </w:r>
      <w:proofErr w:type="spellEnd"/>
      <w:r w:rsidRPr="00910D86">
        <w:rPr>
          <w:rFonts w:ascii="Times New Roman" w:eastAsia="Times New Roman" w:hAnsi="Times New Roman" w:cs="Times New Roman"/>
          <w:sz w:val="24"/>
          <w:szCs w:val="24"/>
          <w:lang w:val="en-GB"/>
        </w:rPr>
        <w:t xml:space="preserve">, V., Beck, B., </w:t>
      </w:r>
      <w:proofErr w:type="spellStart"/>
      <w:r w:rsidRPr="00910D86">
        <w:rPr>
          <w:rFonts w:ascii="Times New Roman" w:eastAsia="Times New Roman" w:hAnsi="Times New Roman" w:cs="Times New Roman"/>
          <w:sz w:val="24"/>
          <w:szCs w:val="24"/>
          <w:lang w:val="en-GB"/>
        </w:rPr>
        <w:t>Balafoutis</w:t>
      </w:r>
      <w:proofErr w:type="spellEnd"/>
      <w:r w:rsidRPr="00910D86">
        <w:rPr>
          <w:rFonts w:ascii="Times New Roman" w:eastAsia="Times New Roman" w:hAnsi="Times New Roman" w:cs="Times New Roman"/>
          <w:sz w:val="24"/>
          <w:szCs w:val="24"/>
          <w:lang w:val="en-GB"/>
        </w:rPr>
        <w:t xml:space="preserve">, A., Sánchez, B., </w:t>
      </w:r>
      <w:proofErr w:type="spellStart"/>
      <w:r w:rsidRPr="00910D86">
        <w:rPr>
          <w:rFonts w:ascii="Times New Roman" w:eastAsia="Times New Roman" w:hAnsi="Times New Roman" w:cs="Times New Roman"/>
          <w:sz w:val="24"/>
          <w:szCs w:val="24"/>
          <w:lang w:val="en-GB"/>
        </w:rPr>
        <w:t>Vangeyte</w:t>
      </w:r>
      <w:proofErr w:type="spellEnd"/>
      <w:r w:rsidRPr="00910D86">
        <w:rPr>
          <w:rFonts w:ascii="Times New Roman" w:eastAsia="Times New Roman" w:hAnsi="Times New Roman" w:cs="Times New Roman"/>
          <w:sz w:val="24"/>
          <w:szCs w:val="24"/>
          <w:lang w:val="en-GB"/>
        </w:rPr>
        <w:t xml:space="preserve">, J., </w:t>
      </w:r>
      <w:proofErr w:type="spellStart"/>
      <w:r w:rsidRPr="00910D86">
        <w:rPr>
          <w:rFonts w:ascii="Times New Roman" w:eastAsia="Times New Roman" w:hAnsi="Times New Roman" w:cs="Times New Roman"/>
          <w:sz w:val="24"/>
          <w:szCs w:val="24"/>
          <w:lang w:val="en-GB"/>
        </w:rPr>
        <w:t>Fountas</w:t>
      </w:r>
      <w:proofErr w:type="spellEnd"/>
      <w:r w:rsidRPr="00910D86">
        <w:rPr>
          <w:rFonts w:ascii="Times New Roman" w:eastAsia="Times New Roman" w:hAnsi="Times New Roman" w:cs="Times New Roman"/>
          <w:sz w:val="24"/>
          <w:szCs w:val="24"/>
          <w:lang w:val="en-GB"/>
        </w:rPr>
        <w:t xml:space="preserve">, S., van der </w:t>
      </w:r>
      <w:proofErr w:type="spellStart"/>
      <w:r w:rsidRPr="00910D86">
        <w:rPr>
          <w:rFonts w:ascii="Times New Roman" w:eastAsia="Times New Roman" w:hAnsi="Times New Roman" w:cs="Times New Roman"/>
          <w:sz w:val="24"/>
          <w:szCs w:val="24"/>
          <w:lang w:val="en-GB"/>
        </w:rPr>
        <w:t>Wal</w:t>
      </w:r>
      <w:proofErr w:type="spellEnd"/>
      <w:r w:rsidRPr="00910D86">
        <w:rPr>
          <w:rFonts w:ascii="Times New Roman" w:eastAsia="Times New Roman" w:hAnsi="Times New Roman" w:cs="Times New Roman"/>
          <w:sz w:val="24"/>
          <w:szCs w:val="24"/>
          <w:lang w:val="en-GB"/>
        </w:rPr>
        <w:t>, T. and Gómez-</w:t>
      </w:r>
      <w:proofErr w:type="spellStart"/>
      <w:r w:rsidRPr="00910D86">
        <w:rPr>
          <w:rFonts w:ascii="Times New Roman" w:eastAsia="Times New Roman" w:hAnsi="Times New Roman" w:cs="Times New Roman"/>
          <w:sz w:val="24"/>
          <w:szCs w:val="24"/>
          <w:lang w:val="en-GB"/>
        </w:rPr>
        <w:t>Barbero</w:t>
      </w:r>
      <w:proofErr w:type="spellEnd"/>
      <w:r w:rsidRPr="00910D86">
        <w:rPr>
          <w:rFonts w:ascii="Times New Roman" w:eastAsia="Times New Roman" w:hAnsi="Times New Roman" w:cs="Times New Roman"/>
          <w:sz w:val="24"/>
          <w:szCs w:val="24"/>
          <w:lang w:val="en-GB"/>
        </w:rPr>
        <w:t xml:space="preserve">, M. (2019). Exploring the adoption of precision agricultural technologies: A cross regional study of EU farmers. </w:t>
      </w:r>
      <w:r w:rsidRPr="00910D86">
        <w:rPr>
          <w:rFonts w:ascii="Times New Roman" w:eastAsia="Times New Roman" w:hAnsi="Times New Roman" w:cs="Times New Roman"/>
          <w:i/>
          <w:sz w:val="24"/>
          <w:szCs w:val="24"/>
          <w:lang w:val="en-GB"/>
        </w:rPr>
        <w:t>Land Use Policy</w:t>
      </w:r>
      <w:r w:rsidRPr="00910D86">
        <w:rPr>
          <w:rFonts w:ascii="Times New Roman" w:eastAsia="Times New Roman" w:hAnsi="Times New Roman" w:cs="Times New Roman"/>
          <w:sz w:val="24"/>
          <w:szCs w:val="24"/>
          <w:lang w:val="en-GB"/>
        </w:rPr>
        <w:t xml:space="preserve">, [online] 80, pp.163–174. </w:t>
      </w:r>
      <w:proofErr w:type="spellStart"/>
      <w:r w:rsidRPr="00910D86">
        <w:rPr>
          <w:rFonts w:ascii="Times New Roman" w:eastAsia="Times New Roman" w:hAnsi="Times New Roman" w:cs="Times New Roman"/>
          <w:sz w:val="24"/>
          <w:szCs w:val="24"/>
          <w:lang w:val="en-GB"/>
        </w:rPr>
        <w:t>doi:https</w:t>
      </w:r>
      <w:proofErr w:type="spellEnd"/>
      <w:r w:rsidRPr="00910D86">
        <w:rPr>
          <w:rFonts w:ascii="Times New Roman" w:eastAsia="Times New Roman" w:hAnsi="Times New Roman" w:cs="Times New Roman"/>
          <w:sz w:val="24"/>
          <w:szCs w:val="24"/>
          <w:lang w:val="en-GB"/>
        </w:rPr>
        <w:t>://doi.org/10.1016/j.landusepol.2018.10.004.</w:t>
      </w:r>
    </w:p>
    <w:p w:rsidR="006A51C9" w:rsidRPr="00910D86" w:rsidRDefault="0008031F">
      <w:pPr>
        <w:shd w:val="clear" w:color="auto" w:fill="FFFFFF"/>
        <w:spacing w:before="200" w:after="200" w:line="360" w:lineRule="auto"/>
        <w:jc w:val="both"/>
        <w:rPr>
          <w:rFonts w:ascii="Times New Roman" w:eastAsia="Times New Roman" w:hAnsi="Times New Roman" w:cs="Times New Roman"/>
          <w:sz w:val="24"/>
          <w:szCs w:val="24"/>
          <w:lang w:val="en-GB"/>
        </w:rPr>
      </w:pPr>
      <w:proofErr w:type="spellStart"/>
      <w:r w:rsidRPr="00910D86">
        <w:rPr>
          <w:rFonts w:ascii="Times New Roman" w:eastAsia="Times New Roman" w:hAnsi="Times New Roman" w:cs="Times New Roman"/>
          <w:sz w:val="24"/>
          <w:szCs w:val="24"/>
          <w:lang w:val="en-GB"/>
        </w:rPr>
        <w:t>Björk</w:t>
      </w:r>
      <w:proofErr w:type="spellEnd"/>
      <w:r w:rsidRPr="00910D86">
        <w:rPr>
          <w:rFonts w:ascii="Times New Roman" w:eastAsia="Times New Roman" w:hAnsi="Times New Roman" w:cs="Times New Roman"/>
          <w:sz w:val="24"/>
          <w:szCs w:val="24"/>
          <w:lang w:val="en-GB"/>
        </w:rPr>
        <w:t xml:space="preserve">, B.-C. (2021). Why Is Access to the Scholarly Journal Literature So Expensive? </w:t>
      </w:r>
      <w:r w:rsidRPr="00910D86">
        <w:rPr>
          <w:rFonts w:ascii="Times New Roman" w:eastAsia="Times New Roman" w:hAnsi="Times New Roman" w:cs="Times New Roman"/>
          <w:i/>
          <w:sz w:val="24"/>
          <w:szCs w:val="24"/>
          <w:lang w:val="en-GB"/>
        </w:rPr>
        <w:t>portal: Libraries and the Academy</w:t>
      </w:r>
      <w:r w:rsidRPr="00910D86">
        <w:rPr>
          <w:rFonts w:ascii="Times New Roman" w:eastAsia="Times New Roman" w:hAnsi="Times New Roman" w:cs="Times New Roman"/>
          <w:sz w:val="24"/>
          <w:szCs w:val="24"/>
          <w:lang w:val="en-GB"/>
        </w:rPr>
        <w:t xml:space="preserve">, 21(2), pp.177–192. </w:t>
      </w:r>
      <w:proofErr w:type="spellStart"/>
      <w:r w:rsidRPr="00910D86">
        <w:rPr>
          <w:rFonts w:ascii="Times New Roman" w:eastAsia="Times New Roman" w:hAnsi="Times New Roman" w:cs="Times New Roman"/>
          <w:sz w:val="24"/>
          <w:szCs w:val="24"/>
          <w:lang w:val="en-GB"/>
        </w:rPr>
        <w:t>doi:https</w:t>
      </w:r>
      <w:proofErr w:type="spellEnd"/>
      <w:r w:rsidRPr="00910D86">
        <w:rPr>
          <w:rFonts w:ascii="Times New Roman" w:eastAsia="Times New Roman" w:hAnsi="Times New Roman" w:cs="Times New Roman"/>
          <w:sz w:val="24"/>
          <w:szCs w:val="24"/>
          <w:lang w:val="en-GB"/>
        </w:rPr>
        <w:t>://doi.org/10.1353/pla.2021.0010.</w:t>
      </w:r>
    </w:p>
    <w:p w:rsidR="006A51C9" w:rsidRPr="00910D86" w:rsidRDefault="0008031F">
      <w:pPr>
        <w:shd w:val="clear" w:color="auto" w:fill="FFFFFF"/>
        <w:spacing w:before="200" w:after="20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Cho, W., </w:t>
      </w:r>
      <w:proofErr w:type="spellStart"/>
      <w:r w:rsidRPr="00910D86">
        <w:rPr>
          <w:rFonts w:ascii="Times New Roman" w:eastAsia="Times New Roman" w:hAnsi="Times New Roman" w:cs="Times New Roman"/>
          <w:sz w:val="24"/>
          <w:szCs w:val="24"/>
          <w:lang w:val="en-GB"/>
        </w:rPr>
        <w:t>Ke</w:t>
      </w:r>
      <w:proofErr w:type="spellEnd"/>
      <w:r w:rsidRPr="00910D86">
        <w:rPr>
          <w:rFonts w:ascii="Times New Roman" w:eastAsia="Times New Roman" w:hAnsi="Times New Roman" w:cs="Times New Roman"/>
          <w:sz w:val="24"/>
          <w:szCs w:val="24"/>
          <w:lang w:val="en-GB"/>
        </w:rPr>
        <w:t xml:space="preserve">, J.F. and Han, C. (2019). An empirical examination of the use of bargaining power and its impacts on supply chain financial performance. </w:t>
      </w:r>
      <w:r w:rsidRPr="00910D86">
        <w:rPr>
          <w:rFonts w:ascii="Times New Roman" w:eastAsia="Times New Roman" w:hAnsi="Times New Roman" w:cs="Times New Roman"/>
          <w:i/>
          <w:sz w:val="24"/>
          <w:szCs w:val="24"/>
          <w:lang w:val="en-GB"/>
        </w:rPr>
        <w:t>Journal of Purchasing and Supply Management</w:t>
      </w:r>
      <w:r w:rsidRPr="00910D86">
        <w:rPr>
          <w:rFonts w:ascii="Times New Roman" w:eastAsia="Times New Roman" w:hAnsi="Times New Roman" w:cs="Times New Roman"/>
          <w:sz w:val="24"/>
          <w:szCs w:val="24"/>
          <w:lang w:val="en-GB"/>
        </w:rPr>
        <w:t xml:space="preserve">, 25(4), p.100550. </w:t>
      </w:r>
      <w:proofErr w:type="spellStart"/>
      <w:r w:rsidRPr="00910D86">
        <w:rPr>
          <w:rFonts w:ascii="Times New Roman" w:eastAsia="Times New Roman" w:hAnsi="Times New Roman" w:cs="Times New Roman"/>
          <w:sz w:val="24"/>
          <w:szCs w:val="24"/>
          <w:lang w:val="en-GB"/>
        </w:rPr>
        <w:t>doi:https</w:t>
      </w:r>
      <w:proofErr w:type="spellEnd"/>
      <w:r w:rsidRPr="00910D86">
        <w:rPr>
          <w:rFonts w:ascii="Times New Roman" w:eastAsia="Times New Roman" w:hAnsi="Times New Roman" w:cs="Times New Roman"/>
          <w:sz w:val="24"/>
          <w:szCs w:val="24"/>
          <w:lang w:val="en-GB"/>
        </w:rPr>
        <w:t>://doi.org/10.1016/j.pursup.2019.100550.</w:t>
      </w:r>
    </w:p>
    <w:p w:rsidR="006A51C9" w:rsidRPr="00910D86" w:rsidRDefault="0008031F">
      <w:pPr>
        <w:shd w:val="clear" w:color="auto" w:fill="FFFFFF"/>
        <w:spacing w:before="200" w:after="20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Cook, J. (2022). </w:t>
      </w:r>
      <w:r w:rsidRPr="00910D86">
        <w:rPr>
          <w:rFonts w:ascii="Times New Roman" w:eastAsia="Times New Roman" w:hAnsi="Times New Roman" w:cs="Times New Roman"/>
          <w:i/>
          <w:sz w:val="24"/>
          <w:szCs w:val="24"/>
          <w:lang w:val="en-GB"/>
        </w:rPr>
        <w:t>New research ranks the UK 11th in the world for work-life balance - Business Leader News</w:t>
      </w:r>
      <w:r w:rsidRPr="00910D86">
        <w:rPr>
          <w:rFonts w:ascii="Times New Roman" w:eastAsia="Times New Roman" w:hAnsi="Times New Roman" w:cs="Times New Roman"/>
          <w:sz w:val="24"/>
          <w:szCs w:val="24"/>
          <w:lang w:val="en-GB"/>
        </w:rPr>
        <w:t>. [online] Business Leader. Available at: https://www.businessleader.co.uk/new-research-ranks-the-uk-11th-in-the-world-for-work-life-balance/ [Accessed 25 Apr. 2023].</w:t>
      </w:r>
    </w:p>
    <w:p w:rsidR="006A51C9" w:rsidRPr="00910D86" w:rsidRDefault="0008031F">
      <w:pPr>
        <w:shd w:val="clear" w:color="auto" w:fill="FFFFFF"/>
        <w:spacing w:before="200" w:after="20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HMRC (2021). </w:t>
      </w:r>
      <w:r w:rsidRPr="00910D86">
        <w:rPr>
          <w:rFonts w:ascii="Times New Roman" w:eastAsia="Times New Roman" w:hAnsi="Times New Roman" w:cs="Times New Roman"/>
          <w:i/>
          <w:sz w:val="24"/>
          <w:szCs w:val="24"/>
          <w:lang w:val="en-GB"/>
        </w:rPr>
        <w:t>Corporation Tax charge and rates from 1 April 2022 and Small Profits Rate and Marginal Relief from 1 April 2023</w:t>
      </w:r>
      <w:r w:rsidRPr="00910D86">
        <w:rPr>
          <w:rFonts w:ascii="Times New Roman" w:eastAsia="Times New Roman" w:hAnsi="Times New Roman" w:cs="Times New Roman"/>
          <w:sz w:val="24"/>
          <w:szCs w:val="24"/>
          <w:lang w:val="en-GB"/>
        </w:rPr>
        <w:t>. [online] GOV.UK. Available at: https://www.gov.uk/government/publications/corporation-tax-charge-and-rates-from-1-april-2022-and-small-profits-rate-and-marginal-relief-from-1-april-2023/corporation-tax-charge-and-rates-from-1-april-2022-and-small-profits-rate-and-marginal-relief-from-1-april-2023 [Accessed 25 Apr. 2023].</w:t>
      </w:r>
    </w:p>
    <w:p w:rsidR="006A51C9" w:rsidRPr="00910D86" w:rsidRDefault="0008031F">
      <w:pPr>
        <w:shd w:val="clear" w:color="auto" w:fill="FFFFFF"/>
        <w:spacing w:before="200" w:after="20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Huang, M.-H. and Rust, R.T. (2020). A strategic framework for artificial intelligence in marketing. </w:t>
      </w:r>
      <w:r w:rsidRPr="00910D86">
        <w:rPr>
          <w:rFonts w:ascii="Times New Roman" w:eastAsia="Times New Roman" w:hAnsi="Times New Roman" w:cs="Times New Roman"/>
          <w:i/>
          <w:sz w:val="24"/>
          <w:szCs w:val="24"/>
          <w:lang w:val="en-GB"/>
        </w:rPr>
        <w:t>Journal of the Academy of Marketing Science</w:t>
      </w:r>
      <w:r w:rsidRPr="00910D86">
        <w:rPr>
          <w:rFonts w:ascii="Times New Roman" w:eastAsia="Times New Roman" w:hAnsi="Times New Roman" w:cs="Times New Roman"/>
          <w:sz w:val="24"/>
          <w:szCs w:val="24"/>
          <w:lang w:val="en-GB"/>
        </w:rPr>
        <w:t xml:space="preserve">, [online] 49(1), pp.30–50. </w:t>
      </w:r>
      <w:proofErr w:type="spellStart"/>
      <w:r w:rsidRPr="00910D86">
        <w:rPr>
          <w:rFonts w:ascii="Times New Roman" w:eastAsia="Times New Roman" w:hAnsi="Times New Roman" w:cs="Times New Roman"/>
          <w:sz w:val="24"/>
          <w:szCs w:val="24"/>
          <w:lang w:val="en-GB"/>
        </w:rPr>
        <w:t>doi:https</w:t>
      </w:r>
      <w:proofErr w:type="spellEnd"/>
      <w:r w:rsidRPr="00910D86">
        <w:rPr>
          <w:rFonts w:ascii="Times New Roman" w:eastAsia="Times New Roman" w:hAnsi="Times New Roman" w:cs="Times New Roman"/>
          <w:sz w:val="24"/>
          <w:szCs w:val="24"/>
          <w:lang w:val="en-GB"/>
        </w:rPr>
        <w:t>://doi.org/10.1007/s11747-020-00749-9.</w:t>
      </w:r>
    </w:p>
    <w:p w:rsidR="006A51C9" w:rsidRPr="00910D86" w:rsidRDefault="0008031F">
      <w:pPr>
        <w:shd w:val="clear" w:color="auto" w:fill="FFFFFF"/>
        <w:spacing w:before="200" w:after="20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International Trade Administration (2021). </w:t>
      </w:r>
      <w:r w:rsidRPr="00910D86">
        <w:rPr>
          <w:rFonts w:ascii="Times New Roman" w:eastAsia="Times New Roman" w:hAnsi="Times New Roman" w:cs="Times New Roman"/>
          <w:i/>
          <w:sz w:val="24"/>
          <w:szCs w:val="24"/>
          <w:lang w:val="en-GB"/>
        </w:rPr>
        <w:t>United Kingdom - Market Overview</w:t>
      </w:r>
      <w:r w:rsidRPr="00910D86">
        <w:rPr>
          <w:rFonts w:ascii="Times New Roman" w:eastAsia="Times New Roman" w:hAnsi="Times New Roman" w:cs="Times New Roman"/>
          <w:sz w:val="24"/>
          <w:szCs w:val="24"/>
          <w:lang w:val="en-GB"/>
        </w:rPr>
        <w:t>. [online] www.trade.gov. Available at: https://www.trade.gov/knowledge-product/united-kingdom-market-overview [Accessed 25 Apr. 2023].</w:t>
      </w:r>
    </w:p>
    <w:p w:rsidR="006A51C9" w:rsidRPr="00910D86" w:rsidRDefault="0008031F">
      <w:pPr>
        <w:shd w:val="clear" w:color="auto" w:fill="FFFFFF"/>
        <w:spacing w:before="200" w:after="20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Isabelle, D., </w:t>
      </w:r>
      <w:proofErr w:type="spellStart"/>
      <w:r w:rsidRPr="00910D86">
        <w:rPr>
          <w:rFonts w:ascii="Times New Roman" w:eastAsia="Times New Roman" w:hAnsi="Times New Roman" w:cs="Times New Roman"/>
          <w:sz w:val="24"/>
          <w:szCs w:val="24"/>
          <w:lang w:val="en-GB"/>
        </w:rPr>
        <w:t>Horak</w:t>
      </w:r>
      <w:proofErr w:type="spellEnd"/>
      <w:r w:rsidRPr="00910D86">
        <w:rPr>
          <w:rFonts w:ascii="Times New Roman" w:eastAsia="Times New Roman" w:hAnsi="Times New Roman" w:cs="Times New Roman"/>
          <w:sz w:val="24"/>
          <w:szCs w:val="24"/>
          <w:lang w:val="en-GB"/>
        </w:rPr>
        <w:t xml:space="preserve">, K., McKinnon, S. and Palumbo, C. (2020). Is Porter’s Five Forces Framework Still Relevant? A study of the capital/labour intensity continuum via mining and </w:t>
      </w:r>
      <w:r w:rsidRPr="00910D86">
        <w:rPr>
          <w:rFonts w:ascii="Times New Roman" w:eastAsia="Times New Roman" w:hAnsi="Times New Roman" w:cs="Times New Roman"/>
          <w:sz w:val="24"/>
          <w:szCs w:val="24"/>
          <w:lang w:val="en-GB"/>
        </w:rPr>
        <w:lastRenderedPageBreak/>
        <w:t xml:space="preserve">IT industries. </w:t>
      </w:r>
      <w:r w:rsidRPr="00910D86">
        <w:rPr>
          <w:rFonts w:ascii="Times New Roman" w:eastAsia="Times New Roman" w:hAnsi="Times New Roman" w:cs="Times New Roman"/>
          <w:i/>
          <w:sz w:val="24"/>
          <w:szCs w:val="24"/>
          <w:lang w:val="en-GB"/>
        </w:rPr>
        <w:t>Technology Innovation Management Review</w:t>
      </w:r>
      <w:r w:rsidRPr="00910D86">
        <w:rPr>
          <w:rFonts w:ascii="Times New Roman" w:eastAsia="Times New Roman" w:hAnsi="Times New Roman" w:cs="Times New Roman"/>
          <w:sz w:val="24"/>
          <w:szCs w:val="24"/>
          <w:lang w:val="en-GB"/>
        </w:rPr>
        <w:t xml:space="preserve">, 10(6), pp.28–41. </w:t>
      </w:r>
      <w:proofErr w:type="spellStart"/>
      <w:r w:rsidRPr="00910D86">
        <w:rPr>
          <w:rFonts w:ascii="Times New Roman" w:eastAsia="Times New Roman" w:hAnsi="Times New Roman" w:cs="Times New Roman"/>
          <w:sz w:val="24"/>
          <w:szCs w:val="24"/>
          <w:lang w:val="en-GB"/>
        </w:rPr>
        <w:t>doi:https</w:t>
      </w:r>
      <w:proofErr w:type="spellEnd"/>
      <w:r w:rsidRPr="00910D86">
        <w:rPr>
          <w:rFonts w:ascii="Times New Roman" w:eastAsia="Times New Roman" w:hAnsi="Times New Roman" w:cs="Times New Roman"/>
          <w:sz w:val="24"/>
          <w:szCs w:val="24"/>
          <w:lang w:val="en-GB"/>
        </w:rPr>
        <w:t>://doi.org/10.22215/timreview/1366.</w:t>
      </w:r>
    </w:p>
    <w:p w:rsidR="006A51C9" w:rsidRPr="00910D86" w:rsidRDefault="0008031F">
      <w:pPr>
        <w:shd w:val="clear" w:color="auto" w:fill="FFFFFF"/>
        <w:spacing w:before="200" w:after="20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London School of Science &amp; Technology. (2023). </w:t>
      </w:r>
      <w:r w:rsidRPr="00910D86">
        <w:rPr>
          <w:rFonts w:ascii="Times New Roman" w:eastAsia="Times New Roman" w:hAnsi="Times New Roman" w:cs="Times New Roman"/>
          <w:i/>
          <w:sz w:val="24"/>
          <w:szCs w:val="24"/>
          <w:lang w:val="en-GB"/>
        </w:rPr>
        <w:t>About Us</w:t>
      </w:r>
      <w:r w:rsidRPr="00910D86">
        <w:rPr>
          <w:rFonts w:ascii="Times New Roman" w:eastAsia="Times New Roman" w:hAnsi="Times New Roman" w:cs="Times New Roman"/>
          <w:sz w:val="24"/>
          <w:szCs w:val="24"/>
          <w:lang w:val="en-GB"/>
        </w:rPr>
        <w:t>. [online] Available at: https://www.lsst.ac/about/ [Accessed 25 Apr. 2023].</w:t>
      </w:r>
    </w:p>
    <w:p w:rsidR="006A51C9" w:rsidRPr="00910D86" w:rsidRDefault="0008031F">
      <w:pPr>
        <w:shd w:val="clear" w:color="auto" w:fill="FFFFFF"/>
        <w:spacing w:before="200" w:after="20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Lund, S., </w:t>
      </w:r>
      <w:proofErr w:type="spellStart"/>
      <w:r w:rsidRPr="00910D86">
        <w:rPr>
          <w:rFonts w:ascii="Times New Roman" w:eastAsia="Times New Roman" w:hAnsi="Times New Roman" w:cs="Times New Roman"/>
          <w:sz w:val="24"/>
          <w:szCs w:val="24"/>
          <w:lang w:val="en-GB"/>
        </w:rPr>
        <w:t>Manyika</w:t>
      </w:r>
      <w:proofErr w:type="spellEnd"/>
      <w:r w:rsidRPr="00910D86">
        <w:rPr>
          <w:rFonts w:ascii="Times New Roman" w:eastAsia="Times New Roman" w:hAnsi="Times New Roman" w:cs="Times New Roman"/>
          <w:sz w:val="24"/>
          <w:szCs w:val="24"/>
          <w:lang w:val="en-GB"/>
        </w:rPr>
        <w:t xml:space="preserve">, J., </w:t>
      </w:r>
      <w:proofErr w:type="spellStart"/>
      <w:r w:rsidRPr="00910D86">
        <w:rPr>
          <w:rFonts w:ascii="Times New Roman" w:eastAsia="Times New Roman" w:hAnsi="Times New Roman" w:cs="Times New Roman"/>
          <w:sz w:val="24"/>
          <w:szCs w:val="24"/>
          <w:lang w:val="en-GB"/>
        </w:rPr>
        <w:t>Woetzel</w:t>
      </w:r>
      <w:proofErr w:type="spellEnd"/>
      <w:r w:rsidRPr="00910D86">
        <w:rPr>
          <w:rFonts w:ascii="Times New Roman" w:eastAsia="Times New Roman" w:hAnsi="Times New Roman" w:cs="Times New Roman"/>
          <w:sz w:val="24"/>
          <w:szCs w:val="24"/>
          <w:lang w:val="en-GB"/>
        </w:rPr>
        <w:t xml:space="preserve">, J., </w:t>
      </w:r>
      <w:proofErr w:type="spellStart"/>
      <w:r w:rsidRPr="00910D86">
        <w:rPr>
          <w:rFonts w:ascii="Times New Roman" w:eastAsia="Times New Roman" w:hAnsi="Times New Roman" w:cs="Times New Roman"/>
          <w:sz w:val="24"/>
          <w:szCs w:val="24"/>
          <w:lang w:val="en-GB"/>
        </w:rPr>
        <w:t>Bughin</w:t>
      </w:r>
      <w:proofErr w:type="spellEnd"/>
      <w:r w:rsidRPr="00910D86">
        <w:rPr>
          <w:rFonts w:ascii="Times New Roman" w:eastAsia="Times New Roman" w:hAnsi="Times New Roman" w:cs="Times New Roman"/>
          <w:sz w:val="24"/>
          <w:szCs w:val="24"/>
          <w:lang w:val="en-GB"/>
        </w:rPr>
        <w:t xml:space="preserve">, J., Krishnan, M., </w:t>
      </w:r>
      <w:proofErr w:type="spellStart"/>
      <w:r w:rsidRPr="00910D86">
        <w:rPr>
          <w:rFonts w:ascii="Times New Roman" w:eastAsia="Times New Roman" w:hAnsi="Times New Roman" w:cs="Times New Roman"/>
          <w:sz w:val="24"/>
          <w:szCs w:val="24"/>
          <w:lang w:val="en-GB"/>
        </w:rPr>
        <w:t>Seong</w:t>
      </w:r>
      <w:proofErr w:type="spellEnd"/>
      <w:r w:rsidRPr="00910D86">
        <w:rPr>
          <w:rFonts w:ascii="Times New Roman" w:eastAsia="Times New Roman" w:hAnsi="Times New Roman" w:cs="Times New Roman"/>
          <w:sz w:val="24"/>
          <w:szCs w:val="24"/>
          <w:lang w:val="en-GB"/>
        </w:rPr>
        <w:t xml:space="preserve">, J. and Muir, M. (2019). </w:t>
      </w:r>
      <w:r w:rsidRPr="00910D86">
        <w:rPr>
          <w:rFonts w:ascii="Times New Roman" w:eastAsia="Times New Roman" w:hAnsi="Times New Roman" w:cs="Times New Roman"/>
          <w:i/>
          <w:sz w:val="24"/>
          <w:szCs w:val="24"/>
          <w:lang w:val="en-GB"/>
        </w:rPr>
        <w:t>Globalization in transition: the Future of Trade and Value Chains</w:t>
      </w:r>
      <w:r w:rsidRPr="00910D86">
        <w:rPr>
          <w:rFonts w:ascii="Times New Roman" w:eastAsia="Times New Roman" w:hAnsi="Times New Roman" w:cs="Times New Roman"/>
          <w:sz w:val="24"/>
          <w:szCs w:val="24"/>
          <w:lang w:val="en-GB"/>
        </w:rPr>
        <w:t>. [online] McKinsey &amp; Company. Available at: https://www.mckinsey.com/featured-insights/innovation-and-growth/globalization-in-transition-the-future-of-trade-and-value-chains [Accessed 25 Apr. 2023].</w:t>
      </w:r>
    </w:p>
    <w:p w:rsidR="006A51C9" w:rsidRPr="00910D86" w:rsidRDefault="0008031F">
      <w:pPr>
        <w:shd w:val="clear" w:color="auto" w:fill="FFFFFF"/>
        <w:spacing w:before="200" w:after="20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Mei, H., Ji, G.-P., Wei, Z., Yang, X., Wei, X. and Fan, D.-P. (2021). Camouflaged Object Segmentation with Distraction Mining. </w:t>
      </w:r>
      <w:r w:rsidRPr="00910D86">
        <w:rPr>
          <w:rFonts w:ascii="Times New Roman" w:eastAsia="Times New Roman" w:hAnsi="Times New Roman" w:cs="Times New Roman"/>
          <w:i/>
          <w:sz w:val="24"/>
          <w:szCs w:val="24"/>
          <w:lang w:val="en-GB"/>
        </w:rPr>
        <w:t>2021 IEEE/CVF Conference on Computer Vision and Pattern Recognition (CVPR)</w:t>
      </w:r>
      <w:r w:rsidRPr="00910D86">
        <w:rPr>
          <w:rFonts w:ascii="Times New Roman" w:eastAsia="Times New Roman" w:hAnsi="Times New Roman" w:cs="Times New Roman"/>
          <w:sz w:val="24"/>
          <w:szCs w:val="24"/>
          <w:lang w:val="en-GB"/>
        </w:rPr>
        <w:t xml:space="preserve">. </w:t>
      </w:r>
      <w:proofErr w:type="spellStart"/>
      <w:r w:rsidRPr="00910D86">
        <w:rPr>
          <w:rFonts w:ascii="Times New Roman" w:eastAsia="Times New Roman" w:hAnsi="Times New Roman" w:cs="Times New Roman"/>
          <w:sz w:val="24"/>
          <w:szCs w:val="24"/>
          <w:lang w:val="en-GB"/>
        </w:rPr>
        <w:t>doi:https</w:t>
      </w:r>
      <w:proofErr w:type="spellEnd"/>
      <w:r w:rsidRPr="00910D86">
        <w:rPr>
          <w:rFonts w:ascii="Times New Roman" w:eastAsia="Times New Roman" w:hAnsi="Times New Roman" w:cs="Times New Roman"/>
          <w:sz w:val="24"/>
          <w:szCs w:val="24"/>
          <w:lang w:val="en-GB"/>
        </w:rPr>
        <w:t>://doi.org/10.1109/cvpr46437.2021.00866.</w:t>
      </w:r>
    </w:p>
    <w:p w:rsidR="006A51C9" w:rsidRPr="00910D86" w:rsidRDefault="0008031F">
      <w:pPr>
        <w:shd w:val="clear" w:color="auto" w:fill="FFFFFF"/>
        <w:spacing w:before="200" w:after="200" w:line="360" w:lineRule="auto"/>
        <w:jc w:val="both"/>
        <w:rPr>
          <w:rFonts w:ascii="Times New Roman" w:eastAsia="Times New Roman" w:hAnsi="Times New Roman" w:cs="Times New Roman"/>
          <w:sz w:val="24"/>
          <w:szCs w:val="24"/>
          <w:lang w:val="en-GB"/>
        </w:rPr>
      </w:pPr>
      <w:proofErr w:type="spellStart"/>
      <w:r w:rsidRPr="00910D86">
        <w:rPr>
          <w:rFonts w:ascii="Times New Roman" w:eastAsia="Times New Roman" w:hAnsi="Times New Roman" w:cs="Times New Roman"/>
          <w:sz w:val="24"/>
          <w:szCs w:val="24"/>
          <w:lang w:val="en-GB"/>
        </w:rPr>
        <w:t>Podsakoff</w:t>
      </w:r>
      <w:proofErr w:type="spellEnd"/>
      <w:r w:rsidRPr="00910D86">
        <w:rPr>
          <w:rFonts w:ascii="Times New Roman" w:eastAsia="Times New Roman" w:hAnsi="Times New Roman" w:cs="Times New Roman"/>
          <w:sz w:val="24"/>
          <w:szCs w:val="24"/>
          <w:lang w:val="en-GB"/>
        </w:rPr>
        <w:t xml:space="preserve">, P.M. and </w:t>
      </w:r>
      <w:proofErr w:type="spellStart"/>
      <w:r w:rsidRPr="00910D86">
        <w:rPr>
          <w:rFonts w:ascii="Times New Roman" w:eastAsia="Times New Roman" w:hAnsi="Times New Roman" w:cs="Times New Roman"/>
          <w:sz w:val="24"/>
          <w:szCs w:val="24"/>
          <w:lang w:val="en-GB"/>
        </w:rPr>
        <w:t>Podsakoff</w:t>
      </w:r>
      <w:proofErr w:type="spellEnd"/>
      <w:r w:rsidRPr="00910D86">
        <w:rPr>
          <w:rFonts w:ascii="Times New Roman" w:eastAsia="Times New Roman" w:hAnsi="Times New Roman" w:cs="Times New Roman"/>
          <w:sz w:val="24"/>
          <w:szCs w:val="24"/>
          <w:lang w:val="en-GB"/>
        </w:rPr>
        <w:t xml:space="preserve">, N.P. (2019). Experimental designs in management and leadership research: Strengths, limitations, and recommendations for improving </w:t>
      </w:r>
      <w:proofErr w:type="spellStart"/>
      <w:r w:rsidRPr="00910D86">
        <w:rPr>
          <w:rFonts w:ascii="Times New Roman" w:eastAsia="Times New Roman" w:hAnsi="Times New Roman" w:cs="Times New Roman"/>
          <w:sz w:val="24"/>
          <w:szCs w:val="24"/>
          <w:lang w:val="en-GB"/>
        </w:rPr>
        <w:t>publishability</w:t>
      </w:r>
      <w:proofErr w:type="spellEnd"/>
      <w:r w:rsidRPr="00910D86">
        <w:rPr>
          <w:rFonts w:ascii="Times New Roman" w:eastAsia="Times New Roman" w:hAnsi="Times New Roman" w:cs="Times New Roman"/>
          <w:sz w:val="24"/>
          <w:szCs w:val="24"/>
          <w:lang w:val="en-GB"/>
        </w:rPr>
        <w:t xml:space="preserve">. </w:t>
      </w:r>
      <w:r w:rsidRPr="00910D86">
        <w:rPr>
          <w:rFonts w:ascii="Times New Roman" w:eastAsia="Times New Roman" w:hAnsi="Times New Roman" w:cs="Times New Roman"/>
          <w:i/>
          <w:sz w:val="24"/>
          <w:szCs w:val="24"/>
          <w:lang w:val="en-GB"/>
        </w:rPr>
        <w:t>The Leadership Quarterly</w:t>
      </w:r>
      <w:r w:rsidRPr="00910D86">
        <w:rPr>
          <w:rFonts w:ascii="Times New Roman" w:eastAsia="Times New Roman" w:hAnsi="Times New Roman" w:cs="Times New Roman"/>
          <w:sz w:val="24"/>
          <w:szCs w:val="24"/>
          <w:lang w:val="en-GB"/>
        </w:rPr>
        <w:t xml:space="preserve">, 30(1), pp.11–33. </w:t>
      </w:r>
      <w:proofErr w:type="spellStart"/>
      <w:r w:rsidRPr="00910D86">
        <w:rPr>
          <w:rFonts w:ascii="Times New Roman" w:eastAsia="Times New Roman" w:hAnsi="Times New Roman" w:cs="Times New Roman"/>
          <w:sz w:val="24"/>
          <w:szCs w:val="24"/>
          <w:lang w:val="en-GB"/>
        </w:rPr>
        <w:t>doi:https</w:t>
      </w:r>
      <w:proofErr w:type="spellEnd"/>
      <w:r w:rsidRPr="00910D86">
        <w:rPr>
          <w:rFonts w:ascii="Times New Roman" w:eastAsia="Times New Roman" w:hAnsi="Times New Roman" w:cs="Times New Roman"/>
          <w:sz w:val="24"/>
          <w:szCs w:val="24"/>
          <w:lang w:val="en-GB"/>
        </w:rPr>
        <w:t>://doi.org/10.1016/j.leaqua.2018.11.002.</w:t>
      </w:r>
    </w:p>
    <w:p w:rsidR="006A51C9" w:rsidRPr="00910D86" w:rsidRDefault="0008031F">
      <w:pPr>
        <w:shd w:val="clear" w:color="auto" w:fill="FFFFFF"/>
        <w:spacing w:before="200" w:after="200" w:line="360" w:lineRule="auto"/>
        <w:jc w:val="both"/>
        <w:rPr>
          <w:rFonts w:ascii="Times New Roman" w:eastAsia="Times New Roman" w:hAnsi="Times New Roman" w:cs="Times New Roman"/>
          <w:sz w:val="24"/>
          <w:szCs w:val="24"/>
          <w:lang w:val="en-GB"/>
        </w:rPr>
      </w:pPr>
      <w:proofErr w:type="spellStart"/>
      <w:r w:rsidRPr="00910D86">
        <w:rPr>
          <w:rFonts w:ascii="Times New Roman" w:eastAsia="Times New Roman" w:hAnsi="Times New Roman" w:cs="Times New Roman"/>
          <w:sz w:val="24"/>
          <w:szCs w:val="24"/>
          <w:lang w:val="en-GB"/>
        </w:rPr>
        <w:t>Rippa</w:t>
      </w:r>
      <w:proofErr w:type="spellEnd"/>
      <w:r w:rsidRPr="00910D86">
        <w:rPr>
          <w:rFonts w:ascii="Times New Roman" w:eastAsia="Times New Roman" w:hAnsi="Times New Roman" w:cs="Times New Roman"/>
          <w:sz w:val="24"/>
          <w:szCs w:val="24"/>
          <w:lang w:val="en-GB"/>
        </w:rPr>
        <w:t xml:space="preserve">, P. and </w:t>
      </w:r>
      <w:proofErr w:type="spellStart"/>
      <w:r w:rsidRPr="00910D86">
        <w:rPr>
          <w:rFonts w:ascii="Times New Roman" w:eastAsia="Times New Roman" w:hAnsi="Times New Roman" w:cs="Times New Roman"/>
          <w:sz w:val="24"/>
          <w:szCs w:val="24"/>
          <w:lang w:val="en-GB"/>
        </w:rPr>
        <w:t>Secundo</w:t>
      </w:r>
      <w:proofErr w:type="spellEnd"/>
      <w:r w:rsidRPr="00910D86">
        <w:rPr>
          <w:rFonts w:ascii="Times New Roman" w:eastAsia="Times New Roman" w:hAnsi="Times New Roman" w:cs="Times New Roman"/>
          <w:sz w:val="24"/>
          <w:szCs w:val="24"/>
          <w:lang w:val="en-GB"/>
        </w:rPr>
        <w:t xml:space="preserve">, G. (2018). Digital academic entrepreneurship: The potential of digital technologies on academic entrepreneurship. </w:t>
      </w:r>
      <w:r w:rsidRPr="00910D86">
        <w:rPr>
          <w:rFonts w:ascii="Times New Roman" w:eastAsia="Times New Roman" w:hAnsi="Times New Roman" w:cs="Times New Roman"/>
          <w:i/>
          <w:sz w:val="24"/>
          <w:szCs w:val="24"/>
          <w:lang w:val="en-GB"/>
        </w:rPr>
        <w:t>Technological Forecasting and Social Change</w:t>
      </w:r>
      <w:r w:rsidRPr="00910D86">
        <w:rPr>
          <w:rFonts w:ascii="Times New Roman" w:eastAsia="Times New Roman" w:hAnsi="Times New Roman" w:cs="Times New Roman"/>
          <w:sz w:val="24"/>
          <w:szCs w:val="24"/>
          <w:lang w:val="en-GB"/>
        </w:rPr>
        <w:t xml:space="preserve">. </w:t>
      </w:r>
      <w:proofErr w:type="spellStart"/>
      <w:r w:rsidRPr="00910D86">
        <w:rPr>
          <w:rFonts w:ascii="Times New Roman" w:eastAsia="Times New Roman" w:hAnsi="Times New Roman" w:cs="Times New Roman"/>
          <w:sz w:val="24"/>
          <w:szCs w:val="24"/>
          <w:lang w:val="en-GB"/>
        </w:rPr>
        <w:t>doi:https</w:t>
      </w:r>
      <w:proofErr w:type="spellEnd"/>
      <w:r w:rsidRPr="00910D86">
        <w:rPr>
          <w:rFonts w:ascii="Times New Roman" w:eastAsia="Times New Roman" w:hAnsi="Times New Roman" w:cs="Times New Roman"/>
          <w:sz w:val="24"/>
          <w:szCs w:val="24"/>
          <w:lang w:val="en-GB"/>
        </w:rPr>
        <w:t>://doi.org/10.1016/j.techfore.2018.07.013.</w:t>
      </w:r>
    </w:p>
    <w:p w:rsidR="006A51C9" w:rsidRPr="00910D86" w:rsidRDefault="00F15315">
      <w:pPr>
        <w:shd w:val="clear" w:color="auto" w:fill="FFFFFF"/>
        <w:spacing w:before="200" w:after="20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The Global Economy</w:t>
      </w:r>
      <w:r w:rsidR="0008031F" w:rsidRPr="00910D86">
        <w:rPr>
          <w:rFonts w:ascii="Times New Roman" w:eastAsia="Times New Roman" w:hAnsi="Times New Roman" w:cs="Times New Roman"/>
          <w:sz w:val="24"/>
          <w:szCs w:val="24"/>
          <w:lang w:val="en-GB"/>
        </w:rPr>
        <w:t xml:space="preserve"> (2023). </w:t>
      </w:r>
      <w:r w:rsidR="0008031F" w:rsidRPr="00910D86">
        <w:rPr>
          <w:rFonts w:ascii="Times New Roman" w:eastAsia="Times New Roman" w:hAnsi="Times New Roman" w:cs="Times New Roman"/>
          <w:i/>
          <w:sz w:val="24"/>
          <w:szCs w:val="24"/>
          <w:lang w:val="en-GB"/>
        </w:rPr>
        <w:t>United Kingdom Political stability - data, chart</w:t>
      </w:r>
      <w:r w:rsidR="0008031F" w:rsidRPr="00910D86">
        <w:rPr>
          <w:rFonts w:ascii="Times New Roman" w:eastAsia="Times New Roman" w:hAnsi="Times New Roman" w:cs="Times New Roman"/>
          <w:sz w:val="24"/>
          <w:szCs w:val="24"/>
          <w:lang w:val="en-GB"/>
        </w:rPr>
        <w:t>. [online] TheGlobalEconomy.com. Available at: https://www.theglobaleconomy.com/United-Kingdom/wb_political_stability/#:~:text=Political%20stability%20index%20(%2D2.5%20weak%3B%202.5%20strong)&amp;text=The%20latest%20value%20from%202021 [Accessed 25 Apr. 2023].</w:t>
      </w:r>
    </w:p>
    <w:p w:rsidR="006A51C9" w:rsidRPr="00910D86" w:rsidRDefault="0008031F">
      <w:pPr>
        <w:shd w:val="clear" w:color="auto" w:fill="FFFFFF"/>
        <w:spacing w:before="200" w:after="20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Trading</w:t>
      </w:r>
      <w:r w:rsidR="00971F0C" w:rsidRPr="00910D86">
        <w:rPr>
          <w:rFonts w:ascii="Times New Roman" w:eastAsia="Times New Roman" w:hAnsi="Times New Roman" w:cs="Times New Roman"/>
          <w:sz w:val="24"/>
          <w:szCs w:val="24"/>
          <w:lang w:val="en-GB"/>
        </w:rPr>
        <w:t xml:space="preserve"> E</w:t>
      </w:r>
      <w:r w:rsidRPr="00910D86">
        <w:rPr>
          <w:rFonts w:ascii="Times New Roman" w:eastAsia="Times New Roman" w:hAnsi="Times New Roman" w:cs="Times New Roman"/>
          <w:sz w:val="24"/>
          <w:szCs w:val="24"/>
          <w:lang w:val="en-GB"/>
        </w:rPr>
        <w:t>conomics. (2019). Available at: https://tradingeconomics.com/united-kingdom/labour-costs [Accessed 25 Apr. 2023].</w:t>
      </w:r>
    </w:p>
    <w:p w:rsidR="006A51C9" w:rsidRPr="00910D86" w:rsidRDefault="0008031F">
      <w:pPr>
        <w:shd w:val="clear" w:color="auto" w:fill="FFFFFF"/>
        <w:spacing w:before="200" w:after="20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Wilkins, S. (2019). The positioning and competitive strategies of higher education institutions in the United Arab Emirates. </w:t>
      </w:r>
      <w:r w:rsidRPr="00910D86">
        <w:rPr>
          <w:rFonts w:ascii="Times New Roman" w:eastAsia="Times New Roman" w:hAnsi="Times New Roman" w:cs="Times New Roman"/>
          <w:i/>
          <w:sz w:val="24"/>
          <w:szCs w:val="24"/>
          <w:lang w:val="en-GB"/>
        </w:rPr>
        <w:t>International Journal of Educational Management</w:t>
      </w:r>
      <w:r w:rsidRPr="00910D86">
        <w:rPr>
          <w:rFonts w:ascii="Times New Roman" w:eastAsia="Times New Roman" w:hAnsi="Times New Roman" w:cs="Times New Roman"/>
          <w:sz w:val="24"/>
          <w:szCs w:val="24"/>
          <w:lang w:val="en-GB"/>
        </w:rPr>
        <w:t xml:space="preserve">, ahead-of-print(ahead-of-print). </w:t>
      </w:r>
      <w:proofErr w:type="spellStart"/>
      <w:r w:rsidRPr="00910D86">
        <w:rPr>
          <w:rFonts w:ascii="Times New Roman" w:eastAsia="Times New Roman" w:hAnsi="Times New Roman" w:cs="Times New Roman"/>
          <w:sz w:val="24"/>
          <w:szCs w:val="24"/>
          <w:lang w:val="en-GB"/>
        </w:rPr>
        <w:t>doi:https</w:t>
      </w:r>
      <w:proofErr w:type="spellEnd"/>
      <w:r w:rsidRPr="00910D86">
        <w:rPr>
          <w:rFonts w:ascii="Times New Roman" w:eastAsia="Times New Roman" w:hAnsi="Times New Roman" w:cs="Times New Roman"/>
          <w:sz w:val="24"/>
          <w:szCs w:val="24"/>
          <w:lang w:val="en-GB"/>
        </w:rPr>
        <w:t>://doi.org/10.1108/ijem-05-2019-0168.</w:t>
      </w:r>
    </w:p>
    <w:p w:rsidR="006A51C9" w:rsidRPr="00910D86" w:rsidRDefault="0008031F">
      <w:pPr>
        <w:shd w:val="clear" w:color="auto" w:fill="FFFFFF"/>
        <w:spacing w:before="200" w:after="200" w:line="360" w:lineRule="auto"/>
        <w:jc w:val="both"/>
        <w:rPr>
          <w:rFonts w:ascii="Times New Roman" w:eastAsia="Times New Roman" w:hAnsi="Times New Roman" w:cs="Times New Roman"/>
          <w:sz w:val="24"/>
          <w:szCs w:val="24"/>
          <w:lang w:val="en-GB"/>
        </w:rPr>
      </w:pPr>
      <w:proofErr w:type="spellStart"/>
      <w:r w:rsidRPr="00910D86">
        <w:rPr>
          <w:rFonts w:ascii="Times New Roman" w:eastAsia="Times New Roman" w:hAnsi="Times New Roman" w:cs="Times New Roman"/>
          <w:sz w:val="24"/>
          <w:szCs w:val="24"/>
          <w:lang w:val="en-GB"/>
        </w:rPr>
        <w:lastRenderedPageBreak/>
        <w:t>Worldometers</w:t>
      </w:r>
      <w:proofErr w:type="spellEnd"/>
      <w:r w:rsidRPr="00910D86">
        <w:rPr>
          <w:rFonts w:ascii="Times New Roman" w:eastAsia="Times New Roman" w:hAnsi="Times New Roman" w:cs="Times New Roman"/>
          <w:sz w:val="24"/>
          <w:szCs w:val="24"/>
          <w:lang w:val="en-GB"/>
        </w:rPr>
        <w:t xml:space="preserve"> (2023). </w:t>
      </w:r>
      <w:r w:rsidRPr="00910D86">
        <w:rPr>
          <w:rFonts w:ascii="Times New Roman" w:eastAsia="Times New Roman" w:hAnsi="Times New Roman" w:cs="Times New Roman"/>
          <w:i/>
          <w:sz w:val="24"/>
          <w:szCs w:val="24"/>
          <w:lang w:val="en-GB"/>
        </w:rPr>
        <w:t xml:space="preserve">U.K. Population (2019) - </w:t>
      </w:r>
      <w:proofErr w:type="spellStart"/>
      <w:r w:rsidRPr="00910D86">
        <w:rPr>
          <w:rFonts w:ascii="Times New Roman" w:eastAsia="Times New Roman" w:hAnsi="Times New Roman" w:cs="Times New Roman"/>
          <w:i/>
          <w:sz w:val="24"/>
          <w:szCs w:val="24"/>
          <w:lang w:val="en-GB"/>
        </w:rPr>
        <w:t>Worldometers</w:t>
      </w:r>
      <w:proofErr w:type="spellEnd"/>
      <w:r w:rsidRPr="00910D86">
        <w:rPr>
          <w:rFonts w:ascii="Times New Roman" w:eastAsia="Times New Roman" w:hAnsi="Times New Roman" w:cs="Times New Roman"/>
          <w:sz w:val="24"/>
          <w:szCs w:val="24"/>
          <w:lang w:val="en-GB"/>
        </w:rPr>
        <w:t xml:space="preserve">. [online] </w:t>
      </w:r>
      <w:proofErr w:type="spellStart"/>
      <w:r w:rsidRPr="00910D86">
        <w:rPr>
          <w:rFonts w:ascii="Times New Roman" w:eastAsia="Times New Roman" w:hAnsi="Times New Roman" w:cs="Times New Roman"/>
          <w:sz w:val="24"/>
          <w:szCs w:val="24"/>
          <w:lang w:val="en-GB"/>
        </w:rPr>
        <w:t>Worldometers</w:t>
      </w:r>
      <w:proofErr w:type="spellEnd"/>
      <w:r w:rsidRPr="00910D86">
        <w:rPr>
          <w:rFonts w:ascii="Times New Roman" w:eastAsia="Times New Roman" w:hAnsi="Times New Roman" w:cs="Times New Roman"/>
          <w:sz w:val="24"/>
          <w:szCs w:val="24"/>
          <w:lang w:val="en-GB"/>
        </w:rPr>
        <w:t>. Available at: https://www.worldometers.info/world-population/uk-population/ [Accessed 25 Apr. 2023].</w:t>
      </w:r>
    </w:p>
    <w:p w:rsidR="006A51C9" w:rsidRPr="00910D86" w:rsidRDefault="00A90427">
      <w:pPr>
        <w:shd w:val="clear" w:color="auto" w:fill="FFFFFF"/>
        <w:spacing w:before="200" w:after="20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Joseph Rowntree Foundation</w:t>
      </w:r>
      <w:r w:rsidR="0008031F" w:rsidRPr="00910D86">
        <w:rPr>
          <w:rFonts w:ascii="Times New Roman" w:eastAsia="Times New Roman" w:hAnsi="Times New Roman" w:cs="Times New Roman"/>
          <w:sz w:val="24"/>
          <w:szCs w:val="24"/>
          <w:lang w:val="en-GB"/>
        </w:rPr>
        <w:t xml:space="preserve">. (2022). </w:t>
      </w:r>
      <w:r w:rsidR="0008031F" w:rsidRPr="00910D86">
        <w:rPr>
          <w:rFonts w:ascii="Times New Roman" w:eastAsia="Times New Roman" w:hAnsi="Times New Roman" w:cs="Times New Roman"/>
          <w:i/>
          <w:sz w:val="24"/>
          <w:szCs w:val="24"/>
          <w:lang w:val="en-GB"/>
        </w:rPr>
        <w:t>Household spending | JRF</w:t>
      </w:r>
      <w:r w:rsidR="0008031F" w:rsidRPr="00910D86">
        <w:rPr>
          <w:rFonts w:ascii="Times New Roman" w:eastAsia="Times New Roman" w:hAnsi="Times New Roman" w:cs="Times New Roman"/>
          <w:sz w:val="24"/>
          <w:szCs w:val="24"/>
          <w:lang w:val="en-GB"/>
        </w:rPr>
        <w:t xml:space="preserve">. [online] Available at: </w:t>
      </w:r>
      <w:hyperlink r:id="rId8" w:history="1">
        <w:r w:rsidR="008E7989" w:rsidRPr="00BB06F8">
          <w:rPr>
            <w:rStyle w:val="Hyperlink"/>
            <w:rFonts w:ascii="Times New Roman" w:eastAsia="Times New Roman" w:hAnsi="Times New Roman" w:cs="Times New Roman"/>
            <w:sz w:val="24"/>
            <w:szCs w:val="24"/>
            <w:lang w:val="en-GB"/>
          </w:rPr>
          <w:t>https://www.jrf.org.uk/data/household-spending#:~:text=In%202019%2F20%2C%20the%20average</w:t>
        </w:r>
      </w:hyperlink>
      <w:r w:rsidR="008E7989">
        <w:rPr>
          <w:rFonts w:ascii="Times New Roman" w:eastAsia="Times New Roman" w:hAnsi="Times New Roman" w:cs="Times New Roman"/>
          <w:sz w:val="24"/>
          <w:szCs w:val="24"/>
          <w:lang w:val="en-GB"/>
        </w:rPr>
        <w:t xml:space="preserve"> </w:t>
      </w:r>
      <w:r w:rsidR="0008031F" w:rsidRPr="00910D86">
        <w:rPr>
          <w:rFonts w:ascii="Times New Roman" w:eastAsia="Times New Roman" w:hAnsi="Times New Roman" w:cs="Times New Roman"/>
          <w:sz w:val="24"/>
          <w:szCs w:val="24"/>
          <w:lang w:val="en-GB"/>
        </w:rPr>
        <w:t>[Accessed 25 Apr. 2023].</w:t>
      </w:r>
    </w:p>
    <w:p w:rsidR="006A51C9" w:rsidRPr="00910D86" w:rsidRDefault="00C854D9">
      <w:pPr>
        <w:shd w:val="clear" w:color="auto" w:fill="FFFFFF"/>
        <w:spacing w:before="200" w:after="20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Office for National Statistics</w:t>
      </w:r>
      <w:r w:rsidR="0008031F" w:rsidRPr="00910D86">
        <w:rPr>
          <w:rFonts w:ascii="Times New Roman" w:eastAsia="Times New Roman" w:hAnsi="Times New Roman" w:cs="Times New Roman"/>
          <w:sz w:val="24"/>
          <w:szCs w:val="24"/>
          <w:lang w:val="en-GB"/>
        </w:rPr>
        <w:t xml:space="preserve"> (2023). </w:t>
      </w:r>
      <w:r w:rsidR="0008031F" w:rsidRPr="00910D86">
        <w:rPr>
          <w:rFonts w:ascii="Times New Roman" w:eastAsia="Times New Roman" w:hAnsi="Times New Roman" w:cs="Times New Roman"/>
          <w:i/>
          <w:sz w:val="24"/>
          <w:szCs w:val="24"/>
          <w:lang w:val="en-GB"/>
        </w:rPr>
        <w:t>Consumer price inflation, UK - Office for National Statistics</w:t>
      </w:r>
      <w:r w:rsidR="0008031F" w:rsidRPr="00910D86">
        <w:rPr>
          <w:rFonts w:ascii="Times New Roman" w:eastAsia="Times New Roman" w:hAnsi="Times New Roman" w:cs="Times New Roman"/>
          <w:sz w:val="24"/>
          <w:szCs w:val="24"/>
          <w:lang w:val="en-GB"/>
        </w:rPr>
        <w:t>. [online] Available at: https://www.ons.gov.uk/economy/inflationandpriceindices/bulletins/consumerpriceinflation/january2023#:~:text=The%20core%20CPIH%20annual%20inflation [Accessed 25 Apr. 2023].</w:t>
      </w:r>
    </w:p>
    <w:p w:rsidR="006A51C9" w:rsidRPr="00910D86" w:rsidRDefault="0008031F">
      <w:pPr>
        <w:shd w:val="clear" w:color="auto" w:fill="FFFFFF"/>
        <w:spacing w:before="200" w:after="200" w:line="360" w:lineRule="auto"/>
        <w:jc w:val="both"/>
        <w:rPr>
          <w:rFonts w:ascii="Times New Roman" w:eastAsia="Times New Roman" w:hAnsi="Times New Roman" w:cs="Times New Roman"/>
          <w:sz w:val="24"/>
          <w:szCs w:val="24"/>
          <w:lang w:val="en-GB"/>
        </w:rPr>
      </w:pPr>
      <w:proofErr w:type="spellStart"/>
      <w:r w:rsidRPr="00910D86">
        <w:rPr>
          <w:rFonts w:ascii="Times New Roman" w:eastAsia="Times New Roman" w:hAnsi="Times New Roman" w:cs="Times New Roman"/>
          <w:sz w:val="24"/>
          <w:szCs w:val="24"/>
          <w:lang w:val="en-GB"/>
        </w:rPr>
        <w:t>Yousefli</w:t>
      </w:r>
      <w:proofErr w:type="spellEnd"/>
      <w:r w:rsidRPr="00910D86">
        <w:rPr>
          <w:rFonts w:ascii="Times New Roman" w:eastAsia="Times New Roman" w:hAnsi="Times New Roman" w:cs="Times New Roman"/>
          <w:sz w:val="24"/>
          <w:szCs w:val="24"/>
          <w:lang w:val="en-GB"/>
        </w:rPr>
        <w:t xml:space="preserve">, A., </w:t>
      </w:r>
      <w:proofErr w:type="spellStart"/>
      <w:r w:rsidRPr="00910D86">
        <w:rPr>
          <w:rFonts w:ascii="Times New Roman" w:eastAsia="Times New Roman" w:hAnsi="Times New Roman" w:cs="Times New Roman"/>
          <w:sz w:val="24"/>
          <w:szCs w:val="24"/>
          <w:lang w:val="en-GB"/>
        </w:rPr>
        <w:t>Ghazanfari</w:t>
      </w:r>
      <w:proofErr w:type="spellEnd"/>
      <w:r w:rsidRPr="00910D86">
        <w:rPr>
          <w:rFonts w:ascii="Times New Roman" w:eastAsia="Times New Roman" w:hAnsi="Times New Roman" w:cs="Times New Roman"/>
          <w:sz w:val="24"/>
          <w:szCs w:val="24"/>
          <w:lang w:val="en-GB"/>
        </w:rPr>
        <w:t xml:space="preserve">, M. and B. </w:t>
      </w:r>
      <w:proofErr w:type="spellStart"/>
      <w:r w:rsidRPr="00910D86">
        <w:rPr>
          <w:rFonts w:ascii="Times New Roman" w:eastAsia="Times New Roman" w:hAnsi="Times New Roman" w:cs="Times New Roman"/>
          <w:sz w:val="24"/>
          <w:szCs w:val="24"/>
          <w:lang w:val="en-GB"/>
        </w:rPr>
        <w:t>Abiri</w:t>
      </w:r>
      <w:proofErr w:type="spellEnd"/>
      <w:r w:rsidRPr="00910D86">
        <w:rPr>
          <w:rFonts w:ascii="Times New Roman" w:eastAsia="Times New Roman" w:hAnsi="Times New Roman" w:cs="Times New Roman"/>
          <w:sz w:val="24"/>
          <w:szCs w:val="24"/>
          <w:lang w:val="en-GB"/>
        </w:rPr>
        <w:t xml:space="preserve">, M. (2014). An Integrated Model for Optimization Oriented Decision Aiding and Rule Based Decision Making in Fuzzy Environment. </w:t>
      </w:r>
      <w:r w:rsidRPr="00910D86">
        <w:rPr>
          <w:rFonts w:ascii="Times New Roman" w:eastAsia="Times New Roman" w:hAnsi="Times New Roman" w:cs="Times New Roman"/>
          <w:i/>
          <w:sz w:val="24"/>
          <w:szCs w:val="24"/>
          <w:lang w:val="en-GB"/>
        </w:rPr>
        <w:t>Journal of Fuzzy Set Valued Analysis</w:t>
      </w:r>
      <w:r w:rsidRPr="00910D86">
        <w:rPr>
          <w:rFonts w:ascii="Times New Roman" w:eastAsia="Times New Roman" w:hAnsi="Times New Roman" w:cs="Times New Roman"/>
          <w:sz w:val="24"/>
          <w:szCs w:val="24"/>
          <w:lang w:val="en-GB"/>
        </w:rPr>
        <w:t xml:space="preserve">, 2014, pp.1–13. </w:t>
      </w:r>
      <w:proofErr w:type="spellStart"/>
      <w:r w:rsidRPr="00910D86">
        <w:rPr>
          <w:rFonts w:ascii="Times New Roman" w:eastAsia="Times New Roman" w:hAnsi="Times New Roman" w:cs="Times New Roman"/>
          <w:sz w:val="24"/>
          <w:szCs w:val="24"/>
          <w:lang w:val="en-GB"/>
        </w:rPr>
        <w:t>doi:https</w:t>
      </w:r>
      <w:proofErr w:type="spellEnd"/>
      <w:r w:rsidRPr="00910D86">
        <w:rPr>
          <w:rFonts w:ascii="Times New Roman" w:eastAsia="Times New Roman" w:hAnsi="Times New Roman" w:cs="Times New Roman"/>
          <w:sz w:val="24"/>
          <w:szCs w:val="24"/>
          <w:lang w:val="en-GB"/>
        </w:rPr>
        <w:t>://doi.org/10.5899/2014/jfsva-00141.</w:t>
      </w:r>
    </w:p>
    <w:p w:rsidR="006A51C9" w:rsidRPr="00910D86" w:rsidRDefault="0008031F">
      <w:pPr>
        <w:rPr>
          <w:lang w:val="en-GB"/>
        </w:rPr>
      </w:pPr>
      <w:r w:rsidRPr="00910D86">
        <w:rPr>
          <w:lang w:val="en-GB"/>
        </w:rPr>
        <w:br w:type="page"/>
      </w:r>
    </w:p>
    <w:p w:rsidR="006A51C9" w:rsidRPr="00910D86" w:rsidRDefault="0008031F" w:rsidP="009D6609">
      <w:pPr>
        <w:pStyle w:val="Heading1"/>
        <w:rPr>
          <w:b w:val="0"/>
          <w:lang w:val="en-GB"/>
        </w:rPr>
      </w:pPr>
      <w:bookmarkStart w:id="13" w:name="_gb7orryptqvr" w:colFirst="0" w:colLast="0"/>
      <w:bookmarkStart w:id="14" w:name="_Toc133340699"/>
      <w:bookmarkEnd w:id="13"/>
      <w:r w:rsidRPr="00910D86">
        <w:rPr>
          <w:lang w:val="en-GB"/>
        </w:rPr>
        <w:lastRenderedPageBreak/>
        <w:t>CW1 Project Portfolio Tasks</w:t>
      </w:r>
      <w:bookmarkStart w:id="15" w:name="_ryijp9pjnf6g" w:colFirst="0" w:colLast="0"/>
      <w:bookmarkEnd w:id="14"/>
      <w:bookmarkEnd w:id="15"/>
    </w:p>
    <w:p w:rsidR="006A51C9" w:rsidRPr="00910D86" w:rsidRDefault="0008031F" w:rsidP="009D6609">
      <w:pPr>
        <w:pStyle w:val="Heading2"/>
        <w:rPr>
          <w:b w:val="0"/>
          <w:lang w:val="en-GB"/>
        </w:rPr>
      </w:pPr>
      <w:bookmarkStart w:id="16" w:name="_siaw0nuek3i4" w:colFirst="0" w:colLast="0"/>
      <w:bookmarkStart w:id="17" w:name="_Toc133340700"/>
      <w:bookmarkEnd w:id="16"/>
      <w:r w:rsidRPr="00910D86">
        <w:rPr>
          <w:lang w:val="en-GB"/>
        </w:rPr>
        <w:t>1. Key information</w:t>
      </w:r>
      <w:bookmarkEnd w:id="17"/>
    </w:p>
    <w:tbl>
      <w:tblPr>
        <w:tblStyle w:val="a1"/>
        <w:tblW w:w="9025" w:type="dxa"/>
        <w:tblBorders>
          <w:top w:val="nil"/>
          <w:left w:val="nil"/>
          <w:bottom w:val="nil"/>
          <w:right w:val="nil"/>
          <w:insideH w:val="nil"/>
          <w:insideV w:val="nil"/>
        </w:tblBorders>
        <w:tblLayout w:type="fixed"/>
        <w:tblLook w:val="0600" w:firstRow="0" w:lastRow="0" w:firstColumn="0" w:lastColumn="0" w:noHBand="1" w:noVBand="1"/>
      </w:tblPr>
      <w:tblGrid>
        <w:gridCol w:w="2300"/>
        <w:gridCol w:w="6725"/>
      </w:tblGrid>
      <w:tr w:rsidR="006A51C9" w:rsidRPr="00910D86">
        <w:trPr>
          <w:trHeight w:val="855"/>
        </w:trPr>
        <w:tc>
          <w:tcPr>
            <w:tcW w:w="902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1C9" w:rsidRPr="00910D86" w:rsidRDefault="0008031F">
            <w:pPr>
              <w:spacing w:after="240" w:line="345" w:lineRule="auto"/>
              <w:ind w:left="20" w:firstLine="100"/>
              <w:jc w:val="both"/>
              <w:rPr>
                <w:rFonts w:ascii="Times New Roman" w:eastAsia="Times New Roman" w:hAnsi="Times New Roman" w:cs="Times New Roman"/>
                <w:b/>
                <w:sz w:val="28"/>
                <w:szCs w:val="28"/>
                <w:lang w:val="en-GB"/>
              </w:rPr>
            </w:pPr>
            <w:r w:rsidRPr="00910D86">
              <w:rPr>
                <w:rFonts w:ascii="Times New Roman" w:eastAsia="Times New Roman" w:hAnsi="Times New Roman" w:cs="Times New Roman"/>
                <w:b/>
                <w:sz w:val="28"/>
                <w:szCs w:val="28"/>
                <w:lang w:val="en-GB"/>
              </w:rPr>
              <w:t>Key information</w:t>
            </w:r>
          </w:p>
        </w:tc>
      </w:tr>
      <w:tr w:rsidR="006A51C9" w:rsidRPr="00910D86">
        <w:trPr>
          <w:trHeight w:val="1050"/>
        </w:trPr>
        <w:tc>
          <w:tcPr>
            <w:tcW w:w="23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line="297" w:lineRule="auto"/>
              <w:ind w:left="120" w:right="54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Consultancy group name</w:t>
            </w:r>
          </w:p>
        </w:tc>
        <w:tc>
          <w:tcPr>
            <w:tcW w:w="6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before="240" w:after="240" w:line="360" w:lineRule="auto"/>
              <w:ind w:left="2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 </w:t>
            </w:r>
          </w:p>
        </w:tc>
      </w:tr>
      <w:tr w:rsidR="006A51C9" w:rsidRPr="00910D86">
        <w:trPr>
          <w:trHeight w:val="2145"/>
        </w:trPr>
        <w:tc>
          <w:tcPr>
            <w:tcW w:w="23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line="300" w:lineRule="auto"/>
              <w:ind w:left="120" w:right="22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Consultancy group members and student ID numbers</w:t>
            </w:r>
          </w:p>
        </w:tc>
        <w:tc>
          <w:tcPr>
            <w:tcW w:w="6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line="300" w:lineRule="auto"/>
              <w:ind w:left="120" w:right="634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1 2 3 4 5</w:t>
            </w:r>
          </w:p>
        </w:tc>
      </w:tr>
      <w:tr w:rsidR="006A51C9" w:rsidRPr="00910D86">
        <w:trPr>
          <w:trHeight w:val="1050"/>
        </w:trPr>
        <w:tc>
          <w:tcPr>
            <w:tcW w:w="23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after="240" w:line="297" w:lineRule="auto"/>
              <w:ind w:left="20" w:firstLine="10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Client company name</w:t>
            </w:r>
          </w:p>
        </w:tc>
        <w:tc>
          <w:tcPr>
            <w:tcW w:w="6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before="240" w:after="240" w:line="360" w:lineRule="auto"/>
              <w:ind w:left="2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 </w:t>
            </w:r>
          </w:p>
        </w:tc>
      </w:tr>
      <w:tr w:rsidR="006A51C9" w:rsidRPr="00910D86">
        <w:trPr>
          <w:trHeight w:val="1050"/>
        </w:trPr>
        <w:tc>
          <w:tcPr>
            <w:tcW w:w="23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before="240" w:after="240" w:line="300" w:lineRule="auto"/>
              <w:ind w:left="20" w:firstLine="10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Client contact</w:t>
            </w:r>
          </w:p>
        </w:tc>
        <w:tc>
          <w:tcPr>
            <w:tcW w:w="6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before="240" w:after="240" w:line="360" w:lineRule="auto"/>
              <w:ind w:left="2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 </w:t>
            </w:r>
          </w:p>
        </w:tc>
      </w:tr>
      <w:tr w:rsidR="006A51C9" w:rsidRPr="00910D86">
        <w:trPr>
          <w:trHeight w:val="1050"/>
        </w:trPr>
        <w:tc>
          <w:tcPr>
            <w:tcW w:w="23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after="240" w:line="300" w:lineRule="auto"/>
              <w:ind w:left="20" w:firstLine="10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Supervisor name</w:t>
            </w:r>
          </w:p>
        </w:tc>
        <w:tc>
          <w:tcPr>
            <w:tcW w:w="6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before="240" w:after="240" w:line="360" w:lineRule="auto"/>
              <w:ind w:left="2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 </w:t>
            </w:r>
          </w:p>
        </w:tc>
      </w:tr>
      <w:tr w:rsidR="006A51C9" w:rsidRPr="00910D86">
        <w:trPr>
          <w:trHeight w:val="1050"/>
        </w:trPr>
        <w:tc>
          <w:tcPr>
            <w:tcW w:w="23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after="240" w:line="297" w:lineRule="auto"/>
              <w:ind w:left="20" w:firstLine="10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Date of submission</w:t>
            </w:r>
          </w:p>
        </w:tc>
        <w:tc>
          <w:tcPr>
            <w:tcW w:w="6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before="240" w:after="240" w:line="360" w:lineRule="auto"/>
              <w:ind w:left="2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 </w:t>
            </w:r>
          </w:p>
        </w:tc>
      </w:tr>
    </w:tbl>
    <w:p w:rsidR="006A51C9" w:rsidRPr="00910D86" w:rsidRDefault="0008031F">
      <w:pPr>
        <w:spacing w:before="20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 </w:t>
      </w:r>
    </w:p>
    <w:tbl>
      <w:tblPr>
        <w:tblStyle w:val="a2"/>
        <w:tblW w:w="9025"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6A51C9" w:rsidRPr="00910D86">
        <w:trPr>
          <w:trHeight w:val="750"/>
        </w:trPr>
        <w:tc>
          <w:tcPr>
            <w:tcW w:w="90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after="240" w:line="297" w:lineRule="auto"/>
              <w:ind w:left="20" w:firstLine="10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Project title</w:t>
            </w:r>
          </w:p>
        </w:tc>
      </w:tr>
      <w:tr w:rsidR="006A51C9" w:rsidRPr="00910D86">
        <w:trPr>
          <w:trHeight w:val="1050"/>
        </w:trPr>
        <w:tc>
          <w:tcPr>
            <w:tcW w:w="90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before="240" w:after="240" w:line="360" w:lineRule="auto"/>
              <w:ind w:left="2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lastRenderedPageBreak/>
              <w:t xml:space="preserve"> LSST-Marketing</w:t>
            </w:r>
          </w:p>
        </w:tc>
      </w:tr>
    </w:tbl>
    <w:p w:rsidR="006A51C9" w:rsidRPr="00910D86" w:rsidRDefault="0008031F">
      <w:pPr>
        <w:spacing w:before="20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 </w:t>
      </w:r>
    </w:p>
    <w:p w:rsidR="006A51C9" w:rsidRPr="00910D86" w:rsidRDefault="0008031F" w:rsidP="009D6609">
      <w:pPr>
        <w:pStyle w:val="Heading2"/>
        <w:rPr>
          <w:b w:val="0"/>
          <w:lang w:val="en-GB"/>
        </w:rPr>
      </w:pPr>
      <w:bookmarkStart w:id="18" w:name="_h12h2bi6dg5r" w:colFirst="0" w:colLast="0"/>
      <w:bookmarkStart w:id="19" w:name="_Toc133340701"/>
      <w:bookmarkEnd w:id="18"/>
      <w:r w:rsidRPr="00910D86">
        <w:rPr>
          <w:lang w:val="en-GB"/>
        </w:rPr>
        <w:t>2. Client Project Brief</w:t>
      </w:r>
      <w:bookmarkEnd w:id="19"/>
    </w:p>
    <w:p w:rsidR="006A51C9" w:rsidRPr="00910D86" w:rsidRDefault="0008031F">
      <w:pPr>
        <w:spacing w:before="24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The senior management of the organisation has decided to introduce professional qualifications in the upcoming academic year. LSST is equipped to handle its human resources for subject specialists who require certain qualifications, such as CIMA or ACCA, which they can effectively adopt. A professor from the institute needs to propose adopting these specialist qualifications. Nevertheless, despite being one of the largest colleges in its market segment within the UK, LSST faces a potential risk of market proliferation due to numerous new entrants emerging in recent years.</w:t>
      </w:r>
    </w:p>
    <w:p w:rsidR="006A51C9" w:rsidRPr="00910D86" w:rsidRDefault="0008031F" w:rsidP="009D6609">
      <w:pPr>
        <w:pStyle w:val="Heading2"/>
        <w:rPr>
          <w:b w:val="0"/>
          <w:lang w:val="en-GB"/>
        </w:rPr>
      </w:pPr>
      <w:bookmarkStart w:id="20" w:name="_xqmm4l2ddx72" w:colFirst="0" w:colLast="0"/>
      <w:bookmarkStart w:id="21" w:name="_Toc133340702"/>
      <w:bookmarkEnd w:id="20"/>
      <w:r w:rsidRPr="00910D86">
        <w:rPr>
          <w:lang w:val="en-GB"/>
        </w:rPr>
        <w:t>3. Exploration and agreement of the brief from the first meeting with a client</w:t>
      </w:r>
      <w:bookmarkEnd w:id="21"/>
    </w:p>
    <w:p w:rsidR="006A51C9" w:rsidRPr="00910D86" w:rsidRDefault="0008031F">
      <w:pPr>
        <w:spacing w:before="20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b/>
          <w:sz w:val="24"/>
          <w:szCs w:val="24"/>
          <w:lang w:val="en-GB"/>
        </w:rPr>
        <w:t>Date</w:t>
      </w:r>
      <w:r w:rsidRPr="00910D86">
        <w:rPr>
          <w:rFonts w:ascii="Times New Roman" w:eastAsia="Times New Roman" w:hAnsi="Times New Roman" w:cs="Times New Roman"/>
          <w:sz w:val="24"/>
          <w:szCs w:val="24"/>
          <w:lang w:val="en-GB"/>
        </w:rPr>
        <w:t>: 06/04/2023</w:t>
      </w:r>
    </w:p>
    <w:p w:rsidR="006A51C9" w:rsidRPr="00910D86" w:rsidRDefault="0008031F">
      <w:pPr>
        <w:spacing w:before="20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b/>
          <w:sz w:val="24"/>
          <w:szCs w:val="24"/>
          <w:lang w:val="en-GB"/>
        </w:rPr>
        <w:t>Present</w:t>
      </w:r>
      <w:r w:rsidRPr="00910D86">
        <w:rPr>
          <w:rFonts w:ascii="Times New Roman" w:eastAsia="Times New Roman" w:hAnsi="Times New Roman" w:cs="Times New Roman"/>
          <w:sz w:val="24"/>
          <w:szCs w:val="24"/>
          <w:lang w:val="en-GB"/>
        </w:rPr>
        <w:t>:</w:t>
      </w:r>
    </w:p>
    <w:p w:rsidR="006A51C9" w:rsidRPr="00910D86" w:rsidRDefault="0008031F">
      <w:pPr>
        <w:spacing w:before="20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Student 1</w:t>
      </w:r>
    </w:p>
    <w:p w:rsidR="006A51C9" w:rsidRPr="00910D86" w:rsidRDefault="0008031F">
      <w:pPr>
        <w:spacing w:before="20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Student 2</w:t>
      </w:r>
    </w:p>
    <w:p w:rsidR="006A51C9" w:rsidRPr="00910D86" w:rsidRDefault="0008031F">
      <w:pPr>
        <w:spacing w:before="20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Student 3</w:t>
      </w:r>
    </w:p>
    <w:p w:rsidR="006A51C9" w:rsidRPr="00910D86" w:rsidRDefault="0008031F">
      <w:pPr>
        <w:spacing w:before="20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b/>
          <w:sz w:val="24"/>
          <w:szCs w:val="24"/>
          <w:lang w:val="en-GB"/>
        </w:rPr>
        <w:t>Absent</w:t>
      </w:r>
      <w:r w:rsidRPr="00910D86">
        <w:rPr>
          <w:rFonts w:ascii="Times New Roman" w:eastAsia="Times New Roman" w:hAnsi="Times New Roman" w:cs="Times New Roman"/>
          <w:sz w:val="24"/>
          <w:szCs w:val="24"/>
          <w:lang w:val="en-GB"/>
        </w:rPr>
        <w:t>: None</w:t>
      </w:r>
    </w:p>
    <w:p w:rsidR="006A51C9" w:rsidRPr="00910D86" w:rsidRDefault="0008031F">
      <w:pPr>
        <w:spacing w:before="200" w:after="240" w:line="360" w:lineRule="auto"/>
        <w:jc w:val="both"/>
        <w:rPr>
          <w:rFonts w:ascii="Times New Roman" w:eastAsia="Times New Roman" w:hAnsi="Times New Roman" w:cs="Times New Roman"/>
          <w:b/>
          <w:sz w:val="24"/>
          <w:szCs w:val="24"/>
          <w:lang w:val="en-GB"/>
        </w:rPr>
      </w:pPr>
      <w:r w:rsidRPr="00910D86">
        <w:rPr>
          <w:rFonts w:ascii="Times New Roman" w:eastAsia="Times New Roman" w:hAnsi="Times New Roman" w:cs="Times New Roman"/>
          <w:b/>
          <w:sz w:val="24"/>
          <w:szCs w:val="24"/>
          <w:lang w:val="en-GB"/>
        </w:rPr>
        <w:t>What is the problem(s) or issue that the client needs to address?</w:t>
      </w:r>
    </w:p>
    <w:p w:rsidR="006A51C9" w:rsidRPr="00910D86" w:rsidRDefault="0008031F">
      <w:pPr>
        <w:spacing w:before="24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The inadequate management facilities and restricted variety of courses offered by the institute pose challenges in appealing to prospective students with diverse educational interests.</w:t>
      </w:r>
    </w:p>
    <w:p w:rsidR="006A51C9" w:rsidRPr="00910D86" w:rsidRDefault="0008031F">
      <w:pPr>
        <w:spacing w:before="200" w:after="240" w:line="360" w:lineRule="auto"/>
        <w:jc w:val="both"/>
        <w:rPr>
          <w:rFonts w:ascii="Times New Roman" w:eastAsia="Times New Roman" w:hAnsi="Times New Roman" w:cs="Times New Roman"/>
          <w:b/>
          <w:sz w:val="24"/>
          <w:szCs w:val="24"/>
          <w:lang w:val="en-GB"/>
        </w:rPr>
      </w:pPr>
      <w:r w:rsidRPr="00910D86">
        <w:rPr>
          <w:rFonts w:ascii="Times New Roman" w:eastAsia="Times New Roman" w:hAnsi="Times New Roman" w:cs="Times New Roman"/>
          <w:b/>
          <w:sz w:val="24"/>
          <w:szCs w:val="24"/>
          <w:lang w:val="en-GB"/>
        </w:rPr>
        <w:t>Why is s/he focusing on this problem?</w:t>
      </w:r>
    </w:p>
    <w:p w:rsidR="006A51C9" w:rsidRPr="00910D86" w:rsidRDefault="0008031F">
      <w:pPr>
        <w:spacing w:before="24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The group of top executives intends to improve their selection by adding fresh certification programs, with the aim of enticing a larger number of </w:t>
      </w:r>
      <w:proofErr w:type="spellStart"/>
      <w:r w:rsidRPr="00910D86">
        <w:rPr>
          <w:rFonts w:ascii="Times New Roman" w:eastAsia="Times New Roman" w:hAnsi="Times New Roman" w:cs="Times New Roman"/>
          <w:sz w:val="24"/>
          <w:szCs w:val="24"/>
          <w:lang w:val="en-GB"/>
        </w:rPr>
        <w:t>enrollees</w:t>
      </w:r>
      <w:proofErr w:type="spellEnd"/>
      <w:r w:rsidRPr="00910D86">
        <w:rPr>
          <w:rFonts w:ascii="Times New Roman" w:eastAsia="Times New Roman" w:hAnsi="Times New Roman" w:cs="Times New Roman"/>
          <w:sz w:val="24"/>
          <w:szCs w:val="24"/>
          <w:lang w:val="en-GB"/>
        </w:rPr>
        <w:t>.</w:t>
      </w:r>
    </w:p>
    <w:p w:rsidR="006A51C9" w:rsidRPr="00910D86" w:rsidRDefault="0008031F">
      <w:pPr>
        <w:spacing w:before="200" w:after="240" w:line="360" w:lineRule="auto"/>
        <w:jc w:val="both"/>
        <w:rPr>
          <w:rFonts w:ascii="Times New Roman" w:eastAsia="Times New Roman" w:hAnsi="Times New Roman" w:cs="Times New Roman"/>
          <w:b/>
          <w:sz w:val="24"/>
          <w:szCs w:val="24"/>
          <w:lang w:val="en-GB"/>
        </w:rPr>
      </w:pPr>
      <w:r w:rsidRPr="00910D86">
        <w:rPr>
          <w:rFonts w:ascii="Times New Roman" w:eastAsia="Times New Roman" w:hAnsi="Times New Roman" w:cs="Times New Roman"/>
          <w:b/>
          <w:sz w:val="24"/>
          <w:szCs w:val="24"/>
          <w:lang w:val="en-GB"/>
        </w:rPr>
        <w:lastRenderedPageBreak/>
        <w:t xml:space="preserve">Further background information about the company/competitors/customers </w:t>
      </w:r>
      <w:proofErr w:type="spellStart"/>
      <w:r w:rsidRPr="00910D86">
        <w:rPr>
          <w:rFonts w:ascii="Times New Roman" w:eastAsia="Times New Roman" w:hAnsi="Times New Roman" w:cs="Times New Roman"/>
          <w:b/>
          <w:sz w:val="24"/>
          <w:szCs w:val="24"/>
          <w:lang w:val="en-GB"/>
        </w:rPr>
        <w:t>etc</w:t>
      </w:r>
      <w:proofErr w:type="spellEnd"/>
      <w:r w:rsidRPr="00910D86">
        <w:rPr>
          <w:rFonts w:ascii="Times New Roman" w:eastAsia="Times New Roman" w:hAnsi="Times New Roman" w:cs="Times New Roman"/>
          <w:b/>
          <w:sz w:val="24"/>
          <w:szCs w:val="24"/>
          <w:lang w:val="en-GB"/>
        </w:rPr>
        <w:t>, relevant to the problem</w:t>
      </w:r>
    </w:p>
    <w:p w:rsidR="006A51C9" w:rsidRPr="00910D86" w:rsidRDefault="0008031F">
      <w:pPr>
        <w:spacing w:before="24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LSST is a private college with four London campuses - Luton, Elephant &amp; Castle, Wembley, and Birmingham. It currently has almost 40000 students studying IT and computing, health and social care, business, and management courses.</w:t>
      </w:r>
    </w:p>
    <w:p w:rsidR="006A51C9" w:rsidRPr="00910D86" w:rsidRDefault="0008031F">
      <w:pPr>
        <w:spacing w:before="200" w:after="240" w:line="360" w:lineRule="auto"/>
        <w:jc w:val="both"/>
        <w:rPr>
          <w:rFonts w:ascii="Times New Roman" w:eastAsia="Times New Roman" w:hAnsi="Times New Roman" w:cs="Times New Roman"/>
          <w:b/>
          <w:sz w:val="24"/>
          <w:szCs w:val="24"/>
          <w:lang w:val="en-GB"/>
        </w:rPr>
      </w:pPr>
      <w:r w:rsidRPr="00910D86">
        <w:rPr>
          <w:rFonts w:ascii="Times New Roman" w:eastAsia="Times New Roman" w:hAnsi="Times New Roman" w:cs="Times New Roman"/>
          <w:b/>
          <w:sz w:val="24"/>
          <w:szCs w:val="24"/>
          <w:lang w:val="en-GB"/>
        </w:rPr>
        <w:t>Key deliverables/What would be a ‘successful’ outcome for the client, by the end of the project?</w:t>
      </w:r>
    </w:p>
    <w:p w:rsidR="006A51C9" w:rsidRPr="00910D86" w:rsidRDefault="0008031F">
      <w:pPr>
        <w:spacing w:before="24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Created marketing strategies, invested properly, and created a research report.</w:t>
      </w:r>
    </w:p>
    <w:p w:rsidR="006A51C9" w:rsidRPr="00910D86" w:rsidRDefault="0008031F">
      <w:pPr>
        <w:spacing w:before="200" w:after="240" w:line="360" w:lineRule="auto"/>
        <w:jc w:val="both"/>
        <w:rPr>
          <w:rFonts w:ascii="Times New Roman" w:eastAsia="Times New Roman" w:hAnsi="Times New Roman" w:cs="Times New Roman"/>
          <w:b/>
          <w:sz w:val="24"/>
          <w:szCs w:val="24"/>
          <w:lang w:val="en-GB"/>
        </w:rPr>
      </w:pPr>
      <w:r w:rsidRPr="00910D86">
        <w:rPr>
          <w:rFonts w:ascii="Times New Roman" w:eastAsia="Times New Roman" w:hAnsi="Times New Roman" w:cs="Times New Roman"/>
          <w:b/>
          <w:sz w:val="24"/>
          <w:szCs w:val="24"/>
          <w:lang w:val="en-GB"/>
        </w:rPr>
        <w:t>Concerns/limitations raised by the client (e.g. costs, client availability)</w:t>
      </w:r>
    </w:p>
    <w:p w:rsidR="006A51C9" w:rsidRPr="00910D86" w:rsidRDefault="0008031F">
      <w:pPr>
        <w:spacing w:before="24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No regulatory or legal issues. Consultants cannot access non-public data.</w:t>
      </w:r>
    </w:p>
    <w:p w:rsidR="006A51C9" w:rsidRPr="00910D86" w:rsidRDefault="0008031F">
      <w:pPr>
        <w:spacing w:before="200" w:after="240" w:line="360" w:lineRule="auto"/>
        <w:jc w:val="both"/>
        <w:rPr>
          <w:rFonts w:ascii="Times New Roman" w:eastAsia="Times New Roman" w:hAnsi="Times New Roman" w:cs="Times New Roman"/>
          <w:b/>
          <w:sz w:val="24"/>
          <w:szCs w:val="24"/>
          <w:lang w:val="en-GB"/>
        </w:rPr>
      </w:pPr>
      <w:r w:rsidRPr="00910D86">
        <w:rPr>
          <w:rFonts w:ascii="Times New Roman" w:eastAsia="Times New Roman" w:hAnsi="Times New Roman" w:cs="Times New Roman"/>
          <w:b/>
          <w:sz w:val="24"/>
          <w:szCs w:val="24"/>
          <w:lang w:val="en-GB"/>
        </w:rPr>
        <w:t>Concerns raised by the consulting team</w:t>
      </w:r>
    </w:p>
    <w:p w:rsidR="006A51C9" w:rsidRPr="00910D86" w:rsidRDefault="0008031F">
      <w:pPr>
        <w:spacing w:before="200" w:line="360" w:lineRule="auto"/>
        <w:ind w:left="72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w:t>
      </w:r>
      <w:r w:rsidRPr="00910D86">
        <w:rPr>
          <w:rFonts w:ascii="Times New Roman" w:eastAsia="Times New Roman" w:hAnsi="Times New Roman" w:cs="Times New Roman"/>
          <w:sz w:val="14"/>
          <w:szCs w:val="14"/>
          <w:lang w:val="en-GB"/>
        </w:rPr>
        <w:t xml:space="preserve">   </w:t>
      </w:r>
      <w:r w:rsidRPr="00910D86">
        <w:rPr>
          <w:rFonts w:ascii="Times New Roman" w:eastAsia="Times New Roman" w:hAnsi="Times New Roman" w:cs="Times New Roman"/>
          <w:sz w:val="14"/>
          <w:szCs w:val="14"/>
          <w:lang w:val="en-GB"/>
        </w:rPr>
        <w:tab/>
      </w:r>
      <w:r w:rsidRPr="00910D86">
        <w:rPr>
          <w:rFonts w:ascii="Times New Roman" w:eastAsia="Times New Roman" w:hAnsi="Times New Roman" w:cs="Times New Roman"/>
          <w:sz w:val="24"/>
          <w:szCs w:val="24"/>
          <w:lang w:val="en-GB"/>
        </w:rPr>
        <w:t>To give feedback</w:t>
      </w:r>
    </w:p>
    <w:p w:rsidR="006A51C9" w:rsidRPr="00910D86" w:rsidRDefault="0008031F">
      <w:pPr>
        <w:spacing w:before="240" w:after="240" w:line="360" w:lineRule="auto"/>
        <w:ind w:left="72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w:t>
      </w:r>
      <w:r w:rsidRPr="00910D86">
        <w:rPr>
          <w:rFonts w:ascii="Times New Roman" w:eastAsia="Times New Roman" w:hAnsi="Times New Roman" w:cs="Times New Roman"/>
          <w:sz w:val="14"/>
          <w:szCs w:val="14"/>
          <w:lang w:val="en-GB"/>
        </w:rPr>
        <w:t xml:space="preserve">   </w:t>
      </w:r>
      <w:r w:rsidRPr="00910D86">
        <w:rPr>
          <w:rFonts w:ascii="Times New Roman" w:eastAsia="Times New Roman" w:hAnsi="Times New Roman" w:cs="Times New Roman"/>
          <w:sz w:val="14"/>
          <w:szCs w:val="14"/>
          <w:lang w:val="en-GB"/>
        </w:rPr>
        <w:tab/>
      </w:r>
      <w:r w:rsidRPr="00910D86">
        <w:rPr>
          <w:rFonts w:ascii="Times New Roman" w:eastAsia="Times New Roman" w:hAnsi="Times New Roman" w:cs="Times New Roman"/>
          <w:sz w:val="24"/>
          <w:szCs w:val="24"/>
          <w:lang w:val="en-GB"/>
        </w:rPr>
        <w:t>To communicate professionally</w:t>
      </w:r>
    </w:p>
    <w:p w:rsidR="006A51C9" w:rsidRPr="00910D86" w:rsidRDefault="0008031F">
      <w:pPr>
        <w:spacing w:before="200" w:after="240" w:line="360" w:lineRule="auto"/>
        <w:jc w:val="both"/>
        <w:rPr>
          <w:rFonts w:ascii="Times New Roman" w:eastAsia="Times New Roman" w:hAnsi="Times New Roman" w:cs="Times New Roman"/>
          <w:b/>
          <w:sz w:val="24"/>
          <w:szCs w:val="24"/>
          <w:lang w:val="en-GB"/>
        </w:rPr>
      </w:pPr>
      <w:r w:rsidRPr="00910D86">
        <w:rPr>
          <w:rFonts w:ascii="Times New Roman" w:eastAsia="Times New Roman" w:hAnsi="Times New Roman" w:cs="Times New Roman"/>
          <w:b/>
          <w:sz w:val="24"/>
          <w:szCs w:val="24"/>
          <w:lang w:val="en-GB"/>
        </w:rPr>
        <w:t>What actions were agreed and what are the deadlines for these?</w:t>
      </w:r>
    </w:p>
    <w:p w:rsidR="006A51C9" w:rsidRPr="00910D86" w:rsidRDefault="0008031F">
      <w:pPr>
        <w:spacing w:before="24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Marketing analysis deadline: 24/04/2023. Key actions: Direct competition, course portfolio.</w:t>
      </w:r>
    </w:p>
    <w:p w:rsidR="006A51C9" w:rsidRPr="00910D86" w:rsidRDefault="0008031F">
      <w:pPr>
        <w:spacing w:before="200" w:after="240" w:line="360" w:lineRule="auto"/>
        <w:jc w:val="both"/>
        <w:rPr>
          <w:rFonts w:ascii="Times New Roman" w:eastAsia="Times New Roman" w:hAnsi="Times New Roman" w:cs="Times New Roman"/>
          <w:b/>
          <w:sz w:val="24"/>
          <w:szCs w:val="24"/>
          <w:lang w:val="en-GB"/>
        </w:rPr>
      </w:pPr>
      <w:r w:rsidRPr="00910D86">
        <w:rPr>
          <w:rFonts w:ascii="Times New Roman" w:eastAsia="Times New Roman" w:hAnsi="Times New Roman" w:cs="Times New Roman"/>
          <w:b/>
          <w:sz w:val="24"/>
          <w:szCs w:val="24"/>
          <w:lang w:val="en-GB"/>
        </w:rPr>
        <w:t>Next client meeting date (or schedule of dates)</w:t>
      </w:r>
    </w:p>
    <w:p w:rsidR="006A51C9" w:rsidRPr="00910D86" w:rsidRDefault="0008031F">
      <w:pPr>
        <w:spacing w:before="20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06/04/2022 – First client meeting</w:t>
      </w:r>
    </w:p>
    <w:p w:rsidR="006A51C9" w:rsidRPr="00910D86" w:rsidRDefault="0008031F">
      <w:pPr>
        <w:spacing w:before="20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18/04/2022 – Second client meeting</w:t>
      </w:r>
    </w:p>
    <w:p w:rsidR="006A51C9" w:rsidRPr="00910D86" w:rsidRDefault="0008031F">
      <w:pPr>
        <w:spacing w:before="20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25/04/2022 – Third client meeting</w:t>
      </w:r>
    </w:p>
    <w:p w:rsidR="006A51C9" w:rsidRPr="00910D86" w:rsidRDefault="0008031F" w:rsidP="009D6609">
      <w:pPr>
        <w:pStyle w:val="Heading2"/>
        <w:rPr>
          <w:b w:val="0"/>
          <w:lang w:val="en-GB"/>
        </w:rPr>
      </w:pPr>
      <w:bookmarkStart w:id="22" w:name="_ebnle26r00nw" w:colFirst="0" w:colLast="0"/>
      <w:bookmarkStart w:id="23" w:name="_Toc133340703"/>
      <w:bookmarkEnd w:id="22"/>
      <w:r w:rsidRPr="00910D86">
        <w:rPr>
          <w:lang w:val="en-GB"/>
        </w:rPr>
        <w:t>4. Project plan</w:t>
      </w:r>
      <w:bookmarkEnd w:id="23"/>
    </w:p>
    <w:tbl>
      <w:tblPr>
        <w:tblStyle w:val="a3"/>
        <w:tblW w:w="9025" w:type="dxa"/>
        <w:tblBorders>
          <w:top w:val="nil"/>
          <w:left w:val="nil"/>
          <w:bottom w:val="nil"/>
          <w:right w:val="nil"/>
          <w:insideH w:val="nil"/>
          <w:insideV w:val="nil"/>
        </w:tblBorders>
        <w:tblLayout w:type="fixed"/>
        <w:tblLook w:val="0600" w:firstRow="0" w:lastRow="0" w:firstColumn="0" w:lastColumn="0" w:noHBand="1" w:noVBand="1"/>
      </w:tblPr>
      <w:tblGrid>
        <w:gridCol w:w="1331"/>
        <w:gridCol w:w="1293"/>
        <w:gridCol w:w="1281"/>
        <w:gridCol w:w="1280"/>
        <w:gridCol w:w="1280"/>
        <w:gridCol w:w="1280"/>
        <w:gridCol w:w="1280"/>
      </w:tblGrid>
      <w:tr w:rsidR="006A51C9" w:rsidRPr="00910D86">
        <w:trPr>
          <w:trHeight w:val="480"/>
        </w:trPr>
        <w:tc>
          <w:tcPr>
            <w:tcW w:w="1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before="240" w:after="240"/>
              <w:jc w:val="center"/>
              <w:rPr>
                <w:rFonts w:ascii="Times New Roman" w:eastAsia="Times New Roman" w:hAnsi="Times New Roman" w:cs="Times New Roman"/>
                <w:b/>
                <w:sz w:val="24"/>
                <w:szCs w:val="24"/>
                <w:lang w:val="en-GB"/>
              </w:rPr>
            </w:pPr>
            <w:r w:rsidRPr="00910D86">
              <w:rPr>
                <w:rFonts w:ascii="Times New Roman" w:eastAsia="Times New Roman" w:hAnsi="Times New Roman" w:cs="Times New Roman"/>
                <w:b/>
                <w:sz w:val="24"/>
                <w:szCs w:val="24"/>
                <w:lang w:val="en-GB"/>
              </w:rPr>
              <w:t xml:space="preserve"> </w:t>
            </w:r>
          </w:p>
        </w:tc>
        <w:tc>
          <w:tcPr>
            <w:tcW w:w="129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before="240" w:after="240"/>
              <w:jc w:val="center"/>
              <w:rPr>
                <w:rFonts w:ascii="Times New Roman" w:eastAsia="Times New Roman" w:hAnsi="Times New Roman" w:cs="Times New Roman"/>
                <w:b/>
                <w:sz w:val="24"/>
                <w:szCs w:val="24"/>
                <w:lang w:val="en-GB"/>
              </w:rPr>
            </w:pPr>
            <w:r w:rsidRPr="00910D86">
              <w:rPr>
                <w:rFonts w:ascii="Times New Roman" w:eastAsia="Times New Roman" w:hAnsi="Times New Roman" w:cs="Times New Roman"/>
                <w:b/>
                <w:sz w:val="24"/>
                <w:szCs w:val="24"/>
                <w:lang w:val="en-GB"/>
              </w:rPr>
              <w:t>Week 1</w:t>
            </w:r>
          </w:p>
        </w:tc>
        <w:tc>
          <w:tcPr>
            <w:tcW w:w="128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before="240" w:after="240"/>
              <w:jc w:val="center"/>
              <w:rPr>
                <w:rFonts w:ascii="Times New Roman" w:eastAsia="Times New Roman" w:hAnsi="Times New Roman" w:cs="Times New Roman"/>
                <w:b/>
                <w:sz w:val="24"/>
                <w:szCs w:val="24"/>
                <w:lang w:val="en-GB"/>
              </w:rPr>
            </w:pPr>
            <w:r w:rsidRPr="00910D86">
              <w:rPr>
                <w:rFonts w:ascii="Times New Roman" w:eastAsia="Times New Roman" w:hAnsi="Times New Roman" w:cs="Times New Roman"/>
                <w:b/>
                <w:sz w:val="24"/>
                <w:szCs w:val="24"/>
                <w:lang w:val="en-GB"/>
              </w:rPr>
              <w:t>Week 2</w:t>
            </w:r>
          </w:p>
        </w:tc>
        <w:tc>
          <w:tcPr>
            <w:tcW w:w="128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before="240" w:after="240"/>
              <w:jc w:val="center"/>
              <w:rPr>
                <w:rFonts w:ascii="Times New Roman" w:eastAsia="Times New Roman" w:hAnsi="Times New Roman" w:cs="Times New Roman"/>
                <w:b/>
                <w:sz w:val="24"/>
                <w:szCs w:val="24"/>
                <w:lang w:val="en-GB"/>
              </w:rPr>
            </w:pPr>
            <w:r w:rsidRPr="00910D86">
              <w:rPr>
                <w:rFonts w:ascii="Times New Roman" w:eastAsia="Times New Roman" w:hAnsi="Times New Roman" w:cs="Times New Roman"/>
                <w:b/>
                <w:sz w:val="24"/>
                <w:szCs w:val="24"/>
                <w:lang w:val="en-GB"/>
              </w:rPr>
              <w:t>Week 3</w:t>
            </w:r>
          </w:p>
        </w:tc>
        <w:tc>
          <w:tcPr>
            <w:tcW w:w="128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before="240" w:after="240"/>
              <w:jc w:val="center"/>
              <w:rPr>
                <w:rFonts w:ascii="Times New Roman" w:eastAsia="Times New Roman" w:hAnsi="Times New Roman" w:cs="Times New Roman"/>
                <w:b/>
                <w:sz w:val="24"/>
                <w:szCs w:val="24"/>
                <w:lang w:val="en-GB"/>
              </w:rPr>
            </w:pPr>
            <w:r w:rsidRPr="00910D86">
              <w:rPr>
                <w:rFonts w:ascii="Times New Roman" w:eastAsia="Times New Roman" w:hAnsi="Times New Roman" w:cs="Times New Roman"/>
                <w:b/>
                <w:sz w:val="24"/>
                <w:szCs w:val="24"/>
                <w:lang w:val="en-GB"/>
              </w:rPr>
              <w:t>Week 4</w:t>
            </w:r>
          </w:p>
        </w:tc>
        <w:tc>
          <w:tcPr>
            <w:tcW w:w="128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before="240" w:after="240"/>
              <w:jc w:val="center"/>
              <w:rPr>
                <w:rFonts w:ascii="Times New Roman" w:eastAsia="Times New Roman" w:hAnsi="Times New Roman" w:cs="Times New Roman"/>
                <w:b/>
                <w:sz w:val="24"/>
                <w:szCs w:val="24"/>
                <w:lang w:val="en-GB"/>
              </w:rPr>
            </w:pPr>
            <w:r w:rsidRPr="00910D86">
              <w:rPr>
                <w:rFonts w:ascii="Times New Roman" w:eastAsia="Times New Roman" w:hAnsi="Times New Roman" w:cs="Times New Roman"/>
                <w:b/>
                <w:sz w:val="24"/>
                <w:szCs w:val="24"/>
                <w:lang w:val="en-GB"/>
              </w:rPr>
              <w:t>Week 5</w:t>
            </w:r>
          </w:p>
        </w:tc>
        <w:tc>
          <w:tcPr>
            <w:tcW w:w="128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before="240" w:after="240"/>
              <w:jc w:val="center"/>
              <w:rPr>
                <w:rFonts w:ascii="Times New Roman" w:eastAsia="Times New Roman" w:hAnsi="Times New Roman" w:cs="Times New Roman"/>
                <w:b/>
                <w:sz w:val="24"/>
                <w:szCs w:val="24"/>
                <w:lang w:val="en-GB"/>
              </w:rPr>
            </w:pPr>
            <w:r w:rsidRPr="00910D86">
              <w:rPr>
                <w:rFonts w:ascii="Times New Roman" w:eastAsia="Times New Roman" w:hAnsi="Times New Roman" w:cs="Times New Roman"/>
                <w:b/>
                <w:sz w:val="24"/>
                <w:szCs w:val="24"/>
                <w:lang w:val="en-GB"/>
              </w:rPr>
              <w:t>Week 6</w:t>
            </w:r>
          </w:p>
        </w:tc>
      </w:tr>
      <w:tr w:rsidR="006A51C9" w:rsidRPr="00910D86">
        <w:trPr>
          <w:trHeight w:val="480"/>
        </w:trPr>
        <w:tc>
          <w:tcPr>
            <w:tcW w:w="1330" w:type="dxa"/>
            <w:tcBorders>
              <w:top w:val="nil"/>
              <w:left w:val="single" w:sz="8" w:space="0" w:color="000000"/>
              <w:bottom w:val="single" w:sz="8" w:space="0" w:color="000000"/>
              <w:right w:val="single" w:sz="8" w:space="0" w:color="000000"/>
            </w:tcBorders>
            <w:shd w:val="clear" w:color="auto" w:fill="E6B8AF"/>
            <w:tcMar>
              <w:top w:w="100" w:type="dxa"/>
              <w:left w:w="100" w:type="dxa"/>
              <w:bottom w:w="100" w:type="dxa"/>
              <w:right w:w="100" w:type="dxa"/>
            </w:tcMar>
          </w:tcPr>
          <w:p w:rsidR="006A51C9" w:rsidRPr="00910D86" w:rsidRDefault="0008031F">
            <w:pPr>
              <w:spacing w:before="240" w:after="240"/>
              <w:jc w:val="both"/>
              <w:rPr>
                <w:rFonts w:ascii="Times New Roman" w:eastAsia="Times New Roman" w:hAnsi="Times New Roman" w:cs="Times New Roman"/>
                <w:b/>
                <w:sz w:val="24"/>
                <w:szCs w:val="24"/>
                <w:lang w:val="en-GB"/>
              </w:rPr>
            </w:pPr>
            <w:r w:rsidRPr="00910D86">
              <w:rPr>
                <w:rFonts w:ascii="Times New Roman" w:eastAsia="Times New Roman" w:hAnsi="Times New Roman" w:cs="Times New Roman"/>
                <w:b/>
                <w:sz w:val="24"/>
                <w:szCs w:val="24"/>
                <w:lang w:val="en-GB"/>
              </w:rPr>
              <w:t>Task 1</w:t>
            </w:r>
          </w:p>
        </w:tc>
        <w:tc>
          <w:tcPr>
            <w:tcW w:w="1292" w:type="dxa"/>
            <w:tcBorders>
              <w:top w:val="nil"/>
              <w:left w:val="nil"/>
              <w:bottom w:val="single" w:sz="8" w:space="0" w:color="000000"/>
              <w:right w:val="single" w:sz="8" w:space="0" w:color="000000"/>
            </w:tcBorders>
            <w:shd w:val="clear" w:color="auto" w:fill="E6B8AF"/>
            <w:tcMar>
              <w:top w:w="100" w:type="dxa"/>
              <w:left w:w="100" w:type="dxa"/>
              <w:bottom w:w="100" w:type="dxa"/>
              <w:right w:w="100" w:type="dxa"/>
            </w:tcMar>
          </w:tcPr>
          <w:p w:rsidR="006A51C9" w:rsidRPr="00910D86" w:rsidRDefault="0008031F">
            <w:pPr>
              <w:spacing w:before="240" w:after="24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 </w:t>
            </w:r>
          </w:p>
        </w:tc>
        <w:tc>
          <w:tcPr>
            <w:tcW w:w="1280" w:type="dxa"/>
            <w:tcBorders>
              <w:top w:val="nil"/>
              <w:left w:val="nil"/>
              <w:bottom w:val="single" w:sz="8" w:space="0" w:color="000000"/>
              <w:right w:val="single" w:sz="8" w:space="0" w:color="000000"/>
            </w:tcBorders>
            <w:shd w:val="clear" w:color="auto" w:fill="E6B8AF"/>
            <w:tcMar>
              <w:top w:w="100" w:type="dxa"/>
              <w:left w:w="100" w:type="dxa"/>
              <w:bottom w:w="100" w:type="dxa"/>
              <w:right w:w="100" w:type="dxa"/>
            </w:tcMar>
          </w:tcPr>
          <w:p w:rsidR="006A51C9" w:rsidRPr="00910D86" w:rsidRDefault="0008031F">
            <w:pPr>
              <w:spacing w:before="240" w:after="24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 </w:t>
            </w:r>
          </w:p>
        </w:tc>
        <w:tc>
          <w:tcPr>
            <w:tcW w:w="1280" w:type="dxa"/>
            <w:tcBorders>
              <w:top w:val="nil"/>
              <w:left w:val="nil"/>
              <w:bottom w:val="single" w:sz="8" w:space="0" w:color="000000"/>
              <w:right w:val="single" w:sz="8" w:space="0" w:color="000000"/>
            </w:tcBorders>
            <w:shd w:val="clear" w:color="auto" w:fill="E6B8AF"/>
            <w:tcMar>
              <w:top w:w="100" w:type="dxa"/>
              <w:left w:w="100" w:type="dxa"/>
              <w:bottom w:w="100" w:type="dxa"/>
              <w:right w:w="100" w:type="dxa"/>
            </w:tcMar>
          </w:tcPr>
          <w:p w:rsidR="006A51C9" w:rsidRPr="00910D86" w:rsidRDefault="0008031F">
            <w:pPr>
              <w:spacing w:before="240" w:after="24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 </w:t>
            </w:r>
          </w:p>
        </w:tc>
        <w:tc>
          <w:tcPr>
            <w:tcW w:w="1280" w:type="dxa"/>
            <w:tcBorders>
              <w:top w:val="nil"/>
              <w:left w:val="nil"/>
              <w:bottom w:val="single" w:sz="8" w:space="0" w:color="000000"/>
              <w:right w:val="single" w:sz="8" w:space="0" w:color="000000"/>
            </w:tcBorders>
            <w:shd w:val="clear" w:color="auto" w:fill="E6B8AF"/>
            <w:tcMar>
              <w:top w:w="100" w:type="dxa"/>
              <w:left w:w="100" w:type="dxa"/>
              <w:bottom w:w="100" w:type="dxa"/>
              <w:right w:w="100" w:type="dxa"/>
            </w:tcMar>
          </w:tcPr>
          <w:p w:rsidR="006A51C9" w:rsidRPr="00910D86" w:rsidRDefault="0008031F">
            <w:pPr>
              <w:spacing w:before="240" w:after="24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 </w:t>
            </w:r>
          </w:p>
        </w:tc>
        <w:tc>
          <w:tcPr>
            <w:tcW w:w="1280" w:type="dxa"/>
            <w:tcBorders>
              <w:top w:val="nil"/>
              <w:left w:val="nil"/>
              <w:bottom w:val="single" w:sz="8" w:space="0" w:color="000000"/>
              <w:right w:val="single" w:sz="8" w:space="0" w:color="000000"/>
            </w:tcBorders>
            <w:shd w:val="clear" w:color="auto" w:fill="E6B8AF"/>
            <w:tcMar>
              <w:top w:w="100" w:type="dxa"/>
              <w:left w:w="100" w:type="dxa"/>
              <w:bottom w:w="100" w:type="dxa"/>
              <w:right w:w="100" w:type="dxa"/>
            </w:tcMar>
          </w:tcPr>
          <w:p w:rsidR="006A51C9" w:rsidRPr="00910D86" w:rsidRDefault="0008031F">
            <w:pPr>
              <w:spacing w:before="240" w:after="24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 </w:t>
            </w:r>
          </w:p>
        </w:tc>
        <w:tc>
          <w:tcPr>
            <w:tcW w:w="1280" w:type="dxa"/>
            <w:tcBorders>
              <w:top w:val="nil"/>
              <w:left w:val="nil"/>
              <w:bottom w:val="single" w:sz="8" w:space="0" w:color="000000"/>
              <w:right w:val="single" w:sz="8" w:space="0" w:color="000000"/>
            </w:tcBorders>
            <w:shd w:val="clear" w:color="auto" w:fill="E6B8AF"/>
            <w:tcMar>
              <w:top w:w="100" w:type="dxa"/>
              <w:left w:w="100" w:type="dxa"/>
              <w:bottom w:w="100" w:type="dxa"/>
              <w:right w:w="100" w:type="dxa"/>
            </w:tcMar>
          </w:tcPr>
          <w:p w:rsidR="006A51C9" w:rsidRPr="00910D86" w:rsidRDefault="006A51C9">
            <w:pPr>
              <w:spacing w:before="240" w:after="240"/>
              <w:jc w:val="both"/>
              <w:rPr>
                <w:rFonts w:ascii="Times New Roman" w:eastAsia="Times New Roman" w:hAnsi="Times New Roman" w:cs="Times New Roman"/>
                <w:sz w:val="24"/>
                <w:szCs w:val="24"/>
                <w:lang w:val="en-GB"/>
              </w:rPr>
            </w:pPr>
          </w:p>
        </w:tc>
      </w:tr>
      <w:tr w:rsidR="006A51C9" w:rsidRPr="00910D86">
        <w:trPr>
          <w:trHeight w:val="480"/>
        </w:trPr>
        <w:tc>
          <w:tcPr>
            <w:tcW w:w="13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before="240" w:after="24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lastRenderedPageBreak/>
              <w:t>Activity 1</w:t>
            </w:r>
          </w:p>
        </w:tc>
        <w:tc>
          <w:tcPr>
            <w:tcW w:w="1292"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rsidR="006A51C9" w:rsidRPr="00910D86" w:rsidRDefault="0008031F">
            <w:pPr>
              <w:spacing w:before="240" w:after="24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 </w:t>
            </w:r>
          </w:p>
        </w:tc>
        <w:tc>
          <w:tcPr>
            <w:tcW w:w="1280"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rsidR="006A51C9" w:rsidRPr="00910D86" w:rsidRDefault="0008031F">
            <w:pPr>
              <w:spacing w:before="240" w:after="24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 </w:t>
            </w:r>
          </w:p>
        </w:tc>
        <w:tc>
          <w:tcPr>
            <w:tcW w:w="12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before="240" w:after="24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 </w:t>
            </w:r>
          </w:p>
        </w:tc>
        <w:tc>
          <w:tcPr>
            <w:tcW w:w="12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before="240" w:after="24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 </w:t>
            </w:r>
          </w:p>
        </w:tc>
        <w:tc>
          <w:tcPr>
            <w:tcW w:w="12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before="240" w:after="24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 </w:t>
            </w:r>
          </w:p>
        </w:tc>
        <w:tc>
          <w:tcPr>
            <w:tcW w:w="12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6A51C9">
            <w:pPr>
              <w:spacing w:before="240" w:after="240"/>
              <w:jc w:val="both"/>
              <w:rPr>
                <w:rFonts w:ascii="Times New Roman" w:eastAsia="Times New Roman" w:hAnsi="Times New Roman" w:cs="Times New Roman"/>
                <w:sz w:val="24"/>
                <w:szCs w:val="24"/>
                <w:lang w:val="en-GB"/>
              </w:rPr>
            </w:pPr>
          </w:p>
        </w:tc>
      </w:tr>
      <w:tr w:rsidR="006A51C9" w:rsidRPr="00910D86">
        <w:trPr>
          <w:trHeight w:val="480"/>
        </w:trPr>
        <w:tc>
          <w:tcPr>
            <w:tcW w:w="13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before="240" w:after="24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Activity 2</w:t>
            </w:r>
          </w:p>
        </w:tc>
        <w:tc>
          <w:tcPr>
            <w:tcW w:w="12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before="240" w:after="24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 </w:t>
            </w:r>
          </w:p>
        </w:tc>
        <w:tc>
          <w:tcPr>
            <w:tcW w:w="1280" w:type="dxa"/>
            <w:tcBorders>
              <w:top w:val="nil"/>
              <w:left w:val="nil"/>
              <w:bottom w:val="single" w:sz="8" w:space="0" w:color="000000"/>
              <w:right w:val="single" w:sz="8" w:space="0" w:color="000000"/>
            </w:tcBorders>
            <w:shd w:val="clear" w:color="auto" w:fill="FFD966"/>
            <w:tcMar>
              <w:top w:w="100" w:type="dxa"/>
              <w:left w:w="100" w:type="dxa"/>
              <w:bottom w:w="100" w:type="dxa"/>
              <w:right w:w="100" w:type="dxa"/>
            </w:tcMar>
          </w:tcPr>
          <w:p w:rsidR="006A51C9" w:rsidRPr="00910D86" w:rsidRDefault="0008031F">
            <w:pPr>
              <w:spacing w:before="240" w:after="24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 </w:t>
            </w:r>
          </w:p>
        </w:tc>
        <w:tc>
          <w:tcPr>
            <w:tcW w:w="1280"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tcPr>
          <w:p w:rsidR="006A51C9" w:rsidRPr="00910D86" w:rsidRDefault="0008031F">
            <w:pPr>
              <w:spacing w:before="240" w:after="24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 </w:t>
            </w:r>
          </w:p>
        </w:tc>
        <w:tc>
          <w:tcPr>
            <w:tcW w:w="12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before="240" w:after="24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 </w:t>
            </w:r>
          </w:p>
        </w:tc>
        <w:tc>
          <w:tcPr>
            <w:tcW w:w="12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before="240" w:after="24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 </w:t>
            </w:r>
          </w:p>
        </w:tc>
        <w:tc>
          <w:tcPr>
            <w:tcW w:w="12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6A51C9">
            <w:pPr>
              <w:spacing w:before="240" w:after="240"/>
              <w:jc w:val="both"/>
              <w:rPr>
                <w:rFonts w:ascii="Times New Roman" w:eastAsia="Times New Roman" w:hAnsi="Times New Roman" w:cs="Times New Roman"/>
                <w:sz w:val="24"/>
                <w:szCs w:val="24"/>
                <w:lang w:val="en-GB"/>
              </w:rPr>
            </w:pPr>
          </w:p>
        </w:tc>
      </w:tr>
      <w:tr w:rsidR="006A51C9" w:rsidRPr="00910D86">
        <w:trPr>
          <w:trHeight w:val="480"/>
        </w:trPr>
        <w:tc>
          <w:tcPr>
            <w:tcW w:w="13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before="240" w:after="24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Activity 3</w:t>
            </w:r>
          </w:p>
        </w:tc>
        <w:tc>
          <w:tcPr>
            <w:tcW w:w="12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before="240" w:after="24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 </w:t>
            </w:r>
          </w:p>
        </w:tc>
        <w:tc>
          <w:tcPr>
            <w:tcW w:w="1280"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rsidR="006A51C9" w:rsidRPr="00910D86" w:rsidRDefault="0008031F">
            <w:pPr>
              <w:spacing w:before="240" w:after="24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 </w:t>
            </w:r>
          </w:p>
        </w:tc>
        <w:tc>
          <w:tcPr>
            <w:tcW w:w="1280"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rsidR="006A51C9" w:rsidRPr="00910D86" w:rsidRDefault="0008031F">
            <w:pPr>
              <w:spacing w:before="240" w:after="24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 </w:t>
            </w:r>
          </w:p>
        </w:tc>
        <w:tc>
          <w:tcPr>
            <w:tcW w:w="1280" w:type="dxa"/>
            <w:tcBorders>
              <w:top w:val="nil"/>
              <w:left w:val="nil"/>
              <w:bottom w:val="single" w:sz="8" w:space="0" w:color="000000"/>
              <w:right w:val="single" w:sz="8" w:space="0" w:color="000000"/>
            </w:tcBorders>
            <w:shd w:val="clear" w:color="auto" w:fill="9FC5E8"/>
            <w:tcMar>
              <w:top w:w="100" w:type="dxa"/>
              <w:left w:w="100" w:type="dxa"/>
              <w:bottom w:w="100" w:type="dxa"/>
              <w:right w:w="100" w:type="dxa"/>
            </w:tcMar>
          </w:tcPr>
          <w:p w:rsidR="006A51C9" w:rsidRPr="00910D86" w:rsidRDefault="0008031F">
            <w:pPr>
              <w:spacing w:before="240" w:after="24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 </w:t>
            </w:r>
          </w:p>
        </w:tc>
        <w:tc>
          <w:tcPr>
            <w:tcW w:w="1280" w:type="dxa"/>
            <w:tcBorders>
              <w:top w:val="nil"/>
              <w:left w:val="nil"/>
              <w:bottom w:val="single" w:sz="8" w:space="0" w:color="000000"/>
              <w:right w:val="single" w:sz="8" w:space="0" w:color="000000"/>
            </w:tcBorders>
            <w:shd w:val="clear" w:color="auto" w:fill="4A86E8"/>
            <w:tcMar>
              <w:top w:w="100" w:type="dxa"/>
              <w:left w:w="100" w:type="dxa"/>
              <w:bottom w:w="100" w:type="dxa"/>
              <w:right w:w="100" w:type="dxa"/>
            </w:tcMar>
          </w:tcPr>
          <w:p w:rsidR="006A51C9" w:rsidRPr="00910D86" w:rsidRDefault="0008031F">
            <w:pPr>
              <w:spacing w:before="240" w:after="24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 </w:t>
            </w:r>
          </w:p>
        </w:tc>
        <w:tc>
          <w:tcPr>
            <w:tcW w:w="12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6A51C9">
            <w:pPr>
              <w:spacing w:before="240" w:after="240"/>
              <w:jc w:val="both"/>
              <w:rPr>
                <w:rFonts w:ascii="Times New Roman" w:eastAsia="Times New Roman" w:hAnsi="Times New Roman" w:cs="Times New Roman"/>
                <w:sz w:val="24"/>
                <w:szCs w:val="24"/>
                <w:lang w:val="en-GB"/>
              </w:rPr>
            </w:pPr>
          </w:p>
        </w:tc>
      </w:tr>
      <w:tr w:rsidR="006A51C9" w:rsidRPr="00910D86">
        <w:trPr>
          <w:trHeight w:val="480"/>
        </w:trPr>
        <w:tc>
          <w:tcPr>
            <w:tcW w:w="1330" w:type="dxa"/>
            <w:tcBorders>
              <w:top w:val="nil"/>
              <w:left w:val="single" w:sz="8" w:space="0" w:color="000000"/>
              <w:bottom w:val="single" w:sz="8" w:space="0" w:color="000000"/>
              <w:right w:val="single" w:sz="8" w:space="0" w:color="000000"/>
            </w:tcBorders>
            <w:shd w:val="clear" w:color="auto" w:fill="E6B8AF"/>
            <w:tcMar>
              <w:top w:w="100" w:type="dxa"/>
              <w:left w:w="100" w:type="dxa"/>
              <w:bottom w:w="100" w:type="dxa"/>
              <w:right w:w="100" w:type="dxa"/>
            </w:tcMar>
          </w:tcPr>
          <w:p w:rsidR="006A51C9" w:rsidRPr="00910D86" w:rsidRDefault="0008031F">
            <w:pPr>
              <w:spacing w:before="240" w:after="240"/>
              <w:jc w:val="both"/>
              <w:rPr>
                <w:rFonts w:ascii="Times New Roman" w:eastAsia="Times New Roman" w:hAnsi="Times New Roman" w:cs="Times New Roman"/>
                <w:b/>
                <w:sz w:val="24"/>
                <w:szCs w:val="24"/>
                <w:lang w:val="en-GB"/>
              </w:rPr>
            </w:pPr>
            <w:r w:rsidRPr="00910D86">
              <w:rPr>
                <w:rFonts w:ascii="Times New Roman" w:eastAsia="Times New Roman" w:hAnsi="Times New Roman" w:cs="Times New Roman"/>
                <w:b/>
                <w:sz w:val="24"/>
                <w:szCs w:val="24"/>
                <w:lang w:val="en-GB"/>
              </w:rPr>
              <w:t>Task 2</w:t>
            </w:r>
          </w:p>
        </w:tc>
        <w:tc>
          <w:tcPr>
            <w:tcW w:w="1292" w:type="dxa"/>
            <w:tcBorders>
              <w:top w:val="nil"/>
              <w:left w:val="nil"/>
              <w:bottom w:val="single" w:sz="8" w:space="0" w:color="000000"/>
              <w:right w:val="single" w:sz="8" w:space="0" w:color="000000"/>
            </w:tcBorders>
            <w:shd w:val="clear" w:color="auto" w:fill="E6B8AF"/>
            <w:tcMar>
              <w:top w:w="100" w:type="dxa"/>
              <w:left w:w="100" w:type="dxa"/>
              <w:bottom w:w="100" w:type="dxa"/>
              <w:right w:w="100" w:type="dxa"/>
            </w:tcMar>
          </w:tcPr>
          <w:p w:rsidR="006A51C9" w:rsidRPr="00910D86" w:rsidRDefault="0008031F">
            <w:pPr>
              <w:spacing w:before="240" w:after="24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 </w:t>
            </w:r>
          </w:p>
        </w:tc>
        <w:tc>
          <w:tcPr>
            <w:tcW w:w="1280" w:type="dxa"/>
            <w:tcBorders>
              <w:top w:val="nil"/>
              <w:left w:val="nil"/>
              <w:bottom w:val="single" w:sz="8" w:space="0" w:color="000000"/>
              <w:right w:val="single" w:sz="8" w:space="0" w:color="000000"/>
            </w:tcBorders>
            <w:shd w:val="clear" w:color="auto" w:fill="E6B8AF"/>
            <w:tcMar>
              <w:top w:w="100" w:type="dxa"/>
              <w:left w:w="100" w:type="dxa"/>
              <w:bottom w:w="100" w:type="dxa"/>
              <w:right w:w="100" w:type="dxa"/>
            </w:tcMar>
          </w:tcPr>
          <w:p w:rsidR="006A51C9" w:rsidRPr="00910D86" w:rsidRDefault="0008031F">
            <w:pPr>
              <w:spacing w:before="240" w:after="24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 </w:t>
            </w:r>
          </w:p>
        </w:tc>
        <w:tc>
          <w:tcPr>
            <w:tcW w:w="1280" w:type="dxa"/>
            <w:tcBorders>
              <w:top w:val="nil"/>
              <w:left w:val="nil"/>
              <w:bottom w:val="single" w:sz="8" w:space="0" w:color="000000"/>
              <w:right w:val="single" w:sz="8" w:space="0" w:color="000000"/>
            </w:tcBorders>
            <w:shd w:val="clear" w:color="auto" w:fill="E6B8AF"/>
            <w:tcMar>
              <w:top w:w="100" w:type="dxa"/>
              <w:left w:w="100" w:type="dxa"/>
              <w:bottom w:w="100" w:type="dxa"/>
              <w:right w:w="100" w:type="dxa"/>
            </w:tcMar>
          </w:tcPr>
          <w:p w:rsidR="006A51C9" w:rsidRPr="00910D86" w:rsidRDefault="0008031F">
            <w:pPr>
              <w:spacing w:before="240" w:after="24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 </w:t>
            </w:r>
          </w:p>
        </w:tc>
        <w:tc>
          <w:tcPr>
            <w:tcW w:w="1280" w:type="dxa"/>
            <w:tcBorders>
              <w:top w:val="nil"/>
              <w:left w:val="nil"/>
              <w:bottom w:val="single" w:sz="8" w:space="0" w:color="000000"/>
              <w:right w:val="single" w:sz="8" w:space="0" w:color="000000"/>
            </w:tcBorders>
            <w:shd w:val="clear" w:color="auto" w:fill="E6B8AF"/>
            <w:tcMar>
              <w:top w:w="100" w:type="dxa"/>
              <w:left w:w="100" w:type="dxa"/>
              <w:bottom w:w="100" w:type="dxa"/>
              <w:right w:w="100" w:type="dxa"/>
            </w:tcMar>
          </w:tcPr>
          <w:p w:rsidR="006A51C9" w:rsidRPr="00910D86" w:rsidRDefault="0008031F">
            <w:pPr>
              <w:spacing w:before="240" w:after="24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 </w:t>
            </w:r>
          </w:p>
        </w:tc>
        <w:tc>
          <w:tcPr>
            <w:tcW w:w="1280" w:type="dxa"/>
            <w:tcBorders>
              <w:top w:val="nil"/>
              <w:left w:val="nil"/>
              <w:bottom w:val="single" w:sz="8" w:space="0" w:color="000000"/>
              <w:right w:val="single" w:sz="8" w:space="0" w:color="000000"/>
            </w:tcBorders>
            <w:shd w:val="clear" w:color="auto" w:fill="E6B8AF"/>
            <w:tcMar>
              <w:top w:w="100" w:type="dxa"/>
              <w:left w:w="100" w:type="dxa"/>
              <w:bottom w:w="100" w:type="dxa"/>
              <w:right w:w="100" w:type="dxa"/>
            </w:tcMar>
          </w:tcPr>
          <w:p w:rsidR="006A51C9" w:rsidRPr="00910D86" w:rsidRDefault="0008031F">
            <w:pPr>
              <w:spacing w:before="240" w:after="24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 </w:t>
            </w:r>
          </w:p>
        </w:tc>
        <w:tc>
          <w:tcPr>
            <w:tcW w:w="1280" w:type="dxa"/>
            <w:tcBorders>
              <w:top w:val="nil"/>
              <w:left w:val="nil"/>
              <w:bottom w:val="single" w:sz="8" w:space="0" w:color="000000"/>
              <w:right w:val="single" w:sz="8" w:space="0" w:color="000000"/>
            </w:tcBorders>
            <w:shd w:val="clear" w:color="auto" w:fill="E6B8AF"/>
            <w:tcMar>
              <w:top w:w="100" w:type="dxa"/>
              <w:left w:w="100" w:type="dxa"/>
              <w:bottom w:w="100" w:type="dxa"/>
              <w:right w:w="100" w:type="dxa"/>
            </w:tcMar>
          </w:tcPr>
          <w:p w:rsidR="006A51C9" w:rsidRPr="00910D86" w:rsidRDefault="006A51C9">
            <w:pPr>
              <w:spacing w:before="240" w:after="240"/>
              <w:jc w:val="both"/>
              <w:rPr>
                <w:rFonts w:ascii="Times New Roman" w:eastAsia="Times New Roman" w:hAnsi="Times New Roman" w:cs="Times New Roman"/>
                <w:sz w:val="24"/>
                <w:szCs w:val="24"/>
                <w:lang w:val="en-GB"/>
              </w:rPr>
            </w:pPr>
          </w:p>
        </w:tc>
      </w:tr>
      <w:tr w:rsidR="006A51C9" w:rsidRPr="00910D86">
        <w:trPr>
          <w:trHeight w:val="480"/>
        </w:trPr>
        <w:tc>
          <w:tcPr>
            <w:tcW w:w="13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before="240" w:after="24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Activity 1</w:t>
            </w:r>
          </w:p>
        </w:tc>
        <w:tc>
          <w:tcPr>
            <w:tcW w:w="12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before="240" w:after="24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 </w:t>
            </w:r>
          </w:p>
        </w:tc>
        <w:tc>
          <w:tcPr>
            <w:tcW w:w="1280"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rsidR="006A51C9" w:rsidRPr="00910D86" w:rsidRDefault="0008031F">
            <w:pPr>
              <w:spacing w:before="240" w:after="24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 </w:t>
            </w:r>
          </w:p>
        </w:tc>
        <w:tc>
          <w:tcPr>
            <w:tcW w:w="1280" w:type="dxa"/>
            <w:tcBorders>
              <w:top w:val="nil"/>
              <w:left w:val="nil"/>
              <w:bottom w:val="single" w:sz="8" w:space="0" w:color="000000"/>
              <w:right w:val="single" w:sz="8" w:space="0" w:color="000000"/>
            </w:tcBorders>
            <w:shd w:val="clear" w:color="auto" w:fill="F9CB9C"/>
            <w:tcMar>
              <w:top w:w="100" w:type="dxa"/>
              <w:left w:w="100" w:type="dxa"/>
              <w:bottom w:w="100" w:type="dxa"/>
              <w:right w:w="100" w:type="dxa"/>
            </w:tcMar>
          </w:tcPr>
          <w:p w:rsidR="006A51C9" w:rsidRPr="00910D86" w:rsidRDefault="0008031F">
            <w:pPr>
              <w:spacing w:before="240" w:after="24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 </w:t>
            </w:r>
          </w:p>
        </w:tc>
        <w:tc>
          <w:tcPr>
            <w:tcW w:w="12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before="240" w:after="24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 </w:t>
            </w:r>
          </w:p>
        </w:tc>
        <w:tc>
          <w:tcPr>
            <w:tcW w:w="12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before="240" w:after="24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 </w:t>
            </w:r>
          </w:p>
        </w:tc>
        <w:tc>
          <w:tcPr>
            <w:tcW w:w="12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6A51C9">
            <w:pPr>
              <w:spacing w:before="240" w:after="240"/>
              <w:jc w:val="both"/>
              <w:rPr>
                <w:rFonts w:ascii="Times New Roman" w:eastAsia="Times New Roman" w:hAnsi="Times New Roman" w:cs="Times New Roman"/>
                <w:sz w:val="24"/>
                <w:szCs w:val="24"/>
                <w:lang w:val="en-GB"/>
              </w:rPr>
            </w:pPr>
          </w:p>
        </w:tc>
      </w:tr>
      <w:tr w:rsidR="006A51C9" w:rsidRPr="00910D86">
        <w:trPr>
          <w:trHeight w:val="480"/>
        </w:trPr>
        <w:tc>
          <w:tcPr>
            <w:tcW w:w="13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before="240" w:after="24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Activity 2</w:t>
            </w:r>
          </w:p>
        </w:tc>
        <w:tc>
          <w:tcPr>
            <w:tcW w:w="12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before="240" w:after="24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 </w:t>
            </w:r>
          </w:p>
        </w:tc>
        <w:tc>
          <w:tcPr>
            <w:tcW w:w="12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before="240" w:after="24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 </w:t>
            </w:r>
          </w:p>
        </w:tc>
        <w:tc>
          <w:tcPr>
            <w:tcW w:w="1280"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rsidR="006A51C9" w:rsidRPr="00910D86" w:rsidRDefault="0008031F">
            <w:pPr>
              <w:spacing w:before="240" w:after="24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 </w:t>
            </w:r>
          </w:p>
        </w:tc>
        <w:tc>
          <w:tcPr>
            <w:tcW w:w="1280" w:type="dxa"/>
            <w:tcBorders>
              <w:top w:val="nil"/>
              <w:left w:val="nil"/>
              <w:bottom w:val="single" w:sz="8" w:space="0" w:color="000000"/>
              <w:right w:val="single" w:sz="8" w:space="0" w:color="000000"/>
            </w:tcBorders>
            <w:shd w:val="clear" w:color="auto" w:fill="B6D7A8"/>
            <w:tcMar>
              <w:top w:w="100" w:type="dxa"/>
              <w:left w:w="100" w:type="dxa"/>
              <w:bottom w:w="100" w:type="dxa"/>
              <w:right w:w="100" w:type="dxa"/>
            </w:tcMar>
          </w:tcPr>
          <w:p w:rsidR="006A51C9" w:rsidRPr="00910D86" w:rsidRDefault="0008031F">
            <w:pPr>
              <w:spacing w:before="240" w:after="24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 </w:t>
            </w:r>
          </w:p>
        </w:tc>
        <w:tc>
          <w:tcPr>
            <w:tcW w:w="1280" w:type="dxa"/>
            <w:tcBorders>
              <w:top w:val="nil"/>
              <w:left w:val="nil"/>
              <w:bottom w:val="single" w:sz="8" w:space="0" w:color="000000"/>
              <w:right w:val="single" w:sz="8" w:space="0" w:color="000000"/>
            </w:tcBorders>
            <w:shd w:val="clear" w:color="auto" w:fill="45818E"/>
            <w:tcMar>
              <w:top w:w="100" w:type="dxa"/>
              <w:left w:w="100" w:type="dxa"/>
              <w:bottom w:w="100" w:type="dxa"/>
              <w:right w:w="100" w:type="dxa"/>
            </w:tcMar>
          </w:tcPr>
          <w:p w:rsidR="006A51C9" w:rsidRPr="00910D86" w:rsidRDefault="0008031F">
            <w:pPr>
              <w:spacing w:before="240" w:after="24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 </w:t>
            </w:r>
          </w:p>
        </w:tc>
        <w:tc>
          <w:tcPr>
            <w:tcW w:w="12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6A51C9">
            <w:pPr>
              <w:spacing w:before="240" w:after="240"/>
              <w:jc w:val="both"/>
              <w:rPr>
                <w:rFonts w:ascii="Times New Roman" w:eastAsia="Times New Roman" w:hAnsi="Times New Roman" w:cs="Times New Roman"/>
                <w:sz w:val="24"/>
                <w:szCs w:val="24"/>
                <w:lang w:val="en-GB"/>
              </w:rPr>
            </w:pPr>
          </w:p>
        </w:tc>
      </w:tr>
      <w:tr w:rsidR="006A51C9" w:rsidRPr="00910D86">
        <w:trPr>
          <w:trHeight w:val="480"/>
        </w:trPr>
        <w:tc>
          <w:tcPr>
            <w:tcW w:w="1330" w:type="dxa"/>
            <w:tcBorders>
              <w:top w:val="nil"/>
              <w:left w:val="single" w:sz="8" w:space="0" w:color="000000"/>
              <w:bottom w:val="single" w:sz="8" w:space="0" w:color="000000"/>
              <w:right w:val="single" w:sz="8" w:space="0" w:color="000000"/>
            </w:tcBorders>
            <w:shd w:val="clear" w:color="auto" w:fill="E6B8AF"/>
            <w:tcMar>
              <w:top w:w="100" w:type="dxa"/>
              <w:left w:w="100" w:type="dxa"/>
              <w:bottom w:w="100" w:type="dxa"/>
              <w:right w:w="100" w:type="dxa"/>
            </w:tcMar>
          </w:tcPr>
          <w:p w:rsidR="006A51C9" w:rsidRPr="00910D86" w:rsidRDefault="0008031F">
            <w:pPr>
              <w:spacing w:before="240" w:after="240"/>
              <w:jc w:val="both"/>
              <w:rPr>
                <w:rFonts w:ascii="Times New Roman" w:eastAsia="Times New Roman" w:hAnsi="Times New Roman" w:cs="Times New Roman"/>
                <w:b/>
                <w:sz w:val="24"/>
                <w:szCs w:val="24"/>
                <w:lang w:val="en-GB"/>
              </w:rPr>
            </w:pPr>
            <w:r w:rsidRPr="00910D86">
              <w:rPr>
                <w:rFonts w:ascii="Times New Roman" w:eastAsia="Times New Roman" w:hAnsi="Times New Roman" w:cs="Times New Roman"/>
                <w:b/>
                <w:sz w:val="24"/>
                <w:szCs w:val="24"/>
                <w:lang w:val="en-GB"/>
              </w:rPr>
              <w:t>Task 3</w:t>
            </w:r>
          </w:p>
        </w:tc>
        <w:tc>
          <w:tcPr>
            <w:tcW w:w="1292" w:type="dxa"/>
            <w:tcBorders>
              <w:top w:val="nil"/>
              <w:left w:val="nil"/>
              <w:bottom w:val="single" w:sz="8" w:space="0" w:color="000000"/>
              <w:right w:val="single" w:sz="8" w:space="0" w:color="000000"/>
            </w:tcBorders>
            <w:shd w:val="clear" w:color="auto" w:fill="E6B8AF"/>
            <w:tcMar>
              <w:top w:w="100" w:type="dxa"/>
              <w:left w:w="100" w:type="dxa"/>
              <w:bottom w:w="100" w:type="dxa"/>
              <w:right w:w="100" w:type="dxa"/>
            </w:tcMar>
          </w:tcPr>
          <w:p w:rsidR="006A51C9" w:rsidRPr="00910D86" w:rsidRDefault="0008031F">
            <w:pPr>
              <w:spacing w:before="240" w:after="24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 </w:t>
            </w:r>
          </w:p>
        </w:tc>
        <w:tc>
          <w:tcPr>
            <w:tcW w:w="1280" w:type="dxa"/>
            <w:tcBorders>
              <w:top w:val="nil"/>
              <w:left w:val="nil"/>
              <w:bottom w:val="single" w:sz="8" w:space="0" w:color="000000"/>
              <w:right w:val="single" w:sz="8" w:space="0" w:color="000000"/>
            </w:tcBorders>
            <w:shd w:val="clear" w:color="auto" w:fill="E6B8AF"/>
            <w:tcMar>
              <w:top w:w="100" w:type="dxa"/>
              <w:left w:w="100" w:type="dxa"/>
              <w:bottom w:w="100" w:type="dxa"/>
              <w:right w:w="100" w:type="dxa"/>
            </w:tcMar>
          </w:tcPr>
          <w:p w:rsidR="006A51C9" w:rsidRPr="00910D86" w:rsidRDefault="0008031F">
            <w:pPr>
              <w:spacing w:before="240" w:after="24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 </w:t>
            </w:r>
          </w:p>
        </w:tc>
        <w:tc>
          <w:tcPr>
            <w:tcW w:w="1280" w:type="dxa"/>
            <w:tcBorders>
              <w:top w:val="nil"/>
              <w:left w:val="nil"/>
              <w:bottom w:val="single" w:sz="8" w:space="0" w:color="000000"/>
              <w:right w:val="single" w:sz="8" w:space="0" w:color="000000"/>
            </w:tcBorders>
            <w:shd w:val="clear" w:color="auto" w:fill="E6B8AF"/>
            <w:tcMar>
              <w:top w:w="100" w:type="dxa"/>
              <w:left w:w="100" w:type="dxa"/>
              <w:bottom w:w="100" w:type="dxa"/>
              <w:right w:w="100" w:type="dxa"/>
            </w:tcMar>
          </w:tcPr>
          <w:p w:rsidR="006A51C9" w:rsidRPr="00910D86" w:rsidRDefault="0008031F">
            <w:pPr>
              <w:spacing w:before="240" w:after="24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 </w:t>
            </w:r>
          </w:p>
        </w:tc>
        <w:tc>
          <w:tcPr>
            <w:tcW w:w="1280" w:type="dxa"/>
            <w:tcBorders>
              <w:top w:val="nil"/>
              <w:left w:val="nil"/>
              <w:bottom w:val="single" w:sz="8" w:space="0" w:color="000000"/>
              <w:right w:val="single" w:sz="8" w:space="0" w:color="000000"/>
            </w:tcBorders>
            <w:shd w:val="clear" w:color="auto" w:fill="E6B8AF"/>
            <w:tcMar>
              <w:top w:w="100" w:type="dxa"/>
              <w:left w:w="100" w:type="dxa"/>
              <w:bottom w:w="100" w:type="dxa"/>
              <w:right w:w="100" w:type="dxa"/>
            </w:tcMar>
          </w:tcPr>
          <w:p w:rsidR="006A51C9" w:rsidRPr="00910D86" w:rsidRDefault="0008031F">
            <w:pPr>
              <w:spacing w:before="240" w:after="24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 </w:t>
            </w:r>
          </w:p>
        </w:tc>
        <w:tc>
          <w:tcPr>
            <w:tcW w:w="1280" w:type="dxa"/>
            <w:tcBorders>
              <w:top w:val="nil"/>
              <w:left w:val="nil"/>
              <w:bottom w:val="single" w:sz="8" w:space="0" w:color="000000"/>
              <w:right w:val="single" w:sz="8" w:space="0" w:color="000000"/>
            </w:tcBorders>
            <w:shd w:val="clear" w:color="auto" w:fill="E6B8AF"/>
            <w:tcMar>
              <w:top w:w="100" w:type="dxa"/>
              <w:left w:w="100" w:type="dxa"/>
              <w:bottom w:w="100" w:type="dxa"/>
              <w:right w:w="100" w:type="dxa"/>
            </w:tcMar>
          </w:tcPr>
          <w:p w:rsidR="006A51C9" w:rsidRPr="00910D86" w:rsidRDefault="0008031F">
            <w:pPr>
              <w:spacing w:before="240" w:after="24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 </w:t>
            </w:r>
          </w:p>
        </w:tc>
        <w:tc>
          <w:tcPr>
            <w:tcW w:w="1280" w:type="dxa"/>
            <w:tcBorders>
              <w:top w:val="nil"/>
              <w:left w:val="nil"/>
              <w:bottom w:val="single" w:sz="8" w:space="0" w:color="000000"/>
              <w:right w:val="single" w:sz="8" w:space="0" w:color="000000"/>
            </w:tcBorders>
            <w:shd w:val="clear" w:color="auto" w:fill="E6B8AF"/>
            <w:tcMar>
              <w:top w:w="100" w:type="dxa"/>
              <w:left w:w="100" w:type="dxa"/>
              <w:bottom w:w="100" w:type="dxa"/>
              <w:right w:w="100" w:type="dxa"/>
            </w:tcMar>
          </w:tcPr>
          <w:p w:rsidR="006A51C9" w:rsidRPr="00910D86" w:rsidRDefault="006A51C9">
            <w:pPr>
              <w:spacing w:before="240" w:after="240"/>
              <w:jc w:val="both"/>
              <w:rPr>
                <w:rFonts w:ascii="Times New Roman" w:eastAsia="Times New Roman" w:hAnsi="Times New Roman" w:cs="Times New Roman"/>
                <w:sz w:val="24"/>
                <w:szCs w:val="24"/>
                <w:lang w:val="en-GB"/>
              </w:rPr>
            </w:pPr>
          </w:p>
        </w:tc>
      </w:tr>
      <w:tr w:rsidR="006A51C9" w:rsidRPr="00910D86">
        <w:trPr>
          <w:trHeight w:val="480"/>
        </w:trPr>
        <w:tc>
          <w:tcPr>
            <w:tcW w:w="13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before="240" w:after="24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Activity 1</w:t>
            </w:r>
          </w:p>
        </w:tc>
        <w:tc>
          <w:tcPr>
            <w:tcW w:w="1292" w:type="dxa"/>
            <w:tcBorders>
              <w:top w:val="nil"/>
              <w:left w:val="nil"/>
              <w:bottom w:val="single" w:sz="8" w:space="0" w:color="000000"/>
              <w:right w:val="single" w:sz="8" w:space="0" w:color="000000"/>
            </w:tcBorders>
            <w:shd w:val="clear" w:color="auto" w:fill="FFD966"/>
            <w:tcMar>
              <w:top w:w="100" w:type="dxa"/>
              <w:left w:w="100" w:type="dxa"/>
              <w:bottom w:w="100" w:type="dxa"/>
              <w:right w:w="100" w:type="dxa"/>
            </w:tcMar>
          </w:tcPr>
          <w:p w:rsidR="006A51C9" w:rsidRPr="00910D86" w:rsidRDefault="0008031F">
            <w:pPr>
              <w:spacing w:before="240" w:after="24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 </w:t>
            </w:r>
          </w:p>
        </w:tc>
        <w:tc>
          <w:tcPr>
            <w:tcW w:w="1280" w:type="dxa"/>
            <w:tcBorders>
              <w:top w:val="nil"/>
              <w:left w:val="nil"/>
              <w:bottom w:val="single" w:sz="8" w:space="0" w:color="000000"/>
              <w:right w:val="single" w:sz="8" w:space="0" w:color="000000"/>
            </w:tcBorders>
            <w:shd w:val="clear" w:color="auto" w:fill="FFD966"/>
            <w:tcMar>
              <w:top w:w="100" w:type="dxa"/>
              <w:left w:w="100" w:type="dxa"/>
              <w:bottom w:w="100" w:type="dxa"/>
              <w:right w:w="100" w:type="dxa"/>
            </w:tcMar>
          </w:tcPr>
          <w:p w:rsidR="006A51C9" w:rsidRPr="00910D86" w:rsidRDefault="0008031F">
            <w:pPr>
              <w:spacing w:before="240" w:after="24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 </w:t>
            </w:r>
          </w:p>
        </w:tc>
        <w:tc>
          <w:tcPr>
            <w:tcW w:w="12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before="240" w:after="24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 </w:t>
            </w:r>
          </w:p>
        </w:tc>
        <w:tc>
          <w:tcPr>
            <w:tcW w:w="12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before="240" w:after="24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 </w:t>
            </w:r>
          </w:p>
        </w:tc>
        <w:tc>
          <w:tcPr>
            <w:tcW w:w="12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before="240" w:after="24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 </w:t>
            </w:r>
          </w:p>
        </w:tc>
        <w:tc>
          <w:tcPr>
            <w:tcW w:w="12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6A51C9">
            <w:pPr>
              <w:spacing w:before="240" w:after="240"/>
              <w:jc w:val="both"/>
              <w:rPr>
                <w:rFonts w:ascii="Times New Roman" w:eastAsia="Times New Roman" w:hAnsi="Times New Roman" w:cs="Times New Roman"/>
                <w:sz w:val="24"/>
                <w:szCs w:val="24"/>
                <w:lang w:val="en-GB"/>
              </w:rPr>
            </w:pPr>
          </w:p>
        </w:tc>
      </w:tr>
      <w:tr w:rsidR="006A51C9" w:rsidRPr="00910D86">
        <w:trPr>
          <w:trHeight w:val="480"/>
        </w:trPr>
        <w:tc>
          <w:tcPr>
            <w:tcW w:w="13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before="240" w:after="24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Activity 2</w:t>
            </w:r>
          </w:p>
        </w:tc>
        <w:tc>
          <w:tcPr>
            <w:tcW w:w="12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before="240" w:after="24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 </w:t>
            </w:r>
          </w:p>
        </w:tc>
        <w:tc>
          <w:tcPr>
            <w:tcW w:w="1280"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rsidR="006A51C9" w:rsidRPr="00910D86" w:rsidRDefault="0008031F">
            <w:pPr>
              <w:spacing w:before="240" w:after="24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 </w:t>
            </w:r>
          </w:p>
        </w:tc>
        <w:tc>
          <w:tcPr>
            <w:tcW w:w="1280" w:type="dxa"/>
            <w:tcBorders>
              <w:top w:val="nil"/>
              <w:left w:val="nil"/>
              <w:bottom w:val="single" w:sz="8" w:space="0" w:color="000000"/>
              <w:right w:val="single" w:sz="8" w:space="0" w:color="000000"/>
            </w:tcBorders>
            <w:shd w:val="clear" w:color="auto" w:fill="FFE599"/>
            <w:tcMar>
              <w:top w:w="100" w:type="dxa"/>
              <w:left w:w="100" w:type="dxa"/>
              <w:bottom w:w="100" w:type="dxa"/>
              <w:right w:w="100" w:type="dxa"/>
            </w:tcMar>
          </w:tcPr>
          <w:p w:rsidR="006A51C9" w:rsidRPr="00910D86" w:rsidRDefault="0008031F">
            <w:pPr>
              <w:spacing w:before="240" w:after="24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 </w:t>
            </w:r>
          </w:p>
        </w:tc>
        <w:tc>
          <w:tcPr>
            <w:tcW w:w="12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before="240" w:after="24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 </w:t>
            </w:r>
          </w:p>
        </w:tc>
        <w:tc>
          <w:tcPr>
            <w:tcW w:w="12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before="240" w:after="24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 </w:t>
            </w:r>
          </w:p>
        </w:tc>
        <w:tc>
          <w:tcPr>
            <w:tcW w:w="12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6A51C9">
            <w:pPr>
              <w:spacing w:before="240" w:after="240"/>
              <w:jc w:val="both"/>
              <w:rPr>
                <w:rFonts w:ascii="Times New Roman" w:eastAsia="Times New Roman" w:hAnsi="Times New Roman" w:cs="Times New Roman"/>
                <w:sz w:val="24"/>
                <w:szCs w:val="24"/>
                <w:lang w:val="en-GB"/>
              </w:rPr>
            </w:pPr>
          </w:p>
        </w:tc>
      </w:tr>
      <w:tr w:rsidR="006A51C9" w:rsidRPr="00910D86">
        <w:trPr>
          <w:trHeight w:val="480"/>
        </w:trPr>
        <w:tc>
          <w:tcPr>
            <w:tcW w:w="13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before="240" w:after="24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Activity 3</w:t>
            </w:r>
          </w:p>
        </w:tc>
        <w:tc>
          <w:tcPr>
            <w:tcW w:w="12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before="240" w:after="24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 </w:t>
            </w:r>
          </w:p>
        </w:tc>
        <w:tc>
          <w:tcPr>
            <w:tcW w:w="12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before="240" w:after="24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 </w:t>
            </w:r>
          </w:p>
        </w:tc>
        <w:tc>
          <w:tcPr>
            <w:tcW w:w="1280" w:type="dxa"/>
            <w:tcBorders>
              <w:top w:val="nil"/>
              <w:left w:val="nil"/>
              <w:bottom w:val="single" w:sz="8" w:space="0" w:color="000000"/>
              <w:right w:val="single" w:sz="8" w:space="0" w:color="000000"/>
            </w:tcBorders>
            <w:shd w:val="clear" w:color="auto" w:fill="F1C232"/>
            <w:tcMar>
              <w:top w:w="100" w:type="dxa"/>
              <w:left w:w="100" w:type="dxa"/>
              <w:bottom w:w="100" w:type="dxa"/>
              <w:right w:w="100" w:type="dxa"/>
            </w:tcMar>
          </w:tcPr>
          <w:p w:rsidR="006A51C9" w:rsidRPr="00910D86" w:rsidRDefault="0008031F">
            <w:pPr>
              <w:spacing w:before="240" w:after="24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 </w:t>
            </w:r>
          </w:p>
        </w:tc>
        <w:tc>
          <w:tcPr>
            <w:tcW w:w="1280" w:type="dxa"/>
            <w:tcBorders>
              <w:top w:val="nil"/>
              <w:left w:val="nil"/>
              <w:bottom w:val="single" w:sz="8" w:space="0" w:color="000000"/>
              <w:right w:val="single" w:sz="8" w:space="0" w:color="000000"/>
            </w:tcBorders>
            <w:shd w:val="clear" w:color="auto" w:fill="F1C232"/>
            <w:tcMar>
              <w:top w:w="100" w:type="dxa"/>
              <w:left w:w="100" w:type="dxa"/>
              <w:bottom w:w="100" w:type="dxa"/>
              <w:right w:w="100" w:type="dxa"/>
            </w:tcMar>
          </w:tcPr>
          <w:p w:rsidR="006A51C9" w:rsidRPr="00910D86" w:rsidRDefault="0008031F">
            <w:pPr>
              <w:spacing w:before="240" w:after="24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 </w:t>
            </w:r>
          </w:p>
        </w:tc>
        <w:tc>
          <w:tcPr>
            <w:tcW w:w="1280" w:type="dxa"/>
            <w:tcBorders>
              <w:top w:val="nil"/>
              <w:left w:val="nil"/>
              <w:bottom w:val="single" w:sz="8" w:space="0" w:color="000000"/>
              <w:right w:val="single" w:sz="8" w:space="0" w:color="000000"/>
            </w:tcBorders>
            <w:shd w:val="clear" w:color="auto" w:fill="76A5AF"/>
            <w:tcMar>
              <w:top w:w="100" w:type="dxa"/>
              <w:left w:w="100" w:type="dxa"/>
              <w:bottom w:w="100" w:type="dxa"/>
              <w:right w:w="100" w:type="dxa"/>
            </w:tcMar>
          </w:tcPr>
          <w:p w:rsidR="006A51C9" w:rsidRPr="00910D86" w:rsidRDefault="0008031F">
            <w:pPr>
              <w:spacing w:before="240" w:after="24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 </w:t>
            </w:r>
          </w:p>
        </w:tc>
        <w:tc>
          <w:tcPr>
            <w:tcW w:w="12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6A51C9">
            <w:pPr>
              <w:spacing w:before="240" w:after="240"/>
              <w:jc w:val="both"/>
              <w:rPr>
                <w:rFonts w:ascii="Times New Roman" w:eastAsia="Times New Roman" w:hAnsi="Times New Roman" w:cs="Times New Roman"/>
                <w:sz w:val="24"/>
                <w:szCs w:val="24"/>
                <w:lang w:val="en-GB"/>
              </w:rPr>
            </w:pPr>
          </w:p>
        </w:tc>
      </w:tr>
      <w:tr w:rsidR="006A51C9" w:rsidRPr="00910D86">
        <w:trPr>
          <w:trHeight w:val="480"/>
        </w:trPr>
        <w:tc>
          <w:tcPr>
            <w:tcW w:w="13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before="240" w:after="24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Activity 4</w:t>
            </w:r>
          </w:p>
        </w:tc>
        <w:tc>
          <w:tcPr>
            <w:tcW w:w="12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before="240" w:after="24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 </w:t>
            </w:r>
          </w:p>
        </w:tc>
        <w:tc>
          <w:tcPr>
            <w:tcW w:w="12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before="240" w:after="24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 </w:t>
            </w:r>
          </w:p>
        </w:tc>
        <w:tc>
          <w:tcPr>
            <w:tcW w:w="12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before="240" w:after="24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 </w:t>
            </w:r>
          </w:p>
        </w:tc>
        <w:tc>
          <w:tcPr>
            <w:tcW w:w="1280" w:type="dxa"/>
            <w:tcBorders>
              <w:top w:val="nil"/>
              <w:left w:val="nil"/>
              <w:bottom w:val="single" w:sz="8" w:space="0" w:color="000000"/>
              <w:right w:val="single" w:sz="8" w:space="0" w:color="000000"/>
            </w:tcBorders>
            <w:shd w:val="clear" w:color="auto" w:fill="6AA84F"/>
            <w:tcMar>
              <w:top w:w="100" w:type="dxa"/>
              <w:left w:w="100" w:type="dxa"/>
              <w:bottom w:w="100" w:type="dxa"/>
              <w:right w:w="100" w:type="dxa"/>
            </w:tcMar>
          </w:tcPr>
          <w:p w:rsidR="006A51C9" w:rsidRPr="00910D86" w:rsidRDefault="0008031F">
            <w:pPr>
              <w:spacing w:before="240" w:after="24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 </w:t>
            </w:r>
          </w:p>
        </w:tc>
        <w:tc>
          <w:tcPr>
            <w:tcW w:w="1280" w:type="dxa"/>
            <w:tcBorders>
              <w:top w:val="nil"/>
              <w:left w:val="nil"/>
              <w:bottom w:val="single" w:sz="8" w:space="0" w:color="000000"/>
              <w:right w:val="single" w:sz="8" w:space="0" w:color="000000"/>
            </w:tcBorders>
            <w:shd w:val="clear" w:color="auto" w:fill="6AA84F"/>
            <w:tcMar>
              <w:top w:w="100" w:type="dxa"/>
              <w:left w:w="100" w:type="dxa"/>
              <w:bottom w:w="100" w:type="dxa"/>
              <w:right w:w="100" w:type="dxa"/>
            </w:tcMar>
          </w:tcPr>
          <w:p w:rsidR="006A51C9" w:rsidRPr="00910D86" w:rsidRDefault="0008031F">
            <w:pPr>
              <w:spacing w:before="240" w:after="24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 </w:t>
            </w:r>
          </w:p>
        </w:tc>
        <w:tc>
          <w:tcPr>
            <w:tcW w:w="1280" w:type="dxa"/>
            <w:tcBorders>
              <w:top w:val="nil"/>
              <w:left w:val="nil"/>
              <w:bottom w:val="single" w:sz="8" w:space="0" w:color="000000"/>
              <w:right w:val="single" w:sz="8" w:space="0" w:color="000000"/>
            </w:tcBorders>
            <w:shd w:val="clear" w:color="auto" w:fill="6AA84F"/>
            <w:tcMar>
              <w:top w:w="100" w:type="dxa"/>
              <w:left w:w="100" w:type="dxa"/>
              <w:bottom w:w="100" w:type="dxa"/>
              <w:right w:w="100" w:type="dxa"/>
            </w:tcMar>
          </w:tcPr>
          <w:p w:rsidR="006A51C9" w:rsidRPr="00910D86" w:rsidRDefault="006A51C9">
            <w:pPr>
              <w:spacing w:before="240" w:after="240"/>
              <w:jc w:val="both"/>
              <w:rPr>
                <w:rFonts w:ascii="Times New Roman" w:eastAsia="Times New Roman" w:hAnsi="Times New Roman" w:cs="Times New Roman"/>
                <w:sz w:val="24"/>
                <w:szCs w:val="24"/>
                <w:lang w:val="en-GB"/>
              </w:rPr>
            </w:pPr>
          </w:p>
        </w:tc>
      </w:tr>
    </w:tbl>
    <w:p w:rsidR="006A51C9" w:rsidRPr="00910D86" w:rsidRDefault="0008031F">
      <w:pPr>
        <w:spacing w:before="20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 </w:t>
      </w:r>
    </w:p>
    <w:p w:rsidR="006A51C9" w:rsidRPr="00910D86" w:rsidRDefault="0008031F" w:rsidP="009D6609">
      <w:pPr>
        <w:pStyle w:val="Heading2"/>
        <w:rPr>
          <w:b w:val="0"/>
          <w:lang w:val="en-GB"/>
        </w:rPr>
      </w:pPr>
      <w:bookmarkStart w:id="24" w:name="_qpdy5x71w74" w:colFirst="0" w:colLast="0"/>
      <w:bookmarkStart w:id="25" w:name="_Toc133340704"/>
      <w:bookmarkEnd w:id="24"/>
      <w:r w:rsidRPr="00910D86">
        <w:rPr>
          <w:lang w:val="en-GB"/>
        </w:rPr>
        <w:t>5. Partnership Agreement</w:t>
      </w:r>
      <w:bookmarkEnd w:id="25"/>
    </w:p>
    <w:p w:rsidR="006A51C9" w:rsidRPr="00910D86" w:rsidRDefault="0008031F">
      <w:pPr>
        <w:spacing w:before="20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I.  </w:t>
      </w:r>
      <w:r w:rsidRPr="00910D86">
        <w:rPr>
          <w:rFonts w:ascii="Times New Roman" w:eastAsia="Times New Roman" w:hAnsi="Times New Roman" w:cs="Times New Roman"/>
          <w:b/>
          <w:sz w:val="24"/>
          <w:szCs w:val="24"/>
          <w:lang w:val="en-GB"/>
        </w:rPr>
        <w:t>Introduction</w:t>
      </w:r>
      <w:r w:rsidRPr="00910D86">
        <w:rPr>
          <w:rFonts w:ascii="Times New Roman" w:eastAsia="Times New Roman" w:hAnsi="Times New Roman" w:cs="Times New Roman"/>
          <w:sz w:val="24"/>
          <w:szCs w:val="24"/>
          <w:lang w:val="en-GB"/>
        </w:rPr>
        <w:t xml:space="preserve">: For the Consulting in Practice module's Portfolio (CW1), partnership agreements set boundaries for team members' expectations, commitment, collaboration, and concerns. Key agreement contents include the following: </w:t>
      </w:r>
    </w:p>
    <w:p w:rsidR="006A51C9" w:rsidRPr="00910D86" w:rsidRDefault="0008031F">
      <w:pPr>
        <w:spacing w:before="20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lastRenderedPageBreak/>
        <w:t>1. Communication</w:t>
      </w:r>
    </w:p>
    <w:p w:rsidR="006A51C9" w:rsidRPr="00910D86" w:rsidRDefault="0008031F">
      <w:pPr>
        <w:spacing w:before="20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2. Decision-making</w:t>
      </w:r>
    </w:p>
    <w:p w:rsidR="006A51C9" w:rsidRPr="00910D86" w:rsidRDefault="0008031F">
      <w:pPr>
        <w:spacing w:before="20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3. Responsibility</w:t>
      </w:r>
    </w:p>
    <w:p w:rsidR="006A51C9" w:rsidRPr="00910D86" w:rsidRDefault="0008031F">
      <w:pPr>
        <w:spacing w:before="20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4. Consequences</w:t>
      </w:r>
    </w:p>
    <w:p w:rsidR="006A51C9" w:rsidRPr="00910D86" w:rsidRDefault="0008031F">
      <w:pPr>
        <w:spacing w:before="20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II. List of Team Members</w:t>
      </w:r>
    </w:p>
    <w:p w:rsidR="006A51C9" w:rsidRPr="00910D86" w:rsidRDefault="0008031F">
      <w:pPr>
        <w:spacing w:before="20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III. Agreed to details:</w:t>
      </w:r>
    </w:p>
    <w:p w:rsidR="006A51C9" w:rsidRPr="00910D86" w:rsidRDefault="0008031F">
      <w:pPr>
        <w:spacing w:before="200" w:after="240" w:line="360" w:lineRule="auto"/>
        <w:jc w:val="both"/>
        <w:rPr>
          <w:rFonts w:ascii="Times New Roman" w:eastAsia="Times New Roman" w:hAnsi="Times New Roman" w:cs="Times New Roman"/>
          <w:b/>
          <w:i/>
          <w:sz w:val="24"/>
          <w:szCs w:val="24"/>
          <w:lang w:val="en-GB"/>
        </w:rPr>
      </w:pPr>
      <w:r w:rsidRPr="00910D86">
        <w:rPr>
          <w:rFonts w:ascii="Times New Roman" w:eastAsia="Times New Roman" w:hAnsi="Times New Roman" w:cs="Times New Roman"/>
          <w:b/>
          <w:i/>
          <w:sz w:val="24"/>
          <w:szCs w:val="24"/>
          <w:lang w:val="en-GB"/>
        </w:rPr>
        <w:t>Communication:</w:t>
      </w:r>
    </w:p>
    <w:p w:rsidR="006A51C9" w:rsidRPr="00910D86" w:rsidRDefault="0008031F">
      <w:pPr>
        <w:spacing w:before="24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Use WhatsApp, E-mails, and weekly meetings to communicate. Check E-mails daily and reply when necessary. The team meets Thursdays 10 a.m.-1 p.m. Notify the team 24 hrs in advance if absent or face a strike penalty.</w:t>
      </w:r>
    </w:p>
    <w:p w:rsidR="006A51C9" w:rsidRPr="00910D86" w:rsidRDefault="0008031F">
      <w:pPr>
        <w:spacing w:before="20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b/>
          <w:i/>
          <w:sz w:val="24"/>
          <w:szCs w:val="24"/>
          <w:lang w:val="en-GB"/>
        </w:rPr>
        <w:t>Decision-making</w:t>
      </w:r>
      <w:r w:rsidRPr="00910D86">
        <w:rPr>
          <w:rFonts w:ascii="Times New Roman" w:eastAsia="Times New Roman" w:hAnsi="Times New Roman" w:cs="Times New Roman"/>
          <w:sz w:val="24"/>
          <w:szCs w:val="24"/>
          <w:lang w:val="en-GB"/>
        </w:rPr>
        <w:t>:</w:t>
      </w:r>
    </w:p>
    <w:p w:rsidR="006A51C9" w:rsidRPr="00910D86" w:rsidRDefault="0008031F">
      <w:pPr>
        <w:spacing w:before="24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Our group shares ideas and aims for consensus. A strike may occur without communication or decision respect.</w:t>
      </w:r>
    </w:p>
    <w:p w:rsidR="006A51C9" w:rsidRPr="00910D86" w:rsidRDefault="0008031F">
      <w:pPr>
        <w:spacing w:before="20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b/>
          <w:i/>
          <w:sz w:val="24"/>
          <w:szCs w:val="24"/>
          <w:lang w:val="en-GB"/>
        </w:rPr>
        <w:t>Responsibility</w:t>
      </w:r>
      <w:r w:rsidRPr="00910D86">
        <w:rPr>
          <w:rFonts w:ascii="Times New Roman" w:eastAsia="Times New Roman" w:hAnsi="Times New Roman" w:cs="Times New Roman"/>
          <w:sz w:val="24"/>
          <w:szCs w:val="24"/>
          <w:lang w:val="en-GB"/>
        </w:rPr>
        <w:t>:</w:t>
      </w:r>
    </w:p>
    <w:p w:rsidR="006A51C9" w:rsidRPr="00910D86" w:rsidRDefault="0008031F">
      <w:pPr>
        <w:spacing w:before="24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The tasks must be done by the due date. Support can be offered for understanding them. Unexpected obstacles will be addressed by the group decision-making process.</w:t>
      </w:r>
    </w:p>
    <w:p w:rsidR="006A51C9" w:rsidRPr="00910D86" w:rsidRDefault="0008031F">
      <w:pPr>
        <w:spacing w:before="20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b/>
          <w:i/>
          <w:sz w:val="24"/>
          <w:szCs w:val="24"/>
          <w:lang w:val="en-GB"/>
        </w:rPr>
        <w:t>Consequences</w:t>
      </w:r>
      <w:r w:rsidRPr="00910D86">
        <w:rPr>
          <w:rFonts w:ascii="Times New Roman" w:eastAsia="Times New Roman" w:hAnsi="Times New Roman" w:cs="Times New Roman"/>
          <w:sz w:val="24"/>
          <w:szCs w:val="24"/>
          <w:lang w:val="en-GB"/>
        </w:rPr>
        <w:t>:</w:t>
      </w:r>
    </w:p>
    <w:p w:rsidR="006A51C9" w:rsidRPr="00910D86" w:rsidRDefault="0008031F">
      <w:pPr>
        <w:spacing w:before="24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Consequences of strike pattern: </w:t>
      </w:r>
    </w:p>
    <w:p w:rsidR="006A51C9" w:rsidRPr="00910D86" w:rsidRDefault="0008031F">
      <w:pPr>
        <w:spacing w:before="24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a. Failure in agreement rule management </w:t>
      </w:r>
    </w:p>
    <w:p w:rsidR="006A51C9" w:rsidRPr="00910D86" w:rsidRDefault="0008031F">
      <w:pPr>
        <w:spacing w:before="24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b. Absence from meetings without notification </w:t>
      </w:r>
    </w:p>
    <w:p w:rsidR="006A51C9" w:rsidRPr="00910D86" w:rsidRDefault="0008031F">
      <w:pPr>
        <w:spacing w:before="24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c. Poor task management quality</w:t>
      </w:r>
      <w:r w:rsidRPr="00910D86">
        <w:rPr>
          <w:rFonts w:ascii="Times New Roman" w:eastAsia="Times New Roman" w:hAnsi="Times New Roman" w:cs="Times New Roman"/>
          <w:sz w:val="24"/>
          <w:szCs w:val="24"/>
          <w:lang w:val="en-GB"/>
        </w:rPr>
        <w:tab/>
      </w:r>
    </w:p>
    <w:p w:rsidR="006A51C9" w:rsidRPr="00910D86" w:rsidRDefault="0008031F">
      <w:pPr>
        <w:spacing w:before="20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b/>
          <w:i/>
          <w:sz w:val="24"/>
          <w:szCs w:val="24"/>
          <w:lang w:val="en-GB"/>
        </w:rPr>
        <w:t>IV. Summary</w:t>
      </w:r>
      <w:r w:rsidRPr="00910D86">
        <w:rPr>
          <w:rFonts w:ascii="Times New Roman" w:eastAsia="Times New Roman" w:hAnsi="Times New Roman" w:cs="Times New Roman"/>
          <w:sz w:val="24"/>
          <w:szCs w:val="24"/>
          <w:lang w:val="en-GB"/>
        </w:rPr>
        <w:t>:</w:t>
      </w:r>
    </w:p>
    <w:p w:rsidR="006A51C9" w:rsidRPr="00910D86" w:rsidRDefault="0008031F">
      <w:pPr>
        <w:spacing w:before="24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Team members must meet partnership agreement requirements to finish the project.</w:t>
      </w:r>
    </w:p>
    <w:p w:rsidR="006A51C9" w:rsidRPr="00910D86" w:rsidRDefault="0008031F" w:rsidP="009D6609">
      <w:pPr>
        <w:pStyle w:val="Heading2"/>
        <w:rPr>
          <w:b w:val="0"/>
          <w:lang w:val="en-GB"/>
        </w:rPr>
      </w:pPr>
      <w:bookmarkStart w:id="26" w:name="_9hepsxk1rb38" w:colFirst="0" w:colLast="0"/>
      <w:bookmarkStart w:id="27" w:name="_Toc133340705"/>
      <w:bookmarkEnd w:id="26"/>
      <w:r w:rsidRPr="00910D86">
        <w:rPr>
          <w:lang w:val="en-GB"/>
        </w:rPr>
        <w:lastRenderedPageBreak/>
        <w:t>6. Minutes of team, client, and supervisor meetings</w:t>
      </w:r>
      <w:bookmarkEnd w:id="27"/>
    </w:p>
    <w:p w:rsidR="006A51C9" w:rsidRPr="00910D86" w:rsidRDefault="0008031F" w:rsidP="009D6609">
      <w:pPr>
        <w:pStyle w:val="Heading3"/>
        <w:rPr>
          <w:b w:val="0"/>
          <w:lang w:val="en-GB"/>
        </w:rPr>
      </w:pPr>
      <w:bookmarkStart w:id="28" w:name="_hln1glkgrgrq" w:colFirst="0" w:colLast="0"/>
      <w:bookmarkStart w:id="29" w:name="_Toc133340706"/>
      <w:bookmarkEnd w:id="28"/>
      <w:r w:rsidRPr="00910D86">
        <w:rPr>
          <w:lang w:val="en-GB"/>
        </w:rPr>
        <w:t>6.1 Minutes of Team Meeting (first meeting)</w:t>
      </w:r>
      <w:bookmarkEnd w:id="29"/>
    </w:p>
    <w:p w:rsidR="006A51C9" w:rsidRPr="00910D86" w:rsidRDefault="0008031F">
      <w:pPr>
        <w:spacing w:before="20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b/>
          <w:sz w:val="24"/>
          <w:szCs w:val="24"/>
          <w:lang w:val="en-GB"/>
        </w:rPr>
        <w:t>Date</w:t>
      </w:r>
      <w:r w:rsidRPr="00910D86">
        <w:rPr>
          <w:rFonts w:ascii="Times New Roman" w:eastAsia="Times New Roman" w:hAnsi="Times New Roman" w:cs="Times New Roman"/>
          <w:sz w:val="24"/>
          <w:szCs w:val="24"/>
          <w:lang w:val="en-GB"/>
        </w:rPr>
        <w:t>: 17/03/2023</w:t>
      </w:r>
    </w:p>
    <w:p w:rsidR="006A51C9" w:rsidRPr="00910D86" w:rsidRDefault="0008031F">
      <w:pPr>
        <w:spacing w:before="20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b/>
          <w:sz w:val="24"/>
          <w:szCs w:val="24"/>
          <w:lang w:val="en-GB"/>
        </w:rPr>
        <w:t>Present</w:t>
      </w:r>
      <w:r w:rsidRPr="00910D86">
        <w:rPr>
          <w:rFonts w:ascii="Times New Roman" w:eastAsia="Times New Roman" w:hAnsi="Times New Roman" w:cs="Times New Roman"/>
          <w:sz w:val="24"/>
          <w:szCs w:val="24"/>
          <w:lang w:val="en-GB"/>
        </w:rPr>
        <w:t>:</w:t>
      </w:r>
    </w:p>
    <w:p w:rsidR="006A51C9" w:rsidRPr="00910D86" w:rsidRDefault="0008031F">
      <w:pPr>
        <w:spacing w:before="20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Student 1</w:t>
      </w:r>
    </w:p>
    <w:p w:rsidR="006A51C9" w:rsidRPr="00910D86" w:rsidRDefault="0008031F">
      <w:pPr>
        <w:spacing w:before="20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Student 2</w:t>
      </w:r>
    </w:p>
    <w:p w:rsidR="006A51C9" w:rsidRPr="00910D86" w:rsidRDefault="0008031F">
      <w:pPr>
        <w:spacing w:before="20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Student 3</w:t>
      </w:r>
    </w:p>
    <w:p w:rsidR="006A51C9" w:rsidRPr="00910D86" w:rsidRDefault="0008031F">
      <w:pPr>
        <w:spacing w:before="20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b/>
          <w:sz w:val="24"/>
          <w:szCs w:val="24"/>
          <w:lang w:val="en-GB"/>
        </w:rPr>
        <w:t>Absent</w:t>
      </w:r>
      <w:r w:rsidRPr="00910D86">
        <w:rPr>
          <w:rFonts w:ascii="Times New Roman" w:eastAsia="Times New Roman" w:hAnsi="Times New Roman" w:cs="Times New Roman"/>
          <w:sz w:val="24"/>
          <w:szCs w:val="24"/>
          <w:lang w:val="en-GB"/>
        </w:rPr>
        <w:t>: None</w:t>
      </w:r>
    </w:p>
    <w:p w:rsidR="006A51C9" w:rsidRPr="00910D86" w:rsidRDefault="0008031F">
      <w:pPr>
        <w:spacing w:before="20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b/>
          <w:sz w:val="24"/>
          <w:szCs w:val="24"/>
          <w:lang w:val="en-GB"/>
        </w:rPr>
        <w:t>Minutes of Last Meeting</w:t>
      </w:r>
      <w:r w:rsidRPr="00910D86">
        <w:rPr>
          <w:rFonts w:ascii="Times New Roman" w:eastAsia="Times New Roman" w:hAnsi="Times New Roman" w:cs="Times New Roman"/>
          <w:sz w:val="24"/>
          <w:szCs w:val="24"/>
          <w:lang w:val="en-GB"/>
        </w:rPr>
        <w:t>: 120 minute</w:t>
      </w:r>
    </w:p>
    <w:p w:rsidR="006A51C9" w:rsidRPr="00910D86" w:rsidRDefault="0008031F">
      <w:pPr>
        <w:spacing w:before="24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Group members brainstorm, share thoughts, and take notes.</w:t>
      </w:r>
    </w:p>
    <w:p w:rsidR="006A51C9" w:rsidRPr="00910D86" w:rsidRDefault="0008031F">
      <w:pPr>
        <w:spacing w:before="200" w:after="240" w:line="360" w:lineRule="auto"/>
        <w:jc w:val="both"/>
        <w:rPr>
          <w:rFonts w:ascii="Times New Roman" w:eastAsia="Times New Roman" w:hAnsi="Times New Roman" w:cs="Times New Roman"/>
          <w:b/>
          <w:sz w:val="24"/>
          <w:szCs w:val="24"/>
          <w:lang w:val="en-GB"/>
        </w:rPr>
      </w:pPr>
      <w:r w:rsidRPr="00910D86">
        <w:rPr>
          <w:rFonts w:ascii="Times New Roman" w:eastAsia="Times New Roman" w:hAnsi="Times New Roman" w:cs="Times New Roman"/>
          <w:b/>
          <w:sz w:val="24"/>
          <w:szCs w:val="24"/>
          <w:lang w:val="en-GB"/>
        </w:rPr>
        <w:t>Agenda</w:t>
      </w:r>
    </w:p>
    <w:p w:rsidR="006A51C9" w:rsidRPr="00910D86" w:rsidRDefault="0008031F">
      <w:pPr>
        <w:spacing w:before="240" w:after="240" w:line="360" w:lineRule="auto"/>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1. Choosing a project team for LSST2</w:t>
      </w:r>
    </w:p>
    <w:p w:rsidR="006A51C9" w:rsidRPr="00910D86" w:rsidRDefault="0008031F">
      <w:pPr>
        <w:spacing w:before="24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2. Outlining tasks and portfolios</w:t>
      </w:r>
    </w:p>
    <w:p w:rsidR="006A51C9" w:rsidRPr="00910D86" w:rsidRDefault="0008031F">
      <w:pPr>
        <w:spacing w:before="24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3. Briefly reviewing client backgrounds</w:t>
      </w:r>
    </w:p>
    <w:p w:rsidR="006A51C9" w:rsidRPr="00910D86" w:rsidRDefault="0008031F">
      <w:pPr>
        <w:spacing w:before="24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4. Explaining the partnership agreement</w:t>
      </w:r>
    </w:p>
    <w:p w:rsidR="006A51C9" w:rsidRPr="00910D86" w:rsidRDefault="0008031F">
      <w:pPr>
        <w:spacing w:before="24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5. Assigning tasks to each team member</w:t>
      </w:r>
    </w:p>
    <w:p w:rsidR="006A51C9" w:rsidRPr="00910D86" w:rsidRDefault="0008031F">
      <w:pPr>
        <w:spacing w:before="20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b/>
          <w:sz w:val="24"/>
          <w:szCs w:val="24"/>
          <w:lang w:val="en-GB"/>
        </w:rPr>
        <w:t>Date of next meeting</w:t>
      </w:r>
      <w:r w:rsidRPr="00910D86">
        <w:rPr>
          <w:rFonts w:ascii="Times New Roman" w:eastAsia="Times New Roman" w:hAnsi="Times New Roman" w:cs="Times New Roman"/>
          <w:sz w:val="24"/>
          <w:szCs w:val="24"/>
          <w:lang w:val="en-GB"/>
        </w:rPr>
        <w:t>: 04/04/2023</w:t>
      </w:r>
    </w:p>
    <w:p w:rsidR="006A51C9" w:rsidRPr="00910D86" w:rsidRDefault="0008031F">
      <w:pPr>
        <w:spacing w:before="200" w:after="240" w:line="360" w:lineRule="auto"/>
        <w:jc w:val="both"/>
        <w:rPr>
          <w:rFonts w:ascii="Times New Roman" w:eastAsia="Times New Roman" w:hAnsi="Times New Roman" w:cs="Times New Roman"/>
          <w:b/>
          <w:sz w:val="24"/>
          <w:szCs w:val="24"/>
          <w:lang w:val="en-GB"/>
        </w:rPr>
      </w:pPr>
      <w:r w:rsidRPr="00910D86">
        <w:rPr>
          <w:rFonts w:ascii="Times New Roman" w:eastAsia="Times New Roman" w:hAnsi="Times New Roman" w:cs="Times New Roman"/>
          <w:b/>
          <w:sz w:val="24"/>
          <w:szCs w:val="24"/>
          <w:lang w:val="en-GB"/>
        </w:rPr>
        <w:t>Minutes of Team Meeting (second meeting)</w:t>
      </w:r>
    </w:p>
    <w:p w:rsidR="006A51C9" w:rsidRPr="00910D86" w:rsidRDefault="0008031F">
      <w:pPr>
        <w:spacing w:before="20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b/>
          <w:sz w:val="24"/>
          <w:szCs w:val="24"/>
          <w:lang w:val="en-GB"/>
        </w:rPr>
        <w:t>Date</w:t>
      </w:r>
      <w:r w:rsidRPr="00910D86">
        <w:rPr>
          <w:rFonts w:ascii="Times New Roman" w:eastAsia="Times New Roman" w:hAnsi="Times New Roman" w:cs="Times New Roman"/>
          <w:sz w:val="24"/>
          <w:szCs w:val="24"/>
          <w:lang w:val="en-GB"/>
        </w:rPr>
        <w:t>: 04/04/2023</w:t>
      </w:r>
    </w:p>
    <w:p w:rsidR="006A51C9" w:rsidRPr="00910D86" w:rsidRDefault="0008031F">
      <w:pPr>
        <w:spacing w:before="20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b/>
          <w:sz w:val="24"/>
          <w:szCs w:val="24"/>
          <w:lang w:val="en-GB"/>
        </w:rPr>
        <w:t>Present</w:t>
      </w:r>
      <w:r w:rsidRPr="00910D86">
        <w:rPr>
          <w:rFonts w:ascii="Times New Roman" w:eastAsia="Times New Roman" w:hAnsi="Times New Roman" w:cs="Times New Roman"/>
          <w:sz w:val="24"/>
          <w:szCs w:val="24"/>
          <w:lang w:val="en-GB"/>
        </w:rPr>
        <w:t>:</w:t>
      </w:r>
    </w:p>
    <w:p w:rsidR="006A51C9" w:rsidRPr="00910D86" w:rsidRDefault="0008031F">
      <w:pPr>
        <w:spacing w:before="20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Student 1</w:t>
      </w:r>
    </w:p>
    <w:p w:rsidR="006A51C9" w:rsidRPr="00910D86" w:rsidRDefault="0008031F">
      <w:pPr>
        <w:spacing w:before="20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Student 2</w:t>
      </w:r>
    </w:p>
    <w:p w:rsidR="006A51C9" w:rsidRPr="00910D86" w:rsidRDefault="0008031F">
      <w:pPr>
        <w:spacing w:before="20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lastRenderedPageBreak/>
        <w:t>Student 3</w:t>
      </w:r>
    </w:p>
    <w:p w:rsidR="006A51C9" w:rsidRPr="00910D86" w:rsidRDefault="0008031F">
      <w:pPr>
        <w:spacing w:before="20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b/>
          <w:sz w:val="24"/>
          <w:szCs w:val="24"/>
          <w:lang w:val="en-GB"/>
        </w:rPr>
        <w:t>Absent</w:t>
      </w:r>
      <w:r w:rsidRPr="00910D86">
        <w:rPr>
          <w:rFonts w:ascii="Times New Roman" w:eastAsia="Times New Roman" w:hAnsi="Times New Roman" w:cs="Times New Roman"/>
          <w:sz w:val="24"/>
          <w:szCs w:val="24"/>
          <w:lang w:val="en-GB"/>
        </w:rPr>
        <w:t>: None</w:t>
      </w:r>
    </w:p>
    <w:p w:rsidR="006A51C9" w:rsidRPr="00910D86" w:rsidRDefault="0008031F">
      <w:pPr>
        <w:spacing w:before="20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b/>
          <w:sz w:val="24"/>
          <w:szCs w:val="24"/>
          <w:lang w:val="en-GB"/>
        </w:rPr>
        <w:t>Minutes of the last meeting</w:t>
      </w:r>
      <w:r w:rsidRPr="00910D86">
        <w:rPr>
          <w:rFonts w:ascii="Times New Roman" w:eastAsia="Times New Roman" w:hAnsi="Times New Roman" w:cs="Times New Roman"/>
          <w:sz w:val="24"/>
          <w:szCs w:val="24"/>
          <w:lang w:val="en-GB"/>
        </w:rPr>
        <w:t>: 140 minute</w:t>
      </w:r>
    </w:p>
    <w:p w:rsidR="006A51C9" w:rsidRPr="00910D86" w:rsidRDefault="0008031F">
      <w:pPr>
        <w:spacing w:before="20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b/>
          <w:sz w:val="24"/>
          <w:szCs w:val="24"/>
          <w:lang w:val="en-GB"/>
        </w:rPr>
        <w:t>Agenda</w:t>
      </w:r>
      <w:r w:rsidRPr="00910D86">
        <w:rPr>
          <w:rFonts w:ascii="Times New Roman" w:eastAsia="Times New Roman" w:hAnsi="Times New Roman" w:cs="Times New Roman"/>
          <w:sz w:val="24"/>
          <w:szCs w:val="24"/>
          <w:lang w:val="en-GB"/>
        </w:rPr>
        <w:t>:</w:t>
      </w:r>
    </w:p>
    <w:p w:rsidR="006A51C9" w:rsidRPr="00910D86" w:rsidRDefault="0008031F">
      <w:pPr>
        <w:spacing w:before="240" w:after="240" w:line="360" w:lineRule="auto"/>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1. Choosing assignment deadlines</w:t>
      </w:r>
    </w:p>
    <w:p w:rsidR="006A51C9" w:rsidRPr="00910D86" w:rsidRDefault="0008031F">
      <w:pPr>
        <w:spacing w:before="24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2. Reviewing client questionnaires</w:t>
      </w:r>
    </w:p>
    <w:p w:rsidR="006A51C9" w:rsidRPr="00910D86" w:rsidRDefault="0008031F">
      <w:pPr>
        <w:spacing w:before="24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3. Listing corrective actions to take</w:t>
      </w:r>
    </w:p>
    <w:p w:rsidR="006A51C9" w:rsidRPr="00910D86" w:rsidRDefault="0008031F">
      <w:pPr>
        <w:spacing w:before="24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4. Identifying task obstacles and issues</w:t>
      </w:r>
    </w:p>
    <w:p w:rsidR="006A51C9" w:rsidRPr="00910D86" w:rsidRDefault="0008031F">
      <w:pPr>
        <w:spacing w:before="24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5. Monitoring team progress</w:t>
      </w:r>
    </w:p>
    <w:p w:rsidR="006A51C9" w:rsidRPr="00910D86" w:rsidRDefault="0008031F">
      <w:pPr>
        <w:spacing w:before="20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b/>
          <w:sz w:val="24"/>
          <w:szCs w:val="24"/>
          <w:lang w:val="en-GB"/>
        </w:rPr>
        <w:t>Date of next meeting</w:t>
      </w:r>
      <w:r w:rsidRPr="00910D86">
        <w:rPr>
          <w:rFonts w:ascii="Times New Roman" w:eastAsia="Times New Roman" w:hAnsi="Times New Roman" w:cs="Times New Roman"/>
          <w:sz w:val="24"/>
          <w:szCs w:val="24"/>
          <w:lang w:val="en-GB"/>
        </w:rPr>
        <w:t>: 27/04/2023</w:t>
      </w:r>
    </w:p>
    <w:p w:rsidR="006A51C9" w:rsidRPr="00910D86" w:rsidRDefault="0008031F">
      <w:pPr>
        <w:spacing w:before="200" w:after="240" w:line="360" w:lineRule="auto"/>
        <w:jc w:val="both"/>
        <w:rPr>
          <w:rFonts w:ascii="Times New Roman" w:eastAsia="Times New Roman" w:hAnsi="Times New Roman" w:cs="Times New Roman"/>
          <w:b/>
          <w:sz w:val="24"/>
          <w:szCs w:val="24"/>
          <w:lang w:val="en-GB"/>
        </w:rPr>
      </w:pPr>
      <w:r w:rsidRPr="00910D86">
        <w:rPr>
          <w:rFonts w:ascii="Times New Roman" w:eastAsia="Times New Roman" w:hAnsi="Times New Roman" w:cs="Times New Roman"/>
          <w:b/>
          <w:sz w:val="24"/>
          <w:szCs w:val="24"/>
          <w:lang w:val="en-GB"/>
        </w:rPr>
        <w:t>Minutes of Team Meeting (third meeting)</w:t>
      </w:r>
    </w:p>
    <w:p w:rsidR="006A51C9" w:rsidRPr="00910D86" w:rsidRDefault="0008031F">
      <w:pPr>
        <w:spacing w:before="20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b/>
          <w:sz w:val="24"/>
          <w:szCs w:val="24"/>
          <w:lang w:val="en-GB"/>
        </w:rPr>
        <w:t>Date</w:t>
      </w:r>
      <w:r w:rsidRPr="00910D86">
        <w:rPr>
          <w:rFonts w:ascii="Times New Roman" w:eastAsia="Times New Roman" w:hAnsi="Times New Roman" w:cs="Times New Roman"/>
          <w:sz w:val="24"/>
          <w:szCs w:val="24"/>
          <w:lang w:val="en-GB"/>
        </w:rPr>
        <w:t>: 27/04/2023</w:t>
      </w:r>
    </w:p>
    <w:p w:rsidR="006A51C9" w:rsidRPr="00910D86" w:rsidRDefault="0008031F">
      <w:pPr>
        <w:spacing w:before="20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b/>
          <w:sz w:val="24"/>
          <w:szCs w:val="24"/>
          <w:lang w:val="en-GB"/>
        </w:rPr>
        <w:t>Present</w:t>
      </w:r>
      <w:r w:rsidRPr="00910D86">
        <w:rPr>
          <w:rFonts w:ascii="Times New Roman" w:eastAsia="Times New Roman" w:hAnsi="Times New Roman" w:cs="Times New Roman"/>
          <w:sz w:val="24"/>
          <w:szCs w:val="24"/>
          <w:lang w:val="en-GB"/>
        </w:rPr>
        <w:t>:</w:t>
      </w:r>
    </w:p>
    <w:p w:rsidR="006A51C9" w:rsidRPr="00910D86" w:rsidRDefault="0008031F">
      <w:pPr>
        <w:spacing w:before="20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Student 1</w:t>
      </w:r>
    </w:p>
    <w:p w:rsidR="006A51C9" w:rsidRPr="00910D86" w:rsidRDefault="0008031F">
      <w:pPr>
        <w:spacing w:before="20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Student 2</w:t>
      </w:r>
    </w:p>
    <w:p w:rsidR="006A51C9" w:rsidRPr="00910D86" w:rsidRDefault="0008031F">
      <w:pPr>
        <w:spacing w:before="20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Student 3</w:t>
      </w:r>
    </w:p>
    <w:p w:rsidR="006A51C9" w:rsidRPr="00910D86" w:rsidRDefault="0008031F">
      <w:pPr>
        <w:spacing w:before="20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b/>
          <w:sz w:val="24"/>
          <w:szCs w:val="24"/>
          <w:lang w:val="en-GB"/>
        </w:rPr>
        <w:t>Absent</w:t>
      </w:r>
      <w:r w:rsidRPr="00910D86">
        <w:rPr>
          <w:rFonts w:ascii="Times New Roman" w:eastAsia="Times New Roman" w:hAnsi="Times New Roman" w:cs="Times New Roman"/>
          <w:sz w:val="24"/>
          <w:szCs w:val="24"/>
          <w:lang w:val="en-GB"/>
        </w:rPr>
        <w:t>: None</w:t>
      </w:r>
    </w:p>
    <w:p w:rsidR="006A51C9" w:rsidRPr="00910D86" w:rsidRDefault="0008031F">
      <w:pPr>
        <w:spacing w:before="20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b/>
          <w:sz w:val="24"/>
          <w:szCs w:val="24"/>
          <w:lang w:val="en-GB"/>
        </w:rPr>
        <w:t>Minutes of the last meeting</w:t>
      </w:r>
      <w:r w:rsidRPr="00910D86">
        <w:rPr>
          <w:rFonts w:ascii="Times New Roman" w:eastAsia="Times New Roman" w:hAnsi="Times New Roman" w:cs="Times New Roman"/>
          <w:sz w:val="24"/>
          <w:szCs w:val="24"/>
          <w:lang w:val="en-GB"/>
        </w:rPr>
        <w:t>: 180 minutes</w:t>
      </w:r>
    </w:p>
    <w:p w:rsidR="006A51C9" w:rsidRPr="00910D86" w:rsidRDefault="0008031F">
      <w:pPr>
        <w:spacing w:before="24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The client feedback and updates will undergo a thorough evaluation, necessary enhancements will be implemented, and a summary of the ultimate outcome will be provided.</w:t>
      </w:r>
    </w:p>
    <w:p w:rsidR="006A51C9" w:rsidRPr="00910D86" w:rsidRDefault="0008031F">
      <w:pPr>
        <w:spacing w:before="200" w:after="240" w:line="360" w:lineRule="auto"/>
        <w:jc w:val="both"/>
        <w:rPr>
          <w:rFonts w:ascii="Times New Roman" w:eastAsia="Times New Roman" w:hAnsi="Times New Roman" w:cs="Times New Roman"/>
          <w:b/>
          <w:sz w:val="24"/>
          <w:szCs w:val="24"/>
          <w:lang w:val="en-GB"/>
        </w:rPr>
      </w:pPr>
      <w:r w:rsidRPr="00910D86">
        <w:rPr>
          <w:rFonts w:ascii="Times New Roman" w:eastAsia="Times New Roman" w:hAnsi="Times New Roman" w:cs="Times New Roman"/>
          <w:b/>
          <w:sz w:val="24"/>
          <w:szCs w:val="24"/>
          <w:lang w:val="en-GB"/>
        </w:rPr>
        <w:t>Agenda</w:t>
      </w:r>
    </w:p>
    <w:p w:rsidR="006A51C9" w:rsidRPr="00910D86" w:rsidRDefault="0008031F">
      <w:pPr>
        <w:spacing w:before="240" w:after="240" w:line="360" w:lineRule="auto"/>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1. Review questionnaire responses.</w:t>
      </w:r>
    </w:p>
    <w:p w:rsidR="006A51C9" w:rsidRPr="00910D86" w:rsidRDefault="0008031F">
      <w:pPr>
        <w:spacing w:before="24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lastRenderedPageBreak/>
        <w:t>2. Update reports based on client answers.</w:t>
      </w:r>
    </w:p>
    <w:p w:rsidR="006A51C9" w:rsidRPr="00910D86" w:rsidRDefault="0008031F">
      <w:pPr>
        <w:spacing w:before="24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3. Monitor team progress.</w:t>
      </w:r>
    </w:p>
    <w:p w:rsidR="006A51C9" w:rsidRPr="00910D86" w:rsidRDefault="0008031F">
      <w:pPr>
        <w:spacing w:before="24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4. Implement and discuss necessary improvements.</w:t>
      </w:r>
    </w:p>
    <w:p w:rsidR="006A51C9" w:rsidRPr="00910D86" w:rsidRDefault="0008031F">
      <w:pPr>
        <w:spacing w:before="24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5. Summarize the final work.</w:t>
      </w:r>
    </w:p>
    <w:p w:rsidR="006A51C9" w:rsidRPr="00910D86" w:rsidRDefault="0008031F">
      <w:pPr>
        <w:spacing w:before="20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b/>
          <w:sz w:val="24"/>
          <w:szCs w:val="24"/>
          <w:lang w:val="en-GB"/>
        </w:rPr>
        <w:t>Date of next meeting</w:t>
      </w:r>
      <w:r w:rsidRPr="00910D86">
        <w:rPr>
          <w:rFonts w:ascii="Times New Roman" w:eastAsia="Times New Roman" w:hAnsi="Times New Roman" w:cs="Times New Roman"/>
          <w:sz w:val="24"/>
          <w:szCs w:val="24"/>
          <w:lang w:val="en-GB"/>
        </w:rPr>
        <w:t>: 29/04/2023 (Closure of the project)</w:t>
      </w:r>
    </w:p>
    <w:p w:rsidR="006A51C9" w:rsidRPr="00910D86" w:rsidRDefault="0008031F" w:rsidP="009D6609">
      <w:pPr>
        <w:pStyle w:val="Heading3"/>
        <w:rPr>
          <w:b w:val="0"/>
          <w:lang w:val="en-GB"/>
        </w:rPr>
      </w:pPr>
      <w:bookmarkStart w:id="30" w:name="_3lur20c6nmzd" w:colFirst="0" w:colLast="0"/>
      <w:bookmarkStart w:id="31" w:name="_Toc133340707"/>
      <w:bookmarkEnd w:id="30"/>
      <w:r w:rsidRPr="00910D86">
        <w:rPr>
          <w:lang w:val="en-GB"/>
        </w:rPr>
        <w:t>6.2 Minutes of Supervisor Meeting (first meeting)</w:t>
      </w:r>
      <w:bookmarkEnd w:id="31"/>
    </w:p>
    <w:p w:rsidR="006A51C9" w:rsidRPr="00910D86" w:rsidRDefault="0008031F">
      <w:pPr>
        <w:spacing w:before="200" w:after="240" w:line="360" w:lineRule="auto"/>
        <w:jc w:val="both"/>
        <w:rPr>
          <w:rFonts w:ascii="Times New Roman" w:eastAsia="Times New Roman" w:hAnsi="Times New Roman" w:cs="Times New Roman"/>
          <w:b/>
          <w:sz w:val="24"/>
          <w:szCs w:val="24"/>
          <w:lang w:val="en-GB"/>
        </w:rPr>
      </w:pPr>
      <w:r w:rsidRPr="00910D86">
        <w:rPr>
          <w:rFonts w:ascii="Times New Roman" w:eastAsia="Times New Roman" w:hAnsi="Times New Roman" w:cs="Times New Roman"/>
          <w:b/>
          <w:sz w:val="24"/>
          <w:szCs w:val="24"/>
          <w:lang w:val="en-GB"/>
        </w:rPr>
        <w:t>Minutes of the last meeting (20 minutes)</w:t>
      </w:r>
    </w:p>
    <w:p w:rsidR="006A51C9" w:rsidRPr="00910D86" w:rsidRDefault="0008031F">
      <w:pPr>
        <w:spacing w:before="20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Support and guidance from the supervisor</w:t>
      </w:r>
    </w:p>
    <w:p w:rsidR="006A51C9" w:rsidRPr="00910D86" w:rsidRDefault="0008031F">
      <w:pPr>
        <w:spacing w:before="200" w:after="240" w:line="360" w:lineRule="auto"/>
        <w:jc w:val="both"/>
        <w:rPr>
          <w:rFonts w:ascii="Times New Roman" w:eastAsia="Times New Roman" w:hAnsi="Times New Roman" w:cs="Times New Roman"/>
          <w:b/>
          <w:sz w:val="24"/>
          <w:szCs w:val="24"/>
          <w:lang w:val="en-GB"/>
        </w:rPr>
      </w:pPr>
      <w:r w:rsidRPr="00910D86">
        <w:rPr>
          <w:rFonts w:ascii="Times New Roman" w:eastAsia="Times New Roman" w:hAnsi="Times New Roman" w:cs="Times New Roman"/>
          <w:b/>
          <w:sz w:val="24"/>
          <w:szCs w:val="24"/>
          <w:lang w:val="en-GB"/>
        </w:rPr>
        <w:t>Agenda</w:t>
      </w:r>
    </w:p>
    <w:p w:rsidR="006A51C9" w:rsidRPr="00910D86" w:rsidRDefault="0008031F">
      <w:pPr>
        <w:spacing w:before="240" w:after="240" w:line="360" w:lineRule="auto"/>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1. Team members were introduced.</w:t>
      </w:r>
    </w:p>
    <w:p w:rsidR="006A51C9" w:rsidRPr="00910D86" w:rsidRDefault="0008031F">
      <w:pPr>
        <w:spacing w:before="24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2. Agenda was approved.</w:t>
      </w:r>
    </w:p>
    <w:p w:rsidR="006A51C9" w:rsidRPr="00910D86" w:rsidRDefault="0008031F">
      <w:pPr>
        <w:spacing w:before="24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3. Issues were addressed and guidance was given.</w:t>
      </w:r>
    </w:p>
    <w:p w:rsidR="006A51C9" w:rsidRPr="00910D86" w:rsidRDefault="0008031F">
      <w:pPr>
        <w:spacing w:before="24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4. Project was explained for complete understanding.</w:t>
      </w:r>
    </w:p>
    <w:p w:rsidR="006A51C9" w:rsidRPr="00910D86" w:rsidRDefault="0008031F">
      <w:pPr>
        <w:spacing w:before="24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5. Goals established for 4-5 weeks ahead.</w:t>
      </w:r>
    </w:p>
    <w:p w:rsidR="006A51C9" w:rsidRPr="00910D86" w:rsidRDefault="0008031F">
      <w:pPr>
        <w:spacing w:before="200" w:after="240" w:line="360" w:lineRule="auto"/>
        <w:jc w:val="both"/>
        <w:rPr>
          <w:rFonts w:ascii="Times New Roman" w:eastAsia="Times New Roman" w:hAnsi="Times New Roman" w:cs="Times New Roman"/>
          <w:b/>
          <w:sz w:val="24"/>
          <w:szCs w:val="24"/>
          <w:lang w:val="en-GB"/>
        </w:rPr>
      </w:pPr>
      <w:r w:rsidRPr="00910D86">
        <w:rPr>
          <w:rFonts w:ascii="Times New Roman" w:eastAsia="Times New Roman" w:hAnsi="Times New Roman" w:cs="Times New Roman"/>
          <w:b/>
          <w:sz w:val="24"/>
          <w:szCs w:val="24"/>
          <w:lang w:val="en-GB"/>
        </w:rPr>
        <w:t>Date of next meeting: 25/03/2023</w:t>
      </w:r>
    </w:p>
    <w:p w:rsidR="006A51C9" w:rsidRPr="00910D86" w:rsidRDefault="0008031F">
      <w:pPr>
        <w:spacing w:before="200" w:after="240" w:line="360" w:lineRule="auto"/>
        <w:jc w:val="both"/>
        <w:rPr>
          <w:rFonts w:ascii="Times New Roman" w:eastAsia="Times New Roman" w:hAnsi="Times New Roman" w:cs="Times New Roman"/>
          <w:b/>
          <w:sz w:val="24"/>
          <w:szCs w:val="24"/>
          <w:lang w:val="en-GB"/>
        </w:rPr>
      </w:pPr>
      <w:r w:rsidRPr="00910D86">
        <w:rPr>
          <w:rFonts w:ascii="Times New Roman" w:eastAsia="Times New Roman" w:hAnsi="Times New Roman" w:cs="Times New Roman"/>
          <w:b/>
          <w:sz w:val="24"/>
          <w:szCs w:val="24"/>
          <w:lang w:val="en-GB"/>
        </w:rPr>
        <w:t>Minutes of Supervisor Meeting (second meeting)</w:t>
      </w:r>
    </w:p>
    <w:p w:rsidR="006A51C9" w:rsidRPr="00910D86" w:rsidRDefault="0008031F">
      <w:pPr>
        <w:spacing w:before="20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b/>
          <w:sz w:val="24"/>
          <w:szCs w:val="24"/>
          <w:lang w:val="en-GB"/>
        </w:rPr>
        <w:t>Date</w:t>
      </w:r>
      <w:r w:rsidRPr="00910D86">
        <w:rPr>
          <w:rFonts w:ascii="Times New Roman" w:eastAsia="Times New Roman" w:hAnsi="Times New Roman" w:cs="Times New Roman"/>
          <w:sz w:val="24"/>
          <w:szCs w:val="24"/>
          <w:lang w:val="en-GB"/>
        </w:rPr>
        <w:t>: 25/03/2023</w:t>
      </w:r>
    </w:p>
    <w:p w:rsidR="006A51C9" w:rsidRPr="00910D86" w:rsidRDefault="0008031F">
      <w:pPr>
        <w:spacing w:before="20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b/>
          <w:sz w:val="24"/>
          <w:szCs w:val="24"/>
          <w:lang w:val="en-GB"/>
        </w:rPr>
        <w:t>Present</w:t>
      </w:r>
      <w:r w:rsidRPr="00910D86">
        <w:rPr>
          <w:rFonts w:ascii="Times New Roman" w:eastAsia="Times New Roman" w:hAnsi="Times New Roman" w:cs="Times New Roman"/>
          <w:sz w:val="24"/>
          <w:szCs w:val="24"/>
          <w:lang w:val="en-GB"/>
        </w:rPr>
        <w:t>:</w:t>
      </w:r>
    </w:p>
    <w:p w:rsidR="006A51C9" w:rsidRPr="00910D86" w:rsidRDefault="0008031F">
      <w:pPr>
        <w:spacing w:before="20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Student 1</w:t>
      </w:r>
    </w:p>
    <w:p w:rsidR="006A51C9" w:rsidRPr="00910D86" w:rsidRDefault="0008031F">
      <w:pPr>
        <w:spacing w:before="20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Student 2</w:t>
      </w:r>
    </w:p>
    <w:p w:rsidR="006A51C9" w:rsidRPr="00910D86" w:rsidRDefault="0008031F">
      <w:pPr>
        <w:spacing w:before="20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Student 3</w:t>
      </w:r>
    </w:p>
    <w:p w:rsidR="006A51C9" w:rsidRPr="00910D86" w:rsidRDefault="0008031F">
      <w:pPr>
        <w:spacing w:before="20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b/>
          <w:sz w:val="24"/>
          <w:szCs w:val="24"/>
          <w:lang w:val="en-GB"/>
        </w:rPr>
        <w:t>Absent</w:t>
      </w:r>
      <w:r w:rsidRPr="00910D86">
        <w:rPr>
          <w:rFonts w:ascii="Times New Roman" w:eastAsia="Times New Roman" w:hAnsi="Times New Roman" w:cs="Times New Roman"/>
          <w:sz w:val="24"/>
          <w:szCs w:val="24"/>
          <w:lang w:val="en-GB"/>
        </w:rPr>
        <w:t>: None</w:t>
      </w:r>
    </w:p>
    <w:p w:rsidR="006A51C9" w:rsidRPr="00910D86" w:rsidRDefault="0008031F">
      <w:pPr>
        <w:spacing w:before="200" w:after="240" w:line="360" w:lineRule="auto"/>
        <w:jc w:val="both"/>
        <w:rPr>
          <w:rFonts w:ascii="Times New Roman" w:eastAsia="Times New Roman" w:hAnsi="Times New Roman" w:cs="Times New Roman"/>
          <w:b/>
          <w:sz w:val="24"/>
          <w:szCs w:val="24"/>
          <w:lang w:val="en-GB"/>
        </w:rPr>
      </w:pPr>
      <w:r w:rsidRPr="00910D86">
        <w:rPr>
          <w:rFonts w:ascii="Times New Roman" w:eastAsia="Times New Roman" w:hAnsi="Times New Roman" w:cs="Times New Roman"/>
          <w:b/>
          <w:sz w:val="24"/>
          <w:szCs w:val="24"/>
          <w:lang w:val="en-GB"/>
        </w:rPr>
        <w:lastRenderedPageBreak/>
        <w:t>Minutes of the last meeting (20 minutes)</w:t>
      </w:r>
    </w:p>
    <w:p w:rsidR="006A51C9" w:rsidRPr="00910D86" w:rsidRDefault="0008031F">
      <w:pPr>
        <w:spacing w:before="20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b/>
          <w:sz w:val="24"/>
          <w:szCs w:val="24"/>
          <w:lang w:val="en-GB"/>
        </w:rPr>
        <w:t>Agenda</w:t>
      </w:r>
      <w:r w:rsidRPr="00910D86">
        <w:rPr>
          <w:rFonts w:ascii="Times New Roman" w:eastAsia="Times New Roman" w:hAnsi="Times New Roman" w:cs="Times New Roman"/>
          <w:sz w:val="24"/>
          <w:szCs w:val="24"/>
          <w:lang w:val="en-GB"/>
        </w:rPr>
        <w:t>:</w:t>
      </w:r>
    </w:p>
    <w:p w:rsidR="006A51C9" w:rsidRPr="00910D86" w:rsidRDefault="0008031F">
      <w:pPr>
        <w:spacing w:before="240" w:after="240" w:line="360" w:lineRule="auto"/>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1. Working with the supervisor to plan project strategies.</w:t>
      </w:r>
    </w:p>
    <w:p w:rsidR="006A51C9" w:rsidRPr="00910D86" w:rsidRDefault="0008031F">
      <w:pPr>
        <w:spacing w:before="24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2. Reviewing academic prerequisites for assignments.</w:t>
      </w:r>
    </w:p>
    <w:p w:rsidR="006A51C9" w:rsidRPr="00910D86" w:rsidRDefault="0008031F">
      <w:pPr>
        <w:spacing w:before="24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3. Participating in training that meets team learning needs analysis.</w:t>
      </w:r>
    </w:p>
    <w:p w:rsidR="006A51C9" w:rsidRPr="00910D86" w:rsidRDefault="0008031F">
      <w:pPr>
        <w:spacing w:before="24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4. Updating supervisor on project progress regularly.</w:t>
      </w:r>
    </w:p>
    <w:p w:rsidR="006A51C9" w:rsidRPr="00910D86" w:rsidRDefault="0008031F">
      <w:pPr>
        <w:spacing w:before="24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5. Presenting the final draft of the report to the supervisor before submission.</w:t>
      </w:r>
    </w:p>
    <w:p w:rsidR="006A51C9" w:rsidRPr="00910D86" w:rsidRDefault="0008031F">
      <w:pPr>
        <w:spacing w:before="20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b/>
          <w:sz w:val="24"/>
          <w:szCs w:val="24"/>
          <w:lang w:val="en-GB"/>
        </w:rPr>
        <w:t>Date of next meeting</w:t>
      </w:r>
      <w:r w:rsidRPr="00910D86">
        <w:rPr>
          <w:rFonts w:ascii="Times New Roman" w:eastAsia="Times New Roman" w:hAnsi="Times New Roman" w:cs="Times New Roman"/>
          <w:sz w:val="24"/>
          <w:szCs w:val="24"/>
          <w:lang w:val="en-GB"/>
        </w:rPr>
        <w:t>: 25/04/2023</w:t>
      </w:r>
    </w:p>
    <w:p w:rsidR="006A51C9" w:rsidRPr="00910D86" w:rsidRDefault="0008031F">
      <w:pPr>
        <w:spacing w:before="200" w:after="240" w:line="360" w:lineRule="auto"/>
        <w:jc w:val="both"/>
        <w:rPr>
          <w:rFonts w:ascii="Times New Roman" w:eastAsia="Times New Roman" w:hAnsi="Times New Roman" w:cs="Times New Roman"/>
          <w:b/>
          <w:sz w:val="24"/>
          <w:szCs w:val="24"/>
          <w:lang w:val="en-GB"/>
        </w:rPr>
      </w:pPr>
      <w:r w:rsidRPr="00910D86">
        <w:rPr>
          <w:rFonts w:ascii="Times New Roman" w:eastAsia="Times New Roman" w:hAnsi="Times New Roman" w:cs="Times New Roman"/>
          <w:b/>
          <w:sz w:val="24"/>
          <w:szCs w:val="24"/>
          <w:lang w:val="en-GB"/>
        </w:rPr>
        <w:t>Minutes of Supervisor Meeting (third meeting)</w:t>
      </w:r>
    </w:p>
    <w:p w:rsidR="006A51C9" w:rsidRPr="00910D86" w:rsidRDefault="0008031F">
      <w:pPr>
        <w:spacing w:before="20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b/>
          <w:sz w:val="24"/>
          <w:szCs w:val="24"/>
          <w:lang w:val="en-GB"/>
        </w:rPr>
        <w:t>Date</w:t>
      </w:r>
      <w:r w:rsidRPr="00910D86">
        <w:rPr>
          <w:rFonts w:ascii="Times New Roman" w:eastAsia="Times New Roman" w:hAnsi="Times New Roman" w:cs="Times New Roman"/>
          <w:sz w:val="24"/>
          <w:szCs w:val="24"/>
          <w:lang w:val="en-GB"/>
        </w:rPr>
        <w:t>: 25/04/2023</w:t>
      </w:r>
    </w:p>
    <w:p w:rsidR="006A51C9" w:rsidRPr="00910D86" w:rsidRDefault="0008031F">
      <w:pPr>
        <w:spacing w:before="20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b/>
          <w:sz w:val="24"/>
          <w:szCs w:val="24"/>
          <w:lang w:val="en-GB"/>
        </w:rPr>
        <w:t>Present</w:t>
      </w:r>
      <w:r w:rsidRPr="00910D86">
        <w:rPr>
          <w:rFonts w:ascii="Times New Roman" w:eastAsia="Times New Roman" w:hAnsi="Times New Roman" w:cs="Times New Roman"/>
          <w:sz w:val="24"/>
          <w:szCs w:val="24"/>
          <w:lang w:val="en-GB"/>
        </w:rPr>
        <w:t>:</w:t>
      </w:r>
    </w:p>
    <w:p w:rsidR="006A51C9" w:rsidRPr="00910D86" w:rsidRDefault="0008031F">
      <w:pPr>
        <w:spacing w:before="20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Student 1</w:t>
      </w:r>
    </w:p>
    <w:p w:rsidR="006A51C9" w:rsidRPr="00910D86" w:rsidRDefault="0008031F">
      <w:pPr>
        <w:spacing w:before="20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Student 2</w:t>
      </w:r>
    </w:p>
    <w:p w:rsidR="006A51C9" w:rsidRPr="00910D86" w:rsidRDefault="0008031F">
      <w:pPr>
        <w:spacing w:before="20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Student 3</w:t>
      </w:r>
    </w:p>
    <w:p w:rsidR="006A51C9" w:rsidRPr="00910D86" w:rsidRDefault="0008031F">
      <w:pPr>
        <w:spacing w:before="20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b/>
          <w:sz w:val="24"/>
          <w:szCs w:val="24"/>
          <w:lang w:val="en-GB"/>
        </w:rPr>
        <w:t>Absent</w:t>
      </w:r>
      <w:r w:rsidRPr="00910D86">
        <w:rPr>
          <w:rFonts w:ascii="Times New Roman" w:eastAsia="Times New Roman" w:hAnsi="Times New Roman" w:cs="Times New Roman"/>
          <w:sz w:val="24"/>
          <w:szCs w:val="24"/>
          <w:lang w:val="en-GB"/>
        </w:rPr>
        <w:t>: None</w:t>
      </w:r>
    </w:p>
    <w:p w:rsidR="006A51C9" w:rsidRPr="00910D86" w:rsidRDefault="0008031F">
      <w:pPr>
        <w:spacing w:before="200" w:after="240" w:line="360" w:lineRule="auto"/>
        <w:jc w:val="both"/>
        <w:rPr>
          <w:rFonts w:ascii="Times New Roman" w:eastAsia="Times New Roman" w:hAnsi="Times New Roman" w:cs="Times New Roman"/>
          <w:b/>
          <w:sz w:val="24"/>
          <w:szCs w:val="24"/>
          <w:lang w:val="en-GB"/>
        </w:rPr>
      </w:pPr>
      <w:r w:rsidRPr="00910D86">
        <w:rPr>
          <w:rFonts w:ascii="Times New Roman" w:eastAsia="Times New Roman" w:hAnsi="Times New Roman" w:cs="Times New Roman"/>
          <w:b/>
          <w:sz w:val="24"/>
          <w:szCs w:val="24"/>
          <w:lang w:val="en-GB"/>
        </w:rPr>
        <w:t>Minutes of the last meeting (20 minutes)</w:t>
      </w:r>
    </w:p>
    <w:p w:rsidR="006A51C9" w:rsidRPr="00910D86" w:rsidRDefault="0008031F">
      <w:pPr>
        <w:spacing w:before="200" w:after="240" w:line="360" w:lineRule="auto"/>
        <w:jc w:val="both"/>
        <w:rPr>
          <w:rFonts w:ascii="Times New Roman" w:eastAsia="Times New Roman" w:hAnsi="Times New Roman" w:cs="Times New Roman"/>
          <w:b/>
          <w:sz w:val="24"/>
          <w:szCs w:val="24"/>
          <w:lang w:val="en-GB"/>
        </w:rPr>
      </w:pPr>
      <w:r w:rsidRPr="00910D86">
        <w:rPr>
          <w:rFonts w:ascii="Times New Roman" w:eastAsia="Times New Roman" w:hAnsi="Times New Roman" w:cs="Times New Roman"/>
          <w:b/>
          <w:sz w:val="24"/>
          <w:szCs w:val="24"/>
          <w:lang w:val="en-GB"/>
        </w:rPr>
        <w:t>Agenda</w:t>
      </w:r>
    </w:p>
    <w:p w:rsidR="006A51C9" w:rsidRPr="00910D86" w:rsidRDefault="0008031F">
      <w:pPr>
        <w:spacing w:before="240" w:after="240" w:line="360" w:lineRule="auto"/>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1. The final work must be shown to the supervisor.</w:t>
      </w:r>
    </w:p>
    <w:p w:rsidR="006A51C9" w:rsidRPr="00910D86" w:rsidRDefault="0008031F">
      <w:pPr>
        <w:spacing w:before="24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2. Confirm that the progress of work is in line with expectations.</w:t>
      </w:r>
    </w:p>
    <w:p w:rsidR="006A51C9" w:rsidRPr="00910D86" w:rsidRDefault="0008031F">
      <w:pPr>
        <w:spacing w:before="24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3. Record suggestions for future enhancements based on feedback received from the end result.</w:t>
      </w:r>
    </w:p>
    <w:p w:rsidR="006A51C9" w:rsidRPr="00910D86" w:rsidRDefault="0008031F">
      <w:pPr>
        <w:spacing w:before="24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4. Guarantee that the report will be delivered to the client.</w:t>
      </w:r>
    </w:p>
    <w:p w:rsidR="006A51C9" w:rsidRPr="00910D86" w:rsidRDefault="0008031F">
      <w:pPr>
        <w:spacing w:before="24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5. Approval granted for concluding the project.</w:t>
      </w:r>
    </w:p>
    <w:p w:rsidR="006A51C9" w:rsidRPr="00910D86" w:rsidRDefault="0008031F">
      <w:pPr>
        <w:spacing w:before="20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b/>
          <w:sz w:val="24"/>
          <w:szCs w:val="24"/>
          <w:lang w:val="en-GB"/>
        </w:rPr>
        <w:lastRenderedPageBreak/>
        <w:t>Date of next meeting</w:t>
      </w:r>
      <w:r w:rsidRPr="00910D86">
        <w:rPr>
          <w:rFonts w:ascii="Times New Roman" w:eastAsia="Times New Roman" w:hAnsi="Times New Roman" w:cs="Times New Roman"/>
          <w:sz w:val="24"/>
          <w:szCs w:val="24"/>
          <w:lang w:val="en-GB"/>
        </w:rPr>
        <w:t>: Final meeting</w:t>
      </w:r>
    </w:p>
    <w:p w:rsidR="006A51C9" w:rsidRPr="00910D86" w:rsidRDefault="0008031F" w:rsidP="009D6609">
      <w:pPr>
        <w:pStyle w:val="Heading3"/>
        <w:rPr>
          <w:b w:val="0"/>
          <w:lang w:val="en-GB"/>
        </w:rPr>
      </w:pPr>
      <w:bookmarkStart w:id="32" w:name="_swocgivzvw9" w:colFirst="0" w:colLast="0"/>
      <w:bookmarkStart w:id="33" w:name="_Toc133340708"/>
      <w:bookmarkEnd w:id="32"/>
      <w:r w:rsidRPr="00910D86">
        <w:rPr>
          <w:lang w:val="en-GB"/>
        </w:rPr>
        <w:t>6.3 Minutes of Client Meeting (first meeting)</w:t>
      </w:r>
      <w:bookmarkEnd w:id="33"/>
    </w:p>
    <w:p w:rsidR="006A51C9" w:rsidRPr="00910D86" w:rsidRDefault="0008031F">
      <w:pPr>
        <w:spacing w:before="20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b/>
          <w:sz w:val="24"/>
          <w:szCs w:val="24"/>
          <w:lang w:val="en-GB"/>
        </w:rPr>
        <w:t>Date</w:t>
      </w:r>
      <w:r w:rsidRPr="00910D86">
        <w:rPr>
          <w:rFonts w:ascii="Times New Roman" w:eastAsia="Times New Roman" w:hAnsi="Times New Roman" w:cs="Times New Roman"/>
          <w:sz w:val="24"/>
          <w:szCs w:val="24"/>
          <w:lang w:val="en-GB"/>
        </w:rPr>
        <w:t>: 11/04/2023</w:t>
      </w:r>
    </w:p>
    <w:p w:rsidR="006A51C9" w:rsidRPr="00910D86" w:rsidRDefault="0008031F">
      <w:pPr>
        <w:spacing w:before="20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b/>
          <w:sz w:val="24"/>
          <w:szCs w:val="24"/>
          <w:lang w:val="en-GB"/>
        </w:rPr>
        <w:t>Present</w:t>
      </w:r>
      <w:r w:rsidRPr="00910D86">
        <w:rPr>
          <w:rFonts w:ascii="Times New Roman" w:eastAsia="Times New Roman" w:hAnsi="Times New Roman" w:cs="Times New Roman"/>
          <w:sz w:val="24"/>
          <w:szCs w:val="24"/>
          <w:lang w:val="en-GB"/>
        </w:rPr>
        <w:t>:</w:t>
      </w:r>
    </w:p>
    <w:p w:rsidR="006A51C9" w:rsidRPr="00910D86" w:rsidRDefault="0008031F">
      <w:pPr>
        <w:spacing w:before="20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b/>
          <w:sz w:val="24"/>
          <w:szCs w:val="24"/>
          <w:lang w:val="en-GB"/>
        </w:rPr>
        <w:t>Absent</w:t>
      </w:r>
      <w:r w:rsidRPr="00910D86">
        <w:rPr>
          <w:rFonts w:ascii="Times New Roman" w:eastAsia="Times New Roman" w:hAnsi="Times New Roman" w:cs="Times New Roman"/>
          <w:sz w:val="24"/>
          <w:szCs w:val="24"/>
          <w:lang w:val="en-GB"/>
        </w:rPr>
        <w:t>: None</w:t>
      </w:r>
    </w:p>
    <w:p w:rsidR="006A51C9" w:rsidRPr="00910D86" w:rsidRDefault="0008031F">
      <w:pPr>
        <w:spacing w:before="200" w:after="240" w:line="360" w:lineRule="auto"/>
        <w:jc w:val="both"/>
        <w:rPr>
          <w:rFonts w:ascii="Times New Roman" w:eastAsia="Times New Roman" w:hAnsi="Times New Roman" w:cs="Times New Roman"/>
          <w:b/>
          <w:sz w:val="24"/>
          <w:szCs w:val="24"/>
          <w:lang w:val="en-GB"/>
        </w:rPr>
      </w:pPr>
      <w:r w:rsidRPr="00910D86">
        <w:rPr>
          <w:rFonts w:ascii="Times New Roman" w:eastAsia="Times New Roman" w:hAnsi="Times New Roman" w:cs="Times New Roman"/>
          <w:b/>
          <w:sz w:val="24"/>
          <w:szCs w:val="24"/>
          <w:lang w:val="en-GB"/>
        </w:rPr>
        <w:t>Minutes of the last meeting (30 minutes)</w:t>
      </w:r>
    </w:p>
    <w:p w:rsidR="006A51C9" w:rsidRPr="00910D86" w:rsidRDefault="0008031F">
      <w:pPr>
        <w:spacing w:before="200" w:after="240" w:line="360" w:lineRule="auto"/>
        <w:jc w:val="both"/>
        <w:rPr>
          <w:rFonts w:ascii="Times New Roman" w:eastAsia="Times New Roman" w:hAnsi="Times New Roman" w:cs="Times New Roman"/>
          <w:b/>
          <w:sz w:val="24"/>
          <w:szCs w:val="24"/>
          <w:lang w:val="en-GB"/>
        </w:rPr>
      </w:pPr>
      <w:r w:rsidRPr="00910D86">
        <w:rPr>
          <w:rFonts w:ascii="Times New Roman" w:eastAsia="Times New Roman" w:hAnsi="Times New Roman" w:cs="Times New Roman"/>
          <w:b/>
          <w:sz w:val="24"/>
          <w:szCs w:val="24"/>
          <w:lang w:val="en-GB"/>
        </w:rPr>
        <w:t>Agenda</w:t>
      </w:r>
    </w:p>
    <w:p w:rsidR="006A51C9" w:rsidRPr="00910D86" w:rsidRDefault="0008031F">
      <w:pPr>
        <w:spacing w:before="200" w:after="240" w:line="360" w:lineRule="auto"/>
        <w:jc w:val="both"/>
        <w:rPr>
          <w:rFonts w:ascii="Times New Roman" w:eastAsia="Times New Roman" w:hAnsi="Times New Roman" w:cs="Times New Roman"/>
          <w:b/>
          <w:sz w:val="24"/>
          <w:szCs w:val="24"/>
          <w:lang w:val="en-GB"/>
        </w:rPr>
      </w:pPr>
      <w:r w:rsidRPr="00910D86">
        <w:rPr>
          <w:rFonts w:ascii="Times New Roman" w:eastAsia="Times New Roman" w:hAnsi="Times New Roman" w:cs="Times New Roman"/>
          <w:b/>
          <w:sz w:val="24"/>
          <w:szCs w:val="24"/>
          <w:lang w:val="en-GB"/>
        </w:rPr>
        <w:t>1. What are the challenges that the LSST marketing team is encountering, and why are they having those?</w:t>
      </w:r>
    </w:p>
    <w:p w:rsidR="006A51C9" w:rsidRPr="00910D86" w:rsidRDefault="0008031F">
      <w:pPr>
        <w:spacing w:before="24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Many LSST marketing visits are on hold due to lockdowns, press office struggles with large brands' schedules. Pre-pandemic relationships lost during lockdowns, trust hard to establish. Trust is key in PR.</w:t>
      </w:r>
    </w:p>
    <w:p w:rsidR="006A51C9" w:rsidRPr="00910D86" w:rsidRDefault="0008031F">
      <w:pPr>
        <w:spacing w:before="200" w:after="240" w:line="360" w:lineRule="auto"/>
        <w:jc w:val="both"/>
        <w:rPr>
          <w:rFonts w:ascii="Times New Roman" w:eastAsia="Times New Roman" w:hAnsi="Times New Roman" w:cs="Times New Roman"/>
          <w:b/>
          <w:sz w:val="24"/>
          <w:szCs w:val="24"/>
          <w:lang w:val="en-GB"/>
        </w:rPr>
      </w:pPr>
      <w:r w:rsidRPr="00910D86">
        <w:rPr>
          <w:rFonts w:ascii="Times New Roman" w:eastAsia="Times New Roman" w:hAnsi="Times New Roman" w:cs="Times New Roman"/>
          <w:b/>
          <w:sz w:val="24"/>
          <w:szCs w:val="24"/>
          <w:lang w:val="en-GB"/>
        </w:rPr>
        <w:t>2. What limitations do you think the market you are operating in has?</w:t>
      </w:r>
    </w:p>
    <w:p w:rsidR="006A51C9" w:rsidRPr="00910D86" w:rsidRDefault="0008031F">
      <w:pPr>
        <w:spacing w:before="24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Before lockdown, it was impossible to imagine the extent of the pandemic's impact. Markets today are varied and exhausted due to </w:t>
      </w:r>
      <w:proofErr w:type="spellStart"/>
      <w:r w:rsidRPr="00910D86">
        <w:rPr>
          <w:rFonts w:ascii="Times New Roman" w:eastAsia="Times New Roman" w:hAnsi="Times New Roman" w:cs="Times New Roman"/>
          <w:sz w:val="24"/>
          <w:szCs w:val="24"/>
          <w:lang w:val="en-GB"/>
        </w:rPr>
        <w:t>Brexit</w:t>
      </w:r>
      <w:proofErr w:type="spellEnd"/>
      <w:r w:rsidRPr="00910D86">
        <w:rPr>
          <w:rFonts w:ascii="Times New Roman" w:eastAsia="Times New Roman" w:hAnsi="Times New Roman" w:cs="Times New Roman"/>
          <w:sz w:val="24"/>
          <w:szCs w:val="24"/>
          <w:lang w:val="en-GB"/>
        </w:rPr>
        <w:t>, COVID-19, and Russian aggression in Ukraine. The student market is more free now than in 2005 when I entered the HE industry.</w:t>
      </w:r>
    </w:p>
    <w:p w:rsidR="006A51C9" w:rsidRPr="00910D86" w:rsidRDefault="0008031F">
      <w:pPr>
        <w:spacing w:before="200" w:after="240" w:line="360" w:lineRule="auto"/>
        <w:jc w:val="both"/>
        <w:rPr>
          <w:rFonts w:ascii="Times New Roman" w:eastAsia="Times New Roman" w:hAnsi="Times New Roman" w:cs="Times New Roman"/>
          <w:b/>
          <w:sz w:val="24"/>
          <w:szCs w:val="24"/>
          <w:lang w:val="en-GB"/>
        </w:rPr>
      </w:pPr>
      <w:r w:rsidRPr="00910D86">
        <w:rPr>
          <w:rFonts w:ascii="Times New Roman" w:eastAsia="Times New Roman" w:hAnsi="Times New Roman" w:cs="Times New Roman"/>
          <w:b/>
          <w:sz w:val="24"/>
          <w:szCs w:val="24"/>
          <w:lang w:val="en-GB"/>
        </w:rPr>
        <w:t>3. What variables are influencing the problems that the LSST marketing team is facing?</w:t>
      </w:r>
    </w:p>
    <w:p w:rsidR="006A51C9" w:rsidRPr="00910D86" w:rsidRDefault="0008031F">
      <w:pPr>
        <w:spacing w:before="24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Acquiring top-notch personnel and expanding outreach to international students.</w:t>
      </w:r>
    </w:p>
    <w:p w:rsidR="006A51C9" w:rsidRPr="00910D86" w:rsidRDefault="0008031F">
      <w:pPr>
        <w:spacing w:before="200" w:after="240" w:line="360" w:lineRule="auto"/>
        <w:jc w:val="both"/>
        <w:rPr>
          <w:rFonts w:ascii="Times New Roman" w:eastAsia="Times New Roman" w:hAnsi="Times New Roman" w:cs="Times New Roman"/>
          <w:b/>
          <w:sz w:val="24"/>
          <w:szCs w:val="24"/>
          <w:lang w:val="en-GB"/>
        </w:rPr>
      </w:pPr>
      <w:r w:rsidRPr="00910D86">
        <w:rPr>
          <w:rFonts w:ascii="Times New Roman" w:eastAsia="Times New Roman" w:hAnsi="Times New Roman" w:cs="Times New Roman"/>
          <w:b/>
          <w:sz w:val="24"/>
          <w:szCs w:val="24"/>
          <w:lang w:val="en-GB"/>
        </w:rPr>
        <w:t>4. What are LSST's market and brand images?</w:t>
      </w:r>
    </w:p>
    <w:p w:rsidR="006A51C9" w:rsidRPr="00910D86" w:rsidRDefault="0008031F">
      <w:pPr>
        <w:spacing w:before="24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The student market felt unsettled due to the dominant focus on </w:t>
      </w:r>
      <w:proofErr w:type="spellStart"/>
      <w:r w:rsidRPr="00910D86">
        <w:rPr>
          <w:rFonts w:ascii="Times New Roman" w:eastAsia="Times New Roman" w:hAnsi="Times New Roman" w:cs="Times New Roman"/>
          <w:sz w:val="24"/>
          <w:szCs w:val="24"/>
          <w:lang w:val="en-GB"/>
        </w:rPr>
        <w:t>Brexit</w:t>
      </w:r>
      <w:proofErr w:type="spellEnd"/>
      <w:r w:rsidRPr="00910D86">
        <w:rPr>
          <w:rFonts w:ascii="Times New Roman" w:eastAsia="Times New Roman" w:hAnsi="Times New Roman" w:cs="Times New Roman"/>
          <w:sz w:val="24"/>
          <w:szCs w:val="24"/>
          <w:lang w:val="en-GB"/>
        </w:rPr>
        <w:t xml:space="preserve"> in mainstream media discussions.</w:t>
      </w:r>
    </w:p>
    <w:p w:rsidR="006A51C9" w:rsidRPr="00910D86" w:rsidRDefault="0008031F">
      <w:pPr>
        <w:spacing w:before="200" w:after="240" w:line="360" w:lineRule="auto"/>
        <w:jc w:val="both"/>
        <w:rPr>
          <w:rFonts w:ascii="Times New Roman" w:eastAsia="Times New Roman" w:hAnsi="Times New Roman" w:cs="Times New Roman"/>
          <w:b/>
          <w:sz w:val="24"/>
          <w:szCs w:val="24"/>
          <w:lang w:val="en-GB"/>
        </w:rPr>
      </w:pPr>
      <w:r w:rsidRPr="00910D86">
        <w:rPr>
          <w:rFonts w:ascii="Times New Roman" w:eastAsia="Times New Roman" w:hAnsi="Times New Roman" w:cs="Times New Roman"/>
          <w:b/>
          <w:sz w:val="24"/>
          <w:szCs w:val="24"/>
          <w:lang w:val="en-GB"/>
        </w:rPr>
        <w:t xml:space="preserve">5. How did </w:t>
      </w:r>
      <w:proofErr w:type="spellStart"/>
      <w:r w:rsidRPr="00910D86">
        <w:rPr>
          <w:rFonts w:ascii="Times New Roman" w:eastAsia="Times New Roman" w:hAnsi="Times New Roman" w:cs="Times New Roman"/>
          <w:b/>
          <w:sz w:val="24"/>
          <w:szCs w:val="24"/>
          <w:lang w:val="en-GB"/>
        </w:rPr>
        <w:t>Brexit</w:t>
      </w:r>
      <w:proofErr w:type="spellEnd"/>
      <w:r w:rsidRPr="00910D86">
        <w:rPr>
          <w:rFonts w:ascii="Times New Roman" w:eastAsia="Times New Roman" w:hAnsi="Times New Roman" w:cs="Times New Roman"/>
          <w:b/>
          <w:sz w:val="24"/>
          <w:szCs w:val="24"/>
          <w:lang w:val="en-GB"/>
        </w:rPr>
        <w:t xml:space="preserve"> and Covid-19 pandemic have affected LSST?</w:t>
      </w:r>
    </w:p>
    <w:p w:rsidR="006A51C9" w:rsidRPr="00910D86" w:rsidRDefault="0008031F">
      <w:pPr>
        <w:spacing w:before="24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The student market felt unsettled due to the dominant focus on </w:t>
      </w:r>
      <w:proofErr w:type="spellStart"/>
      <w:r w:rsidRPr="00910D86">
        <w:rPr>
          <w:rFonts w:ascii="Times New Roman" w:eastAsia="Times New Roman" w:hAnsi="Times New Roman" w:cs="Times New Roman"/>
          <w:sz w:val="24"/>
          <w:szCs w:val="24"/>
          <w:lang w:val="en-GB"/>
        </w:rPr>
        <w:t>Brexit</w:t>
      </w:r>
      <w:proofErr w:type="spellEnd"/>
      <w:r w:rsidRPr="00910D86">
        <w:rPr>
          <w:rFonts w:ascii="Times New Roman" w:eastAsia="Times New Roman" w:hAnsi="Times New Roman" w:cs="Times New Roman"/>
          <w:sz w:val="24"/>
          <w:szCs w:val="24"/>
          <w:lang w:val="en-GB"/>
        </w:rPr>
        <w:t xml:space="preserve"> in mainstream media discussions.</w:t>
      </w:r>
    </w:p>
    <w:p w:rsidR="006A51C9" w:rsidRPr="00910D86" w:rsidRDefault="0008031F">
      <w:pPr>
        <w:spacing w:before="20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b/>
          <w:sz w:val="24"/>
          <w:szCs w:val="24"/>
          <w:lang w:val="en-GB"/>
        </w:rPr>
        <w:t>Date of next meeting</w:t>
      </w:r>
      <w:r w:rsidRPr="00910D86">
        <w:rPr>
          <w:rFonts w:ascii="Times New Roman" w:eastAsia="Times New Roman" w:hAnsi="Times New Roman" w:cs="Times New Roman"/>
          <w:sz w:val="24"/>
          <w:szCs w:val="24"/>
          <w:lang w:val="en-GB"/>
        </w:rPr>
        <w:t>: 18/04/2023</w:t>
      </w:r>
    </w:p>
    <w:p w:rsidR="006A51C9" w:rsidRPr="00910D86" w:rsidRDefault="0008031F" w:rsidP="009D6609">
      <w:pPr>
        <w:pStyle w:val="Heading3"/>
        <w:rPr>
          <w:b w:val="0"/>
          <w:lang w:val="en-GB"/>
        </w:rPr>
      </w:pPr>
      <w:bookmarkStart w:id="34" w:name="_xguwmgdc2p0m" w:colFirst="0" w:colLast="0"/>
      <w:bookmarkStart w:id="35" w:name="_Toc133340709"/>
      <w:bookmarkEnd w:id="34"/>
      <w:r w:rsidRPr="00910D86">
        <w:rPr>
          <w:lang w:val="en-GB"/>
        </w:rPr>
        <w:lastRenderedPageBreak/>
        <w:t>6.4. Minutes of Client Meeting (second meeting)</w:t>
      </w:r>
      <w:bookmarkEnd w:id="35"/>
    </w:p>
    <w:p w:rsidR="006A51C9" w:rsidRPr="00910D86" w:rsidRDefault="0008031F">
      <w:pPr>
        <w:spacing w:before="200" w:after="240" w:line="360" w:lineRule="auto"/>
        <w:jc w:val="both"/>
        <w:rPr>
          <w:rFonts w:ascii="Times New Roman" w:eastAsia="Times New Roman" w:hAnsi="Times New Roman" w:cs="Times New Roman"/>
          <w:b/>
          <w:sz w:val="24"/>
          <w:szCs w:val="24"/>
          <w:lang w:val="en-GB"/>
        </w:rPr>
      </w:pPr>
      <w:r w:rsidRPr="00910D86">
        <w:rPr>
          <w:rFonts w:ascii="Times New Roman" w:eastAsia="Times New Roman" w:hAnsi="Times New Roman" w:cs="Times New Roman"/>
          <w:b/>
          <w:sz w:val="24"/>
          <w:szCs w:val="24"/>
          <w:lang w:val="en-GB"/>
        </w:rPr>
        <w:t>Agenda</w:t>
      </w:r>
    </w:p>
    <w:p w:rsidR="006A51C9" w:rsidRPr="00910D86" w:rsidRDefault="0008031F">
      <w:pPr>
        <w:spacing w:before="200" w:after="240" w:line="360" w:lineRule="auto"/>
        <w:jc w:val="both"/>
        <w:rPr>
          <w:rFonts w:ascii="Times New Roman" w:eastAsia="Times New Roman" w:hAnsi="Times New Roman" w:cs="Times New Roman"/>
          <w:b/>
          <w:sz w:val="24"/>
          <w:szCs w:val="24"/>
          <w:lang w:val="en-GB"/>
        </w:rPr>
      </w:pPr>
      <w:r w:rsidRPr="00910D86">
        <w:rPr>
          <w:rFonts w:ascii="Times New Roman" w:eastAsia="Times New Roman" w:hAnsi="Times New Roman" w:cs="Times New Roman"/>
          <w:b/>
          <w:sz w:val="24"/>
          <w:szCs w:val="24"/>
          <w:lang w:val="en-GB"/>
        </w:rPr>
        <w:t>1. What are the market teams aiming to accomplish?</w:t>
      </w:r>
    </w:p>
    <w:p w:rsidR="006A51C9" w:rsidRPr="00910D86" w:rsidRDefault="0008031F">
      <w:pPr>
        <w:spacing w:before="20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Competitive advantage gaining.</w:t>
      </w:r>
    </w:p>
    <w:p w:rsidR="006A51C9" w:rsidRPr="00910D86" w:rsidRDefault="0008031F">
      <w:pPr>
        <w:spacing w:before="200" w:after="240" w:line="360" w:lineRule="auto"/>
        <w:jc w:val="both"/>
        <w:rPr>
          <w:rFonts w:ascii="Times New Roman" w:eastAsia="Times New Roman" w:hAnsi="Times New Roman" w:cs="Times New Roman"/>
          <w:b/>
          <w:sz w:val="24"/>
          <w:szCs w:val="24"/>
          <w:lang w:val="en-GB"/>
        </w:rPr>
      </w:pPr>
      <w:r w:rsidRPr="00910D86">
        <w:rPr>
          <w:rFonts w:ascii="Times New Roman" w:eastAsia="Times New Roman" w:hAnsi="Times New Roman" w:cs="Times New Roman"/>
          <w:b/>
          <w:sz w:val="24"/>
          <w:szCs w:val="24"/>
          <w:lang w:val="en-GB"/>
        </w:rPr>
        <w:t>2. Is there any report/data that demonstrate any lack of collaboration across departments (LSST), if there is one?</w:t>
      </w:r>
    </w:p>
    <w:p w:rsidR="006A51C9" w:rsidRPr="00910D86" w:rsidRDefault="0008031F">
      <w:pPr>
        <w:spacing w:before="20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No.</w:t>
      </w:r>
    </w:p>
    <w:p w:rsidR="006A51C9" w:rsidRPr="00910D86" w:rsidRDefault="0008031F">
      <w:pPr>
        <w:spacing w:before="200" w:after="240" w:line="360" w:lineRule="auto"/>
        <w:jc w:val="both"/>
        <w:rPr>
          <w:rFonts w:ascii="Times New Roman" w:eastAsia="Times New Roman" w:hAnsi="Times New Roman" w:cs="Times New Roman"/>
          <w:b/>
          <w:sz w:val="24"/>
          <w:szCs w:val="24"/>
          <w:lang w:val="en-GB"/>
        </w:rPr>
      </w:pPr>
      <w:r w:rsidRPr="00910D86">
        <w:rPr>
          <w:rFonts w:ascii="Times New Roman" w:eastAsia="Times New Roman" w:hAnsi="Times New Roman" w:cs="Times New Roman"/>
          <w:b/>
          <w:sz w:val="24"/>
          <w:szCs w:val="24"/>
          <w:lang w:val="en-GB"/>
        </w:rPr>
        <w:t>3. How the LSST marketing staff tries to attract customers/students?</w:t>
      </w:r>
    </w:p>
    <w:p w:rsidR="006A51C9" w:rsidRPr="00910D86" w:rsidRDefault="0008031F">
      <w:pPr>
        <w:spacing w:before="24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The website provides a range of courses and organizational policies for users to access.</w:t>
      </w:r>
    </w:p>
    <w:p w:rsidR="006A51C9" w:rsidRPr="00910D86" w:rsidRDefault="0008031F">
      <w:pPr>
        <w:spacing w:before="200" w:after="240" w:line="360" w:lineRule="auto"/>
        <w:jc w:val="both"/>
        <w:rPr>
          <w:rFonts w:ascii="Times New Roman" w:eastAsia="Times New Roman" w:hAnsi="Times New Roman" w:cs="Times New Roman"/>
          <w:b/>
          <w:sz w:val="24"/>
          <w:szCs w:val="24"/>
          <w:lang w:val="en-GB"/>
        </w:rPr>
      </w:pPr>
      <w:r w:rsidRPr="00910D86">
        <w:rPr>
          <w:rFonts w:ascii="Times New Roman" w:eastAsia="Times New Roman" w:hAnsi="Times New Roman" w:cs="Times New Roman"/>
          <w:b/>
          <w:sz w:val="24"/>
          <w:szCs w:val="24"/>
          <w:lang w:val="en-GB"/>
        </w:rPr>
        <w:t>4. What exactly is the marketing and campaign strategy that the LSST marketing department is following?</w:t>
      </w:r>
    </w:p>
    <w:p w:rsidR="006A51C9" w:rsidRPr="00910D86" w:rsidRDefault="0008031F">
      <w:pPr>
        <w:spacing w:before="24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The website contains a variety of strategies for launching courses.</w:t>
      </w:r>
    </w:p>
    <w:p w:rsidR="006A51C9" w:rsidRPr="00910D86" w:rsidRDefault="0008031F">
      <w:pPr>
        <w:spacing w:before="200" w:after="240" w:line="360" w:lineRule="auto"/>
        <w:jc w:val="both"/>
        <w:rPr>
          <w:rFonts w:ascii="Times New Roman" w:eastAsia="Times New Roman" w:hAnsi="Times New Roman" w:cs="Times New Roman"/>
          <w:b/>
          <w:sz w:val="24"/>
          <w:szCs w:val="24"/>
          <w:lang w:val="en-GB"/>
        </w:rPr>
      </w:pPr>
      <w:r w:rsidRPr="00910D86">
        <w:rPr>
          <w:rFonts w:ascii="Times New Roman" w:eastAsia="Times New Roman" w:hAnsi="Times New Roman" w:cs="Times New Roman"/>
          <w:b/>
          <w:sz w:val="24"/>
          <w:szCs w:val="24"/>
          <w:lang w:val="en-GB"/>
        </w:rPr>
        <w:t>5. What do you think has to happen to meet your goals?</w:t>
      </w:r>
    </w:p>
    <w:p w:rsidR="006A51C9" w:rsidRPr="00910D86" w:rsidRDefault="0008031F">
      <w:pPr>
        <w:spacing w:before="20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Improving the planning procedure</w:t>
      </w:r>
    </w:p>
    <w:p w:rsidR="006A51C9" w:rsidRPr="00910D86" w:rsidRDefault="0008031F">
      <w:pPr>
        <w:spacing w:before="20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b/>
          <w:sz w:val="24"/>
          <w:szCs w:val="24"/>
          <w:lang w:val="en-GB"/>
        </w:rPr>
        <w:t>Date of next meeting</w:t>
      </w:r>
      <w:r w:rsidRPr="00910D86">
        <w:rPr>
          <w:rFonts w:ascii="Times New Roman" w:eastAsia="Times New Roman" w:hAnsi="Times New Roman" w:cs="Times New Roman"/>
          <w:sz w:val="24"/>
          <w:szCs w:val="24"/>
          <w:lang w:val="en-GB"/>
        </w:rPr>
        <w:t>: 25/04/2023</w:t>
      </w:r>
    </w:p>
    <w:p w:rsidR="006A51C9" w:rsidRPr="00910D86" w:rsidRDefault="0008031F">
      <w:pPr>
        <w:spacing w:before="200" w:after="240" w:line="360" w:lineRule="auto"/>
        <w:jc w:val="both"/>
        <w:rPr>
          <w:rFonts w:ascii="Times New Roman" w:eastAsia="Times New Roman" w:hAnsi="Times New Roman" w:cs="Times New Roman"/>
          <w:b/>
          <w:sz w:val="24"/>
          <w:szCs w:val="24"/>
          <w:lang w:val="en-GB"/>
        </w:rPr>
      </w:pPr>
      <w:r w:rsidRPr="00910D86">
        <w:rPr>
          <w:rFonts w:ascii="Times New Roman" w:eastAsia="Times New Roman" w:hAnsi="Times New Roman" w:cs="Times New Roman"/>
          <w:b/>
          <w:sz w:val="24"/>
          <w:szCs w:val="24"/>
          <w:lang w:val="en-GB"/>
        </w:rPr>
        <w:t>Minutes of Client Meeting (third meeting)</w:t>
      </w:r>
    </w:p>
    <w:p w:rsidR="006A51C9" w:rsidRPr="00910D86" w:rsidRDefault="0008031F">
      <w:pPr>
        <w:spacing w:before="20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Date: 25/04/2023</w:t>
      </w:r>
    </w:p>
    <w:p w:rsidR="006A51C9" w:rsidRPr="00910D86" w:rsidRDefault="0008031F">
      <w:pPr>
        <w:spacing w:before="20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b/>
          <w:sz w:val="24"/>
          <w:szCs w:val="24"/>
          <w:lang w:val="en-GB"/>
        </w:rPr>
        <w:t>Present</w:t>
      </w:r>
      <w:r w:rsidRPr="00910D86">
        <w:rPr>
          <w:rFonts w:ascii="Times New Roman" w:eastAsia="Times New Roman" w:hAnsi="Times New Roman" w:cs="Times New Roman"/>
          <w:sz w:val="24"/>
          <w:szCs w:val="24"/>
          <w:lang w:val="en-GB"/>
        </w:rPr>
        <w:t>:</w:t>
      </w:r>
    </w:p>
    <w:p w:rsidR="006A51C9" w:rsidRPr="00910D86" w:rsidRDefault="0008031F">
      <w:pPr>
        <w:spacing w:before="20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Student 1</w:t>
      </w:r>
    </w:p>
    <w:p w:rsidR="006A51C9" w:rsidRPr="00910D86" w:rsidRDefault="0008031F">
      <w:pPr>
        <w:spacing w:before="20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Student 2</w:t>
      </w:r>
    </w:p>
    <w:p w:rsidR="006A51C9" w:rsidRPr="00910D86" w:rsidRDefault="0008031F">
      <w:pPr>
        <w:spacing w:before="20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Student 3</w:t>
      </w:r>
    </w:p>
    <w:p w:rsidR="006A51C9" w:rsidRPr="00910D86" w:rsidRDefault="0008031F">
      <w:pPr>
        <w:spacing w:before="20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b/>
          <w:sz w:val="24"/>
          <w:szCs w:val="24"/>
          <w:lang w:val="en-GB"/>
        </w:rPr>
        <w:t>Absent</w:t>
      </w:r>
      <w:r w:rsidRPr="00910D86">
        <w:rPr>
          <w:rFonts w:ascii="Times New Roman" w:eastAsia="Times New Roman" w:hAnsi="Times New Roman" w:cs="Times New Roman"/>
          <w:sz w:val="24"/>
          <w:szCs w:val="24"/>
          <w:lang w:val="en-GB"/>
        </w:rPr>
        <w:t>: None</w:t>
      </w:r>
    </w:p>
    <w:p w:rsidR="006A51C9" w:rsidRPr="00910D86" w:rsidRDefault="0008031F" w:rsidP="009D6609">
      <w:pPr>
        <w:pStyle w:val="Heading3"/>
        <w:rPr>
          <w:b w:val="0"/>
          <w:lang w:val="en-GB"/>
        </w:rPr>
      </w:pPr>
      <w:bookmarkStart w:id="36" w:name="_58kzzvvfsrv2" w:colFirst="0" w:colLast="0"/>
      <w:bookmarkStart w:id="37" w:name="_Toc133340710"/>
      <w:bookmarkEnd w:id="36"/>
      <w:r w:rsidRPr="00910D86">
        <w:rPr>
          <w:lang w:val="en-GB"/>
        </w:rPr>
        <w:lastRenderedPageBreak/>
        <w:t>6.5. Minutes of the last meeting (30 minutes)</w:t>
      </w:r>
      <w:bookmarkEnd w:id="37"/>
    </w:p>
    <w:p w:rsidR="006A51C9" w:rsidRPr="00910D86" w:rsidRDefault="0008031F">
      <w:pPr>
        <w:spacing w:before="200" w:after="240" w:line="360" w:lineRule="auto"/>
        <w:jc w:val="both"/>
        <w:rPr>
          <w:rFonts w:ascii="Times New Roman" w:eastAsia="Times New Roman" w:hAnsi="Times New Roman" w:cs="Times New Roman"/>
          <w:b/>
          <w:sz w:val="24"/>
          <w:szCs w:val="24"/>
          <w:lang w:val="en-GB"/>
        </w:rPr>
      </w:pPr>
      <w:r w:rsidRPr="00910D86">
        <w:rPr>
          <w:rFonts w:ascii="Times New Roman" w:eastAsia="Times New Roman" w:hAnsi="Times New Roman" w:cs="Times New Roman"/>
          <w:b/>
          <w:sz w:val="24"/>
          <w:szCs w:val="24"/>
          <w:lang w:val="en-GB"/>
        </w:rPr>
        <w:t>Agenda</w:t>
      </w:r>
    </w:p>
    <w:p w:rsidR="006A51C9" w:rsidRPr="00910D86" w:rsidRDefault="0008031F">
      <w:pPr>
        <w:spacing w:before="200" w:after="240" w:line="360" w:lineRule="auto"/>
        <w:jc w:val="both"/>
        <w:rPr>
          <w:rFonts w:ascii="Times New Roman" w:eastAsia="Times New Roman" w:hAnsi="Times New Roman" w:cs="Times New Roman"/>
          <w:b/>
          <w:sz w:val="24"/>
          <w:szCs w:val="24"/>
          <w:lang w:val="en-GB"/>
        </w:rPr>
      </w:pPr>
      <w:r w:rsidRPr="00910D86">
        <w:rPr>
          <w:rFonts w:ascii="Times New Roman" w:eastAsia="Times New Roman" w:hAnsi="Times New Roman" w:cs="Times New Roman"/>
          <w:b/>
          <w:sz w:val="24"/>
          <w:szCs w:val="24"/>
          <w:lang w:val="en-GB"/>
        </w:rPr>
        <w:t>1. Are there any obstacles that stand in your way to reaching a desirable position as an undergraduate provider?</w:t>
      </w:r>
    </w:p>
    <w:p w:rsidR="006A51C9" w:rsidRPr="00910D86" w:rsidRDefault="0008031F">
      <w:pPr>
        <w:spacing w:before="20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Yes</w:t>
      </w:r>
    </w:p>
    <w:p w:rsidR="006A51C9" w:rsidRPr="00910D86" w:rsidRDefault="0008031F">
      <w:pPr>
        <w:spacing w:before="200" w:after="240" w:line="360" w:lineRule="auto"/>
        <w:jc w:val="both"/>
        <w:rPr>
          <w:rFonts w:ascii="Times New Roman" w:eastAsia="Times New Roman" w:hAnsi="Times New Roman" w:cs="Times New Roman"/>
          <w:b/>
          <w:sz w:val="24"/>
          <w:szCs w:val="24"/>
          <w:lang w:val="en-GB"/>
        </w:rPr>
      </w:pPr>
      <w:r w:rsidRPr="00910D86">
        <w:rPr>
          <w:rFonts w:ascii="Times New Roman" w:eastAsia="Times New Roman" w:hAnsi="Times New Roman" w:cs="Times New Roman"/>
          <w:b/>
          <w:sz w:val="24"/>
          <w:szCs w:val="24"/>
          <w:lang w:val="en-GB"/>
        </w:rPr>
        <w:t>2. Have you tried any marketing solutions before and what was the outcome of them?</w:t>
      </w:r>
    </w:p>
    <w:p w:rsidR="006A51C9" w:rsidRPr="00910D86" w:rsidRDefault="0008031F">
      <w:pPr>
        <w:spacing w:before="20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Yes</w:t>
      </w:r>
    </w:p>
    <w:p w:rsidR="006A51C9" w:rsidRPr="00910D86" w:rsidRDefault="0008031F">
      <w:pPr>
        <w:spacing w:before="200" w:after="240" w:line="360" w:lineRule="auto"/>
        <w:jc w:val="both"/>
        <w:rPr>
          <w:rFonts w:ascii="Times New Roman" w:eastAsia="Times New Roman" w:hAnsi="Times New Roman" w:cs="Times New Roman"/>
          <w:b/>
          <w:sz w:val="24"/>
          <w:szCs w:val="24"/>
          <w:lang w:val="en-GB"/>
        </w:rPr>
      </w:pPr>
      <w:r w:rsidRPr="00910D86">
        <w:rPr>
          <w:rFonts w:ascii="Times New Roman" w:eastAsia="Times New Roman" w:hAnsi="Times New Roman" w:cs="Times New Roman"/>
          <w:b/>
          <w:sz w:val="24"/>
          <w:szCs w:val="24"/>
          <w:lang w:val="en-GB"/>
        </w:rPr>
        <w:t>3. Do you use social media, is it so which and do you have a defined social media strategy?</w:t>
      </w:r>
    </w:p>
    <w:p w:rsidR="006A51C9" w:rsidRPr="00910D86" w:rsidRDefault="0008031F">
      <w:pPr>
        <w:spacing w:before="200" w:after="240" w:line="360" w:lineRule="auto"/>
        <w:jc w:val="both"/>
        <w:rPr>
          <w:rFonts w:ascii="Times New Roman" w:eastAsia="Times New Roman" w:hAnsi="Times New Roman" w:cs="Times New Roman"/>
          <w:sz w:val="24"/>
          <w:szCs w:val="24"/>
          <w:lang w:val="en-GB"/>
        </w:rPr>
      </w:pPr>
      <w:proofErr w:type="spellStart"/>
      <w:r w:rsidRPr="00910D86">
        <w:rPr>
          <w:rFonts w:ascii="Times New Roman" w:eastAsia="Times New Roman" w:hAnsi="Times New Roman" w:cs="Times New Roman"/>
          <w:sz w:val="24"/>
          <w:szCs w:val="24"/>
          <w:lang w:val="en-GB"/>
        </w:rPr>
        <w:t>Linkedin</w:t>
      </w:r>
      <w:proofErr w:type="spellEnd"/>
      <w:r w:rsidRPr="00910D86">
        <w:rPr>
          <w:rFonts w:ascii="Times New Roman" w:eastAsia="Times New Roman" w:hAnsi="Times New Roman" w:cs="Times New Roman"/>
          <w:sz w:val="24"/>
          <w:szCs w:val="24"/>
          <w:lang w:val="en-GB"/>
        </w:rPr>
        <w:t>, Facebook, and Twitter have been used by us.</w:t>
      </w:r>
    </w:p>
    <w:p w:rsidR="006A51C9" w:rsidRPr="00910D86" w:rsidRDefault="0008031F">
      <w:pPr>
        <w:spacing w:before="200" w:after="240" w:line="360" w:lineRule="auto"/>
        <w:jc w:val="both"/>
        <w:rPr>
          <w:rFonts w:ascii="Times New Roman" w:eastAsia="Times New Roman" w:hAnsi="Times New Roman" w:cs="Times New Roman"/>
          <w:b/>
          <w:sz w:val="24"/>
          <w:szCs w:val="24"/>
          <w:lang w:val="en-GB"/>
        </w:rPr>
      </w:pPr>
      <w:r w:rsidRPr="00910D86">
        <w:rPr>
          <w:rFonts w:ascii="Times New Roman" w:eastAsia="Times New Roman" w:hAnsi="Times New Roman" w:cs="Times New Roman"/>
          <w:b/>
          <w:sz w:val="24"/>
          <w:szCs w:val="24"/>
          <w:lang w:val="en-GB"/>
        </w:rPr>
        <w:t>4. What have been your most successful marketing tactics used so far?</w:t>
      </w:r>
    </w:p>
    <w:p w:rsidR="006A51C9" w:rsidRPr="00910D86" w:rsidRDefault="0008031F">
      <w:pPr>
        <w:spacing w:before="24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Drawing international students with varying origins.</w:t>
      </w:r>
    </w:p>
    <w:p w:rsidR="006A51C9" w:rsidRPr="00910D86" w:rsidRDefault="006A51C9">
      <w:pPr>
        <w:spacing w:before="200" w:after="240" w:line="360" w:lineRule="auto"/>
        <w:jc w:val="both"/>
        <w:rPr>
          <w:rFonts w:ascii="Times New Roman" w:eastAsia="Times New Roman" w:hAnsi="Times New Roman" w:cs="Times New Roman"/>
          <w:sz w:val="24"/>
          <w:szCs w:val="24"/>
          <w:lang w:val="en-GB"/>
        </w:rPr>
      </w:pPr>
    </w:p>
    <w:p w:rsidR="006A51C9" w:rsidRPr="00910D86" w:rsidRDefault="0008031F">
      <w:pPr>
        <w:spacing w:before="200" w:after="240" w:line="360" w:lineRule="auto"/>
        <w:jc w:val="both"/>
        <w:rPr>
          <w:rFonts w:ascii="Times New Roman" w:eastAsia="Times New Roman" w:hAnsi="Times New Roman" w:cs="Times New Roman"/>
          <w:b/>
          <w:sz w:val="24"/>
          <w:szCs w:val="24"/>
          <w:lang w:val="en-GB"/>
        </w:rPr>
      </w:pPr>
      <w:r w:rsidRPr="00910D86">
        <w:rPr>
          <w:rFonts w:ascii="Times New Roman" w:eastAsia="Times New Roman" w:hAnsi="Times New Roman" w:cs="Times New Roman"/>
          <w:b/>
          <w:sz w:val="24"/>
          <w:szCs w:val="24"/>
          <w:lang w:val="en-GB"/>
        </w:rPr>
        <w:t>5. What is the result you are expecting for LSST as a business?</w:t>
      </w:r>
    </w:p>
    <w:p w:rsidR="006A51C9" w:rsidRPr="00910D86" w:rsidRDefault="0008031F">
      <w:pPr>
        <w:spacing w:before="20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Success.</w:t>
      </w:r>
    </w:p>
    <w:p w:rsidR="006A51C9" w:rsidRPr="00910D86" w:rsidRDefault="0008031F">
      <w:pPr>
        <w:spacing w:before="200" w:after="240" w:line="360" w:lineRule="auto"/>
        <w:jc w:val="both"/>
        <w:rPr>
          <w:rFonts w:ascii="Times New Roman" w:eastAsia="Times New Roman" w:hAnsi="Times New Roman" w:cs="Times New Roman"/>
          <w:b/>
          <w:sz w:val="24"/>
          <w:szCs w:val="24"/>
          <w:lang w:val="en-GB"/>
        </w:rPr>
      </w:pPr>
      <w:r w:rsidRPr="00910D86">
        <w:rPr>
          <w:rFonts w:ascii="Times New Roman" w:eastAsia="Times New Roman" w:hAnsi="Times New Roman" w:cs="Times New Roman"/>
          <w:b/>
          <w:sz w:val="24"/>
          <w:szCs w:val="24"/>
          <w:lang w:val="en-GB"/>
        </w:rPr>
        <w:t>Date of next meeting: Final meeting</w:t>
      </w:r>
    </w:p>
    <w:p w:rsidR="006A51C9" w:rsidRPr="00910D86" w:rsidRDefault="0008031F" w:rsidP="009D6609">
      <w:pPr>
        <w:pStyle w:val="Heading2"/>
        <w:rPr>
          <w:b w:val="0"/>
          <w:lang w:val="en-GB"/>
        </w:rPr>
      </w:pPr>
      <w:bookmarkStart w:id="38" w:name="_6gfsrqow0nh8" w:colFirst="0" w:colLast="0"/>
      <w:bookmarkStart w:id="39" w:name="_Toc133340711"/>
      <w:bookmarkEnd w:id="38"/>
      <w:r w:rsidRPr="00910D86">
        <w:rPr>
          <w:lang w:val="en-GB"/>
        </w:rPr>
        <w:t>7. Showcase evidence</w:t>
      </w:r>
      <w:bookmarkEnd w:id="39"/>
    </w:p>
    <w:p w:rsidR="006A51C9" w:rsidRPr="00910D86" w:rsidRDefault="0008031F">
      <w:pPr>
        <w:spacing w:before="20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 </w:t>
      </w:r>
    </w:p>
    <w:p w:rsidR="006A51C9" w:rsidRPr="00910D86" w:rsidRDefault="0008031F" w:rsidP="009D6609">
      <w:pPr>
        <w:pStyle w:val="Heading2"/>
        <w:rPr>
          <w:b w:val="0"/>
          <w:lang w:val="en-GB"/>
        </w:rPr>
      </w:pPr>
      <w:bookmarkStart w:id="40" w:name="_6ryt5uy2yqxi" w:colFirst="0" w:colLast="0"/>
      <w:bookmarkStart w:id="41" w:name="_Toc133340712"/>
      <w:bookmarkEnd w:id="40"/>
      <w:r w:rsidRPr="00910D86">
        <w:rPr>
          <w:lang w:val="en-GB"/>
        </w:rPr>
        <w:t>8. Client Reference</w:t>
      </w:r>
      <w:bookmarkEnd w:id="41"/>
    </w:p>
    <w:tbl>
      <w:tblPr>
        <w:tblStyle w:val="a4"/>
        <w:tblW w:w="9025" w:type="dxa"/>
        <w:tblBorders>
          <w:top w:val="nil"/>
          <w:left w:val="nil"/>
          <w:bottom w:val="nil"/>
          <w:right w:val="nil"/>
          <w:insideH w:val="nil"/>
          <w:insideV w:val="nil"/>
        </w:tblBorders>
        <w:tblLayout w:type="fixed"/>
        <w:tblLook w:val="0600" w:firstRow="0" w:lastRow="0" w:firstColumn="0" w:lastColumn="0" w:noHBand="1" w:noVBand="1"/>
      </w:tblPr>
      <w:tblGrid>
        <w:gridCol w:w="4571"/>
        <w:gridCol w:w="4454"/>
      </w:tblGrid>
      <w:tr w:rsidR="006A51C9" w:rsidRPr="00910D86">
        <w:trPr>
          <w:trHeight w:val="1050"/>
        </w:trPr>
        <w:tc>
          <w:tcPr>
            <w:tcW w:w="45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after="240" w:line="297" w:lineRule="auto"/>
              <w:ind w:left="20" w:firstLine="10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Client name</w:t>
            </w:r>
          </w:p>
        </w:tc>
        <w:tc>
          <w:tcPr>
            <w:tcW w:w="445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before="240" w:after="240" w:line="360" w:lineRule="auto"/>
              <w:ind w:left="2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 </w:t>
            </w:r>
          </w:p>
        </w:tc>
      </w:tr>
      <w:tr w:rsidR="006A51C9" w:rsidRPr="00910D86">
        <w:trPr>
          <w:trHeight w:val="1050"/>
        </w:trPr>
        <w:tc>
          <w:tcPr>
            <w:tcW w:w="457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after="240" w:line="297" w:lineRule="auto"/>
              <w:ind w:left="20" w:firstLine="10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Company Name</w:t>
            </w:r>
          </w:p>
        </w:tc>
        <w:tc>
          <w:tcPr>
            <w:tcW w:w="445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before="240" w:after="240" w:line="360" w:lineRule="auto"/>
              <w:ind w:left="2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 </w:t>
            </w:r>
          </w:p>
        </w:tc>
      </w:tr>
      <w:tr w:rsidR="006A51C9" w:rsidRPr="00910D86">
        <w:trPr>
          <w:trHeight w:val="1050"/>
        </w:trPr>
        <w:tc>
          <w:tcPr>
            <w:tcW w:w="457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after="240" w:line="297" w:lineRule="auto"/>
              <w:ind w:left="20" w:firstLine="10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lastRenderedPageBreak/>
              <w:t>Name of consultancy group</w:t>
            </w:r>
          </w:p>
        </w:tc>
        <w:tc>
          <w:tcPr>
            <w:tcW w:w="445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before="240" w:after="240" w:line="360" w:lineRule="auto"/>
              <w:ind w:left="2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 </w:t>
            </w:r>
          </w:p>
        </w:tc>
      </w:tr>
    </w:tbl>
    <w:p w:rsidR="006A51C9" w:rsidRPr="00910D86" w:rsidRDefault="0008031F">
      <w:pPr>
        <w:spacing w:before="20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What feedback would you like to give the whole group on what they did well for you?</w:t>
      </w:r>
    </w:p>
    <w:p w:rsidR="006A51C9" w:rsidRPr="00910D86" w:rsidRDefault="0008031F">
      <w:pPr>
        <w:spacing w:before="20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 </w:t>
      </w:r>
    </w:p>
    <w:tbl>
      <w:tblPr>
        <w:tblStyle w:val="a5"/>
        <w:tblW w:w="9025"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6A51C9" w:rsidRPr="00910D86">
        <w:trPr>
          <w:trHeight w:val="1050"/>
        </w:trPr>
        <w:tc>
          <w:tcPr>
            <w:tcW w:w="90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before="240" w:after="240" w:line="360" w:lineRule="auto"/>
              <w:ind w:left="2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 The team has delivered a sufficient performance.</w:t>
            </w:r>
          </w:p>
        </w:tc>
      </w:tr>
    </w:tbl>
    <w:p w:rsidR="006A51C9" w:rsidRPr="00910D86" w:rsidRDefault="0008031F">
      <w:pPr>
        <w:spacing w:before="200" w:after="240" w:line="360" w:lineRule="auto"/>
        <w:jc w:val="both"/>
        <w:rPr>
          <w:rFonts w:ascii="Times New Roman" w:eastAsia="Times New Roman" w:hAnsi="Times New Roman" w:cs="Times New Roman"/>
          <w:b/>
          <w:sz w:val="24"/>
          <w:szCs w:val="24"/>
          <w:lang w:val="en-GB"/>
        </w:rPr>
      </w:pPr>
      <w:r w:rsidRPr="00910D86">
        <w:rPr>
          <w:rFonts w:ascii="Times New Roman" w:eastAsia="Times New Roman" w:hAnsi="Times New Roman" w:cs="Times New Roman"/>
          <w:b/>
          <w:sz w:val="24"/>
          <w:szCs w:val="24"/>
          <w:lang w:val="en-GB"/>
        </w:rPr>
        <w:t>What feedback would you like to give the whole group on what they could have done better for you?</w:t>
      </w:r>
    </w:p>
    <w:tbl>
      <w:tblPr>
        <w:tblStyle w:val="a6"/>
        <w:tblW w:w="9025"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6A51C9" w:rsidRPr="00910D86">
        <w:trPr>
          <w:trHeight w:val="1050"/>
        </w:trPr>
        <w:tc>
          <w:tcPr>
            <w:tcW w:w="90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before="24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The group must enhance its involvement and incorporate more sophisticated technology.</w:t>
            </w:r>
          </w:p>
        </w:tc>
      </w:tr>
    </w:tbl>
    <w:p w:rsidR="006A51C9" w:rsidRPr="00910D86" w:rsidRDefault="0008031F">
      <w:pPr>
        <w:spacing w:before="20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Please can you give each member of the team a mark out of 10 for their contribution to your project? (4 out of 10 is our pass mark)</w:t>
      </w:r>
    </w:p>
    <w:tbl>
      <w:tblPr>
        <w:tblStyle w:val="a7"/>
        <w:tblW w:w="9025" w:type="dxa"/>
        <w:tblBorders>
          <w:top w:val="nil"/>
          <w:left w:val="nil"/>
          <w:bottom w:val="nil"/>
          <w:right w:val="nil"/>
          <w:insideH w:val="nil"/>
          <w:insideV w:val="nil"/>
        </w:tblBorders>
        <w:tblLayout w:type="fixed"/>
        <w:tblLook w:val="0600" w:firstRow="0" w:lastRow="0" w:firstColumn="0" w:lastColumn="0" w:noHBand="1" w:noVBand="1"/>
      </w:tblPr>
      <w:tblGrid>
        <w:gridCol w:w="6264"/>
        <w:gridCol w:w="2761"/>
      </w:tblGrid>
      <w:tr w:rsidR="006A51C9" w:rsidRPr="00910D86">
        <w:trPr>
          <w:trHeight w:val="750"/>
        </w:trPr>
        <w:tc>
          <w:tcPr>
            <w:tcW w:w="626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after="240" w:line="297" w:lineRule="auto"/>
              <w:ind w:left="20" w:firstLine="100"/>
              <w:jc w:val="center"/>
              <w:rPr>
                <w:rFonts w:ascii="Times New Roman" w:eastAsia="Times New Roman" w:hAnsi="Times New Roman" w:cs="Times New Roman"/>
                <w:b/>
                <w:sz w:val="24"/>
                <w:szCs w:val="24"/>
                <w:lang w:val="en-GB"/>
              </w:rPr>
            </w:pPr>
            <w:r w:rsidRPr="00910D86">
              <w:rPr>
                <w:rFonts w:ascii="Times New Roman" w:eastAsia="Times New Roman" w:hAnsi="Times New Roman" w:cs="Times New Roman"/>
                <w:b/>
                <w:sz w:val="24"/>
                <w:szCs w:val="24"/>
                <w:lang w:val="en-GB"/>
              </w:rPr>
              <w:t>Student name</w:t>
            </w:r>
          </w:p>
        </w:tc>
        <w:tc>
          <w:tcPr>
            <w:tcW w:w="276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after="240" w:line="297" w:lineRule="auto"/>
              <w:ind w:left="20" w:firstLine="100"/>
              <w:jc w:val="both"/>
              <w:rPr>
                <w:rFonts w:ascii="Times New Roman" w:eastAsia="Times New Roman" w:hAnsi="Times New Roman" w:cs="Times New Roman"/>
                <w:b/>
                <w:sz w:val="24"/>
                <w:szCs w:val="24"/>
                <w:lang w:val="en-GB"/>
              </w:rPr>
            </w:pPr>
            <w:r w:rsidRPr="00910D86">
              <w:rPr>
                <w:rFonts w:ascii="Times New Roman" w:eastAsia="Times New Roman" w:hAnsi="Times New Roman" w:cs="Times New Roman"/>
                <w:b/>
                <w:sz w:val="24"/>
                <w:szCs w:val="24"/>
                <w:lang w:val="en-GB"/>
              </w:rPr>
              <w:t>Mark out of 10</w:t>
            </w:r>
          </w:p>
        </w:tc>
      </w:tr>
      <w:tr w:rsidR="006A51C9" w:rsidRPr="00910D86">
        <w:trPr>
          <w:trHeight w:val="1050"/>
        </w:trPr>
        <w:tc>
          <w:tcPr>
            <w:tcW w:w="626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before="240" w:after="240" w:line="360" w:lineRule="auto"/>
              <w:ind w:left="2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Student 1</w:t>
            </w:r>
          </w:p>
        </w:tc>
        <w:tc>
          <w:tcPr>
            <w:tcW w:w="27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before="240" w:after="240" w:line="360" w:lineRule="auto"/>
              <w:ind w:left="2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 9</w:t>
            </w:r>
          </w:p>
        </w:tc>
      </w:tr>
      <w:tr w:rsidR="006A51C9" w:rsidRPr="00910D86">
        <w:trPr>
          <w:trHeight w:val="1050"/>
        </w:trPr>
        <w:tc>
          <w:tcPr>
            <w:tcW w:w="626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before="240" w:after="240" w:line="360" w:lineRule="auto"/>
              <w:ind w:left="2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Student 2</w:t>
            </w:r>
          </w:p>
        </w:tc>
        <w:tc>
          <w:tcPr>
            <w:tcW w:w="27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before="240" w:after="240" w:line="360" w:lineRule="auto"/>
              <w:ind w:left="2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 8</w:t>
            </w:r>
          </w:p>
        </w:tc>
      </w:tr>
      <w:tr w:rsidR="006A51C9" w:rsidRPr="00910D86">
        <w:trPr>
          <w:trHeight w:val="1050"/>
        </w:trPr>
        <w:tc>
          <w:tcPr>
            <w:tcW w:w="626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before="240" w:after="240" w:line="360" w:lineRule="auto"/>
              <w:ind w:left="2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 Student 3</w:t>
            </w:r>
          </w:p>
        </w:tc>
        <w:tc>
          <w:tcPr>
            <w:tcW w:w="27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before="240" w:after="240" w:line="360" w:lineRule="auto"/>
              <w:ind w:left="2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 8</w:t>
            </w:r>
          </w:p>
        </w:tc>
      </w:tr>
    </w:tbl>
    <w:p w:rsidR="006A51C9" w:rsidRPr="00910D86" w:rsidRDefault="0008031F">
      <w:pPr>
        <w:spacing w:before="20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What advice would you give this group on improving their employability?</w:t>
      </w:r>
    </w:p>
    <w:tbl>
      <w:tblPr>
        <w:tblStyle w:val="a8"/>
        <w:tblW w:w="9025"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6A51C9" w:rsidRPr="00910D86">
        <w:trPr>
          <w:trHeight w:val="1410"/>
        </w:trPr>
        <w:tc>
          <w:tcPr>
            <w:tcW w:w="90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before="24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lastRenderedPageBreak/>
              <w:t>It is important to comprehend the strategy of a department in order to improve one's interpersonal abilities, job prospects, and understanding.</w:t>
            </w:r>
          </w:p>
        </w:tc>
      </w:tr>
    </w:tbl>
    <w:p w:rsidR="006A51C9" w:rsidRPr="00910D86" w:rsidRDefault="0008031F">
      <w:pPr>
        <w:spacing w:before="20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Are you willing to offer another project next year?</w:t>
      </w:r>
    </w:p>
    <w:p w:rsidR="006A51C9" w:rsidRPr="00910D86" w:rsidRDefault="0008031F">
      <w:pPr>
        <w:spacing w:before="20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Yes</w:t>
      </w:r>
    </w:p>
    <w:p w:rsidR="006A51C9" w:rsidRPr="00910D86" w:rsidRDefault="0008031F" w:rsidP="009D6609">
      <w:pPr>
        <w:pStyle w:val="Heading2"/>
        <w:rPr>
          <w:b w:val="0"/>
          <w:lang w:val="en-GB"/>
        </w:rPr>
      </w:pPr>
      <w:bookmarkStart w:id="42" w:name="_p2irr2vcwcaf" w:colFirst="0" w:colLast="0"/>
      <w:bookmarkStart w:id="43" w:name="_Toc133340713"/>
      <w:bookmarkEnd w:id="42"/>
      <w:r w:rsidRPr="00910D86">
        <w:rPr>
          <w:lang w:val="en-GB"/>
        </w:rPr>
        <w:t>9. Group log</w:t>
      </w:r>
      <w:bookmarkEnd w:id="43"/>
    </w:p>
    <w:tbl>
      <w:tblPr>
        <w:tblStyle w:val="a9"/>
        <w:tblW w:w="9025" w:type="dxa"/>
        <w:tblBorders>
          <w:top w:val="nil"/>
          <w:left w:val="nil"/>
          <w:bottom w:val="nil"/>
          <w:right w:val="nil"/>
          <w:insideH w:val="nil"/>
          <w:insideV w:val="nil"/>
        </w:tblBorders>
        <w:tblLayout w:type="fixed"/>
        <w:tblLook w:val="0600" w:firstRow="0" w:lastRow="0" w:firstColumn="0" w:lastColumn="0" w:noHBand="1" w:noVBand="1"/>
      </w:tblPr>
      <w:tblGrid>
        <w:gridCol w:w="1007"/>
        <w:gridCol w:w="4995"/>
        <w:gridCol w:w="3023"/>
      </w:tblGrid>
      <w:tr w:rsidR="006A51C9" w:rsidRPr="00910D86">
        <w:trPr>
          <w:trHeight w:val="1185"/>
        </w:trPr>
        <w:tc>
          <w:tcPr>
            <w:tcW w:w="100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before="240" w:after="240" w:line="360" w:lineRule="auto"/>
              <w:ind w:left="2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 </w:t>
            </w:r>
          </w:p>
        </w:tc>
        <w:tc>
          <w:tcPr>
            <w:tcW w:w="499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before="20" w:after="240" w:line="232" w:lineRule="auto"/>
              <w:ind w:left="2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 </w:t>
            </w:r>
          </w:p>
          <w:p w:rsidR="006A51C9" w:rsidRPr="00910D86" w:rsidRDefault="0008031F">
            <w:pPr>
              <w:spacing w:before="240" w:after="240" w:line="232" w:lineRule="auto"/>
              <w:ind w:left="20" w:firstLine="10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TASK</w:t>
            </w:r>
          </w:p>
        </w:tc>
        <w:tc>
          <w:tcPr>
            <w:tcW w:w="302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before="20" w:after="240" w:line="232" w:lineRule="auto"/>
              <w:ind w:left="2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 </w:t>
            </w:r>
          </w:p>
          <w:p w:rsidR="006A51C9" w:rsidRPr="00910D86" w:rsidRDefault="0008031F">
            <w:pPr>
              <w:spacing w:before="240" w:after="240" w:line="232" w:lineRule="auto"/>
              <w:ind w:left="20" w:firstLine="10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Completed by ID numbers</w:t>
            </w:r>
          </w:p>
        </w:tc>
      </w:tr>
      <w:tr w:rsidR="006A51C9" w:rsidRPr="00910D86">
        <w:trPr>
          <w:trHeight w:val="705"/>
        </w:trPr>
        <w:tc>
          <w:tcPr>
            <w:tcW w:w="100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before="20" w:after="240" w:line="232" w:lineRule="auto"/>
              <w:ind w:left="20" w:firstLine="10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1</w:t>
            </w:r>
          </w:p>
        </w:tc>
        <w:tc>
          <w:tcPr>
            <w:tcW w:w="49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before="20" w:after="240" w:line="232" w:lineRule="auto"/>
              <w:ind w:left="20" w:firstLine="10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Copy of original brief provided by the client</w:t>
            </w:r>
          </w:p>
        </w:tc>
        <w:tc>
          <w:tcPr>
            <w:tcW w:w="30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before="20" w:after="240" w:line="232" w:lineRule="auto"/>
              <w:ind w:left="20" w:firstLine="10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 </w:t>
            </w:r>
          </w:p>
        </w:tc>
      </w:tr>
      <w:tr w:rsidR="006A51C9" w:rsidRPr="00910D86">
        <w:trPr>
          <w:trHeight w:val="975"/>
        </w:trPr>
        <w:tc>
          <w:tcPr>
            <w:tcW w:w="100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before="20" w:after="240" w:line="232" w:lineRule="auto"/>
              <w:ind w:left="20" w:firstLine="10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2</w:t>
            </w:r>
          </w:p>
        </w:tc>
        <w:tc>
          <w:tcPr>
            <w:tcW w:w="49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before="20" w:line="244" w:lineRule="auto"/>
              <w:ind w:left="120" w:right="10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Exploration and agreement of brief, expectations and outcomes of the project following the first meeting with a client</w:t>
            </w:r>
          </w:p>
        </w:tc>
        <w:tc>
          <w:tcPr>
            <w:tcW w:w="30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before="20" w:after="240" w:line="232" w:lineRule="auto"/>
              <w:ind w:left="20" w:firstLine="10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 </w:t>
            </w:r>
          </w:p>
        </w:tc>
      </w:tr>
      <w:tr w:rsidR="006A51C9" w:rsidRPr="00910D86">
        <w:trPr>
          <w:trHeight w:val="900"/>
        </w:trPr>
        <w:tc>
          <w:tcPr>
            <w:tcW w:w="100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before="20" w:after="240" w:line="232" w:lineRule="auto"/>
              <w:ind w:left="20" w:firstLine="10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3</w:t>
            </w:r>
          </w:p>
        </w:tc>
        <w:tc>
          <w:tcPr>
            <w:tcW w:w="49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before="20" w:line="240" w:lineRule="auto"/>
              <w:ind w:left="120" w:right="40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Detailed Project Plan with monthly updates</w:t>
            </w:r>
          </w:p>
        </w:tc>
        <w:tc>
          <w:tcPr>
            <w:tcW w:w="30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before="20" w:line="240" w:lineRule="auto"/>
              <w:ind w:left="120" w:right="36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 </w:t>
            </w:r>
          </w:p>
        </w:tc>
      </w:tr>
      <w:tr w:rsidR="006A51C9" w:rsidRPr="00910D86">
        <w:trPr>
          <w:trHeight w:val="930"/>
        </w:trPr>
        <w:tc>
          <w:tcPr>
            <w:tcW w:w="100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before="20" w:after="240" w:line="232" w:lineRule="auto"/>
              <w:ind w:left="20" w:firstLine="10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4</w:t>
            </w:r>
          </w:p>
        </w:tc>
        <w:tc>
          <w:tcPr>
            <w:tcW w:w="49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before="20" w:line="240" w:lineRule="auto"/>
              <w:ind w:left="120" w:right="40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Signed Partnership Agreement</w:t>
            </w:r>
          </w:p>
        </w:tc>
        <w:tc>
          <w:tcPr>
            <w:tcW w:w="30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before="240" w:after="240" w:line="232" w:lineRule="auto"/>
              <w:ind w:left="20" w:firstLine="10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 </w:t>
            </w:r>
          </w:p>
        </w:tc>
      </w:tr>
      <w:tr w:rsidR="006A51C9" w:rsidRPr="00910D86">
        <w:trPr>
          <w:trHeight w:val="900"/>
        </w:trPr>
        <w:tc>
          <w:tcPr>
            <w:tcW w:w="100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before="20" w:after="240" w:line="232" w:lineRule="auto"/>
              <w:ind w:left="20" w:firstLine="10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5</w:t>
            </w:r>
          </w:p>
        </w:tc>
        <w:tc>
          <w:tcPr>
            <w:tcW w:w="49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before="20" w:line="240" w:lineRule="auto"/>
              <w:ind w:left="120" w:right="10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Minutes of all team meetings</w:t>
            </w:r>
          </w:p>
        </w:tc>
        <w:tc>
          <w:tcPr>
            <w:tcW w:w="30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before="20" w:line="240" w:lineRule="auto"/>
              <w:ind w:left="120" w:right="30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 </w:t>
            </w:r>
          </w:p>
        </w:tc>
      </w:tr>
      <w:tr w:rsidR="006A51C9" w:rsidRPr="00910D86">
        <w:trPr>
          <w:trHeight w:val="900"/>
        </w:trPr>
        <w:tc>
          <w:tcPr>
            <w:tcW w:w="100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before="20" w:after="240" w:line="232" w:lineRule="auto"/>
              <w:ind w:left="20" w:firstLine="10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6</w:t>
            </w:r>
          </w:p>
        </w:tc>
        <w:tc>
          <w:tcPr>
            <w:tcW w:w="49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before="20" w:line="242" w:lineRule="auto"/>
              <w:ind w:left="120" w:right="106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Minutes of all supervisor meetings</w:t>
            </w:r>
          </w:p>
        </w:tc>
        <w:tc>
          <w:tcPr>
            <w:tcW w:w="30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before="20" w:line="242" w:lineRule="auto"/>
              <w:ind w:left="120" w:right="38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 </w:t>
            </w:r>
          </w:p>
        </w:tc>
      </w:tr>
      <w:tr w:rsidR="006A51C9" w:rsidRPr="00910D86">
        <w:trPr>
          <w:trHeight w:val="900"/>
        </w:trPr>
        <w:tc>
          <w:tcPr>
            <w:tcW w:w="100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before="20" w:after="240" w:line="232" w:lineRule="auto"/>
              <w:ind w:left="20" w:firstLine="10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7</w:t>
            </w:r>
          </w:p>
        </w:tc>
        <w:tc>
          <w:tcPr>
            <w:tcW w:w="49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before="20" w:line="240" w:lineRule="auto"/>
              <w:ind w:left="120" w:right="46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Minutes of all client meetings</w:t>
            </w:r>
          </w:p>
        </w:tc>
        <w:tc>
          <w:tcPr>
            <w:tcW w:w="30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before="20" w:line="240" w:lineRule="auto"/>
              <w:ind w:left="120" w:right="28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 </w:t>
            </w:r>
          </w:p>
        </w:tc>
      </w:tr>
      <w:tr w:rsidR="006A51C9" w:rsidRPr="00910D86">
        <w:trPr>
          <w:trHeight w:val="705"/>
        </w:trPr>
        <w:tc>
          <w:tcPr>
            <w:tcW w:w="100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before="20" w:after="240" w:line="232" w:lineRule="auto"/>
              <w:ind w:left="20" w:firstLine="10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8</w:t>
            </w:r>
          </w:p>
        </w:tc>
        <w:tc>
          <w:tcPr>
            <w:tcW w:w="49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before="20" w:after="240" w:line="232" w:lineRule="auto"/>
              <w:ind w:left="20" w:firstLine="10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Showcase evidence</w:t>
            </w:r>
          </w:p>
        </w:tc>
        <w:tc>
          <w:tcPr>
            <w:tcW w:w="30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before="20" w:after="240" w:line="232" w:lineRule="auto"/>
              <w:ind w:left="20" w:firstLine="10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 </w:t>
            </w:r>
          </w:p>
        </w:tc>
      </w:tr>
      <w:tr w:rsidR="006A51C9" w:rsidRPr="00910D86">
        <w:trPr>
          <w:trHeight w:val="900"/>
        </w:trPr>
        <w:tc>
          <w:tcPr>
            <w:tcW w:w="100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before="20" w:after="240" w:line="232" w:lineRule="auto"/>
              <w:ind w:left="20" w:firstLine="10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lastRenderedPageBreak/>
              <w:t>9</w:t>
            </w:r>
          </w:p>
        </w:tc>
        <w:tc>
          <w:tcPr>
            <w:tcW w:w="49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before="20" w:after="20" w:line="232" w:lineRule="auto"/>
              <w:ind w:left="20" w:firstLine="10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Final report suitable for sending to the client</w:t>
            </w:r>
          </w:p>
        </w:tc>
        <w:tc>
          <w:tcPr>
            <w:tcW w:w="30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line="240" w:lineRule="auto"/>
              <w:ind w:left="120" w:right="50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 </w:t>
            </w:r>
          </w:p>
        </w:tc>
      </w:tr>
      <w:tr w:rsidR="006A51C9" w:rsidRPr="00910D86">
        <w:trPr>
          <w:trHeight w:val="1425"/>
        </w:trPr>
        <w:tc>
          <w:tcPr>
            <w:tcW w:w="100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before="20" w:after="240" w:line="232" w:lineRule="auto"/>
              <w:ind w:left="20" w:firstLine="10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10</w:t>
            </w:r>
          </w:p>
        </w:tc>
        <w:tc>
          <w:tcPr>
            <w:tcW w:w="49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before="20" w:after="20" w:line="232" w:lineRule="auto"/>
              <w:ind w:left="20" w:firstLine="10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CLIENT REFERENCE and assessment</w:t>
            </w:r>
          </w:p>
          <w:p w:rsidR="006A51C9" w:rsidRPr="00910D86" w:rsidRDefault="0008031F">
            <w:pPr>
              <w:spacing w:before="240" w:after="240" w:line="242" w:lineRule="auto"/>
              <w:ind w:left="12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(This is worth 10% of the final mark of this submission)</w:t>
            </w:r>
          </w:p>
        </w:tc>
        <w:tc>
          <w:tcPr>
            <w:tcW w:w="30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before="20" w:after="240" w:line="232" w:lineRule="auto"/>
              <w:ind w:left="20" w:firstLine="10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 </w:t>
            </w:r>
          </w:p>
        </w:tc>
      </w:tr>
      <w:tr w:rsidR="006A51C9" w:rsidRPr="00910D86">
        <w:trPr>
          <w:trHeight w:val="1050"/>
        </w:trPr>
        <w:tc>
          <w:tcPr>
            <w:tcW w:w="100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before="20" w:after="240" w:line="232" w:lineRule="auto"/>
              <w:ind w:left="20" w:firstLine="10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11</w:t>
            </w:r>
          </w:p>
        </w:tc>
        <w:tc>
          <w:tcPr>
            <w:tcW w:w="49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before="20" w:after="240" w:line="232" w:lineRule="auto"/>
              <w:ind w:left="2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Group log of portfolio contributions</w:t>
            </w:r>
          </w:p>
        </w:tc>
        <w:tc>
          <w:tcPr>
            <w:tcW w:w="30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before="240" w:after="240" w:line="360" w:lineRule="auto"/>
              <w:ind w:left="2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 </w:t>
            </w:r>
          </w:p>
        </w:tc>
      </w:tr>
      <w:tr w:rsidR="006A51C9" w:rsidRPr="00910D86">
        <w:trPr>
          <w:trHeight w:val="1050"/>
        </w:trPr>
        <w:tc>
          <w:tcPr>
            <w:tcW w:w="100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before="20" w:after="240" w:line="232" w:lineRule="auto"/>
              <w:ind w:left="20" w:firstLine="10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12</w:t>
            </w:r>
          </w:p>
        </w:tc>
        <w:tc>
          <w:tcPr>
            <w:tcW w:w="49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before="20" w:after="240" w:line="232" w:lineRule="auto"/>
              <w:ind w:left="2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Any further Appendices which add value to the portfolio</w:t>
            </w:r>
          </w:p>
        </w:tc>
        <w:tc>
          <w:tcPr>
            <w:tcW w:w="30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51C9" w:rsidRPr="00910D86" w:rsidRDefault="0008031F">
            <w:pPr>
              <w:spacing w:before="240" w:after="240" w:line="360" w:lineRule="auto"/>
              <w:ind w:left="20"/>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 xml:space="preserve"> </w:t>
            </w:r>
          </w:p>
        </w:tc>
      </w:tr>
    </w:tbl>
    <w:p w:rsidR="006A51C9" w:rsidRPr="00910D86" w:rsidRDefault="0008031F">
      <w:pPr>
        <w:spacing w:before="200" w:after="240" w:line="360" w:lineRule="auto"/>
        <w:jc w:val="both"/>
        <w:rPr>
          <w:rFonts w:ascii="Times New Roman" w:eastAsia="Times New Roman" w:hAnsi="Times New Roman" w:cs="Times New Roman"/>
          <w:b/>
          <w:sz w:val="24"/>
          <w:szCs w:val="24"/>
          <w:lang w:val="en-GB"/>
        </w:rPr>
      </w:pPr>
      <w:r w:rsidRPr="00910D86">
        <w:rPr>
          <w:rFonts w:ascii="Times New Roman" w:eastAsia="Times New Roman" w:hAnsi="Times New Roman" w:cs="Times New Roman"/>
          <w:b/>
          <w:sz w:val="24"/>
          <w:szCs w:val="24"/>
          <w:lang w:val="en-GB"/>
        </w:rPr>
        <w:t>Please print name</w:t>
      </w:r>
    </w:p>
    <w:p w:rsidR="006A51C9" w:rsidRPr="00910D86" w:rsidRDefault="0008031F">
      <w:pPr>
        <w:spacing w:before="20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1.</w:t>
      </w:r>
      <w:r w:rsidRPr="00910D86">
        <w:rPr>
          <w:rFonts w:ascii="Times New Roman" w:eastAsia="Times New Roman" w:hAnsi="Times New Roman" w:cs="Times New Roman"/>
          <w:sz w:val="14"/>
          <w:szCs w:val="14"/>
          <w:lang w:val="en-GB"/>
        </w:rPr>
        <w:t xml:space="preserve">  </w:t>
      </w:r>
      <w:r w:rsidRPr="00910D86">
        <w:rPr>
          <w:rFonts w:ascii="Times New Roman" w:eastAsia="Times New Roman" w:hAnsi="Times New Roman" w:cs="Times New Roman"/>
          <w:sz w:val="24"/>
          <w:szCs w:val="24"/>
          <w:lang w:val="en-GB"/>
        </w:rPr>
        <w:t>Student 1</w:t>
      </w:r>
    </w:p>
    <w:p w:rsidR="006A51C9" w:rsidRPr="00910D86" w:rsidRDefault="0008031F">
      <w:pPr>
        <w:spacing w:before="24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2.</w:t>
      </w:r>
      <w:r w:rsidRPr="00910D86">
        <w:rPr>
          <w:rFonts w:ascii="Times New Roman" w:eastAsia="Times New Roman" w:hAnsi="Times New Roman" w:cs="Times New Roman"/>
          <w:sz w:val="14"/>
          <w:szCs w:val="14"/>
          <w:lang w:val="en-GB"/>
        </w:rPr>
        <w:t xml:space="preserve">  </w:t>
      </w:r>
      <w:r w:rsidRPr="00910D86">
        <w:rPr>
          <w:rFonts w:ascii="Times New Roman" w:eastAsia="Times New Roman" w:hAnsi="Times New Roman" w:cs="Times New Roman"/>
          <w:sz w:val="24"/>
          <w:szCs w:val="24"/>
          <w:lang w:val="en-GB"/>
        </w:rPr>
        <w:t>Student 2</w:t>
      </w:r>
    </w:p>
    <w:p w:rsidR="006A51C9" w:rsidRPr="00910D86" w:rsidRDefault="0008031F">
      <w:pPr>
        <w:spacing w:before="240" w:after="240" w:line="360" w:lineRule="auto"/>
        <w:jc w:val="both"/>
        <w:rPr>
          <w:rFonts w:ascii="Times New Roman" w:eastAsia="Times New Roman" w:hAnsi="Times New Roman" w:cs="Times New Roman"/>
          <w:sz w:val="24"/>
          <w:szCs w:val="24"/>
          <w:lang w:val="en-GB"/>
        </w:rPr>
      </w:pPr>
      <w:r w:rsidRPr="00910D86">
        <w:rPr>
          <w:rFonts w:ascii="Times New Roman" w:eastAsia="Times New Roman" w:hAnsi="Times New Roman" w:cs="Times New Roman"/>
          <w:sz w:val="24"/>
          <w:szCs w:val="24"/>
          <w:lang w:val="en-GB"/>
        </w:rPr>
        <w:t>3.</w:t>
      </w:r>
      <w:r w:rsidRPr="00910D86">
        <w:rPr>
          <w:rFonts w:ascii="Times New Roman" w:eastAsia="Times New Roman" w:hAnsi="Times New Roman" w:cs="Times New Roman"/>
          <w:sz w:val="14"/>
          <w:szCs w:val="14"/>
          <w:lang w:val="en-GB"/>
        </w:rPr>
        <w:t xml:space="preserve">  </w:t>
      </w:r>
      <w:r w:rsidRPr="00910D86">
        <w:rPr>
          <w:rFonts w:ascii="Times New Roman" w:eastAsia="Times New Roman" w:hAnsi="Times New Roman" w:cs="Times New Roman"/>
          <w:sz w:val="24"/>
          <w:szCs w:val="24"/>
          <w:lang w:val="en-GB"/>
        </w:rPr>
        <w:t>Student 3</w:t>
      </w:r>
    </w:p>
    <w:p w:rsidR="006A51C9" w:rsidRPr="00910D86" w:rsidRDefault="006A51C9">
      <w:pPr>
        <w:rPr>
          <w:lang w:val="en-GB"/>
        </w:rPr>
      </w:pPr>
    </w:p>
    <w:sectPr w:rsidR="006A51C9" w:rsidRPr="00910D86" w:rsidSect="009D6609">
      <w:footerReference w:type="default" r:id="rId9"/>
      <w:pgSz w:w="11909" w:h="16834"/>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031F" w:rsidRDefault="0008031F" w:rsidP="009D6609">
      <w:pPr>
        <w:spacing w:line="240" w:lineRule="auto"/>
      </w:pPr>
      <w:r>
        <w:separator/>
      </w:r>
    </w:p>
  </w:endnote>
  <w:endnote w:type="continuationSeparator" w:id="0">
    <w:p w:rsidR="0008031F" w:rsidRDefault="0008031F" w:rsidP="009D66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1712548"/>
      <w:docPartObj>
        <w:docPartGallery w:val="Page Numbers (Bottom of Page)"/>
        <w:docPartUnique/>
      </w:docPartObj>
    </w:sdtPr>
    <w:sdtEndPr>
      <w:rPr>
        <w:rFonts w:ascii="Times New Roman" w:hAnsi="Times New Roman" w:cs="Times New Roman"/>
        <w:noProof/>
        <w:sz w:val="20"/>
      </w:rPr>
    </w:sdtEndPr>
    <w:sdtContent>
      <w:p w:rsidR="009D6609" w:rsidRPr="009D6609" w:rsidRDefault="009D6609">
        <w:pPr>
          <w:pStyle w:val="Footer"/>
          <w:jc w:val="right"/>
          <w:rPr>
            <w:rFonts w:ascii="Times New Roman" w:hAnsi="Times New Roman" w:cs="Times New Roman"/>
            <w:sz w:val="20"/>
          </w:rPr>
        </w:pPr>
        <w:r w:rsidRPr="009D6609">
          <w:rPr>
            <w:rFonts w:ascii="Times New Roman" w:hAnsi="Times New Roman" w:cs="Times New Roman"/>
            <w:sz w:val="20"/>
          </w:rPr>
          <w:fldChar w:fldCharType="begin"/>
        </w:r>
        <w:r w:rsidRPr="009D6609">
          <w:rPr>
            <w:rFonts w:ascii="Times New Roman" w:hAnsi="Times New Roman" w:cs="Times New Roman"/>
            <w:sz w:val="20"/>
          </w:rPr>
          <w:instrText xml:space="preserve"> PAGE   \* MERGEFORMAT </w:instrText>
        </w:r>
        <w:r w:rsidRPr="009D6609">
          <w:rPr>
            <w:rFonts w:ascii="Times New Roman" w:hAnsi="Times New Roman" w:cs="Times New Roman"/>
            <w:sz w:val="20"/>
          </w:rPr>
          <w:fldChar w:fldCharType="separate"/>
        </w:r>
        <w:r w:rsidR="00954784">
          <w:rPr>
            <w:rFonts w:ascii="Times New Roman" w:hAnsi="Times New Roman" w:cs="Times New Roman"/>
            <w:noProof/>
            <w:sz w:val="20"/>
          </w:rPr>
          <w:t>21</w:t>
        </w:r>
        <w:r w:rsidRPr="009D6609">
          <w:rPr>
            <w:rFonts w:ascii="Times New Roman" w:hAnsi="Times New Roman" w:cs="Times New Roman"/>
            <w:noProof/>
            <w:sz w:val="20"/>
          </w:rPr>
          <w:fldChar w:fldCharType="end"/>
        </w:r>
      </w:p>
    </w:sdtContent>
  </w:sdt>
  <w:p w:rsidR="009D6609" w:rsidRDefault="009D66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031F" w:rsidRDefault="0008031F" w:rsidP="009D6609">
      <w:pPr>
        <w:spacing w:line="240" w:lineRule="auto"/>
      </w:pPr>
      <w:r>
        <w:separator/>
      </w:r>
    </w:p>
  </w:footnote>
  <w:footnote w:type="continuationSeparator" w:id="0">
    <w:p w:rsidR="0008031F" w:rsidRDefault="0008031F" w:rsidP="009D660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F50C6"/>
    <w:multiLevelType w:val="multilevel"/>
    <w:tmpl w:val="11704A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C4C65F2"/>
    <w:multiLevelType w:val="multilevel"/>
    <w:tmpl w:val="7D48B1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8FD5780"/>
    <w:multiLevelType w:val="multilevel"/>
    <w:tmpl w:val="0E4860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F1F2C78"/>
    <w:multiLevelType w:val="multilevel"/>
    <w:tmpl w:val="7EDAD4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9363C63"/>
    <w:multiLevelType w:val="multilevel"/>
    <w:tmpl w:val="B590F4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2E064B7"/>
    <w:multiLevelType w:val="multilevel"/>
    <w:tmpl w:val="168AE9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74F5961"/>
    <w:multiLevelType w:val="multilevel"/>
    <w:tmpl w:val="551C67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F45544C"/>
    <w:multiLevelType w:val="multilevel"/>
    <w:tmpl w:val="6772DF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02012846">
    <w:abstractNumId w:val="4"/>
  </w:num>
  <w:num w:numId="2" w16cid:durableId="1619338266">
    <w:abstractNumId w:val="1"/>
  </w:num>
  <w:num w:numId="3" w16cid:durableId="841117476">
    <w:abstractNumId w:val="5"/>
  </w:num>
  <w:num w:numId="4" w16cid:durableId="1928339623">
    <w:abstractNumId w:val="0"/>
  </w:num>
  <w:num w:numId="5" w16cid:durableId="1218475144">
    <w:abstractNumId w:val="2"/>
  </w:num>
  <w:num w:numId="6" w16cid:durableId="744910207">
    <w:abstractNumId w:val="6"/>
  </w:num>
  <w:num w:numId="7" w16cid:durableId="1126243402">
    <w:abstractNumId w:val="7"/>
  </w:num>
  <w:num w:numId="8" w16cid:durableId="20953919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1C9"/>
    <w:rsid w:val="0007424C"/>
    <w:rsid w:val="0008031F"/>
    <w:rsid w:val="000A11BF"/>
    <w:rsid w:val="001A4781"/>
    <w:rsid w:val="00281AE1"/>
    <w:rsid w:val="002858C7"/>
    <w:rsid w:val="003922AF"/>
    <w:rsid w:val="00534418"/>
    <w:rsid w:val="00567C0A"/>
    <w:rsid w:val="0057722E"/>
    <w:rsid w:val="005F0FE7"/>
    <w:rsid w:val="006A51C9"/>
    <w:rsid w:val="00745908"/>
    <w:rsid w:val="008E7989"/>
    <w:rsid w:val="00910D86"/>
    <w:rsid w:val="00954784"/>
    <w:rsid w:val="00971F0C"/>
    <w:rsid w:val="009D6609"/>
    <w:rsid w:val="00A90427"/>
    <w:rsid w:val="00C854D9"/>
    <w:rsid w:val="00E53D06"/>
    <w:rsid w:val="00F15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E58EE"/>
  <w15:docId w15:val="{FE92EC4D-FE8C-4179-BA9A-8D710CC2E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rsid w:val="009D6609"/>
    <w:pPr>
      <w:keepNext/>
      <w:keepLines/>
      <w:spacing w:before="400" w:after="120" w:line="360" w:lineRule="auto"/>
      <w:jc w:val="both"/>
      <w:outlineLvl w:val="0"/>
    </w:pPr>
    <w:rPr>
      <w:rFonts w:ascii="Times New Roman" w:hAnsi="Times New Roman"/>
      <w:b/>
      <w:sz w:val="28"/>
      <w:szCs w:val="40"/>
    </w:rPr>
  </w:style>
  <w:style w:type="paragraph" w:styleId="Heading2">
    <w:name w:val="heading 2"/>
    <w:basedOn w:val="Normal"/>
    <w:next w:val="Normal"/>
    <w:rsid w:val="009D6609"/>
    <w:pPr>
      <w:keepNext/>
      <w:keepLines/>
      <w:spacing w:before="360" w:after="120" w:line="360" w:lineRule="auto"/>
      <w:jc w:val="both"/>
      <w:outlineLvl w:val="1"/>
    </w:pPr>
    <w:rPr>
      <w:rFonts w:ascii="Times New Roman" w:hAnsi="Times New Roman"/>
      <w:b/>
      <w:sz w:val="26"/>
      <w:szCs w:val="32"/>
    </w:rPr>
  </w:style>
  <w:style w:type="paragraph" w:styleId="Heading3">
    <w:name w:val="heading 3"/>
    <w:basedOn w:val="Normal"/>
    <w:next w:val="Normal"/>
    <w:rsid w:val="009D6609"/>
    <w:pPr>
      <w:keepNext/>
      <w:keepLines/>
      <w:spacing w:before="320" w:after="80" w:line="360" w:lineRule="auto"/>
      <w:jc w:val="both"/>
      <w:outlineLvl w:val="2"/>
    </w:pPr>
    <w:rPr>
      <w:rFonts w:ascii="Times New Roman" w:hAnsi="Times New Roman"/>
      <w:b/>
      <w:color w:val="434343"/>
      <w:sz w:val="24"/>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D6609"/>
    <w:pPr>
      <w:tabs>
        <w:tab w:val="center" w:pos="4680"/>
        <w:tab w:val="right" w:pos="9360"/>
      </w:tabs>
      <w:spacing w:line="240" w:lineRule="auto"/>
    </w:pPr>
  </w:style>
  <w:style w:type="character" w:customStyle="1" w:styleId="HeaderChar">
    <w:name w:val="Header Char"/>
    <w:basedOn w:val="DefaultParagraphFont"/>
    <w:link w:val="Header"/>
    <w:uiPriority w:val="99"/>
    <w:rsid w:val="009D6609"/>
  </w:style>
  <w:style w:type="paragraph" w:styleId="Footer">
    <w:name w:val="footer"/>
    <w:basedOn w:val="Normal"/>
    <w:link w:val="FooterChar"/>
    <w:uiPriority w:val="99"/>
    <w:unhideWhenUsed/>
    <w:rsid w:val="009D6609"/>
    <w:pPr>
      <w:tabs>
        <w:tab w:val="center" w:pos="4680"/>
        <w:tab w:val="right" w:pos="9360"/>
      </w:tabs>
      <w:spacing w:line="240" w:lineRule="auto"/>
    </w:pPr>
  </w:style>
  <w:style w:type="character" w:customStyle="1" w:styleId="FooterChar">
    <w:name w:val="Footer Char"/>
    <w:basedOn w:val="DefaultParagraphFont"/>
    <w:link w:val="Footer"/>
    <w:uiPriority w:val="99"/>
    <w:rsid w:val="009D6609"/>
  </w:style>
  <w:style w:type="paragraph" w:styleId="TOCHeading">
    <w:name w:val="TOC Heading"/>
    <w:basedOn w:val="Heading1"/>
    <w:next w:val="Normal"/>
    <w:uiPriority w:val="39"/>
    <w:unhideWhenUsed/>
    <w:qFormat/>
    <w:rsid w:val="009D6609"/>
    <w:pPr>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9D6609"/>
    <w:pPr>
      <w:spacing w:after="100"/>
    </w:pPr>
  </w:style>
  <w:style w:type="paragraph" w:styleId="TOC2">
    <w:name w:val="toc 2"/>
    <w:basedOn w:val="Normal"/>
    <w:next w:val="Normal"/>
    <w:autoRedefine/>
    <w:uiPriority w:val="39"/>
    <w:unhideWhenUsed/>
    <w:rsid w:val="009D6609"/>
    <w:pPr>
      <w:spacing w:after="100"/>
      <w:ind w:left="220"/>
    </w:pPr>
  </w:style>
  <w:style w:type="paragraph" w:styleId="TOC3">
    <w:name w:val="toc 3"/>
    <w:basedOn w:val="Normal"/>
    <w:next w:val="Normal"/>
    <w:autoRedefine/>
    <w:uiPriority w:val="39"/>
    <w:unhideWhenUsed/>
    <w:rsid w:val="009D6609"/>
    <w:pPr>
      <w:spacing w:after="100"/>
      <w:ind w:left="440"/>
    </w:pPr>
  </w:style>
  <w:style w:type="character" w:styleId="Hyperlink">
    <w:name w:val="Hyperlink"/>
    <w:basedOn w:val="DefaultParagraphFont"/>
    <w:uiPriority w:val="99"/>
    <w:unhideWhenUsed/>
    <w:rsid w:val="009D6609"/>
    <w:rPr>
      <w:color w:val="0000FF" w:themeColor="hyperlink"/>
      <w:u w:val="single"/>
    </w:rPr>
  </w:style>
  <w:style w:type="character" w:styleId="UnresolvedMention">
    <w:name w:val="Unresolved Mention"/>
    <w:basedOn w:val="DefaultParagraphFont"/>
    <w:uiPriority w:val="99"/>
    <w:semiHidden/>
    <w:unhideWhenUsed/>
    <w:rsid w:val="008E7989"/>
    <w:rPr>
      <w:color w:val="605E5C"/>
      <w:shd w:val="clear" w:color="auto" w:fill="E1DFDD"/>
    </w:rPr>
  </w:style>
  <w:style w:type="character" w:styleId="FollowedHyperlink">
    <w:name w:val="FollowedHyperlink"/>
    <w:basedOn w:val="DefaultParagraphFont"/>
    <w:uiPriority w:val="99"/>
    <w:semiHidden/>
    <w:unhideWhenUsed/>
    <w:rsid w:val="008E79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jrf.org.uk/data/household-spending#:~:text=In%202019%2F20%2C%20the%20average" TargetMode="Externa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6068A-5E2E-4570-9081-323FBF11B48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28</Pages>
  <Words>4947</Words>
  <Characters>28199</Characters>
  <Application>Microsoft Office Word</Application>
  <DocSecurity>0</DocSecurity>
  <Lines>234</Lines>
  <Paragraphs>66</Paragraphs>
  <ScaleCrop>false</ScaleCrop>
  <Company/>
  <LinksUpToDate>false</LinksUpToDate>
  <CharactersWithSpaces>33080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Debjyoti Das</cp:lastModifiedBy>
  <cp:revision>5</cp:revision>
  <dcterms:created xsi:type="dcterms:W3CDTF">2023-04-25T16:28:00Z</dcterms:created>
  <dcterms:modified xsi:type="dcterms:W3CDTF">2023-04-25T16:50:00Z</dcterms:modified>
</cp:coreProperties>
</file>