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9D60" w14:textId="77777777" w:rsidR="009946DC" w:rsidRDefault="009946DC" w:rsidP="009946DC">
      <w:pPr>
        <w:pStyle w:val="NormalWeb"/>
        <w:shd w:val="clear" w:color="auto" w:fill="FFFFFF"/>
        <w:spacing w:before="0" w:beforeAutospacing="0" w:after="300" w:afterAutospacing="0"/>
        <w:rPr>
          <w:rStyle w:val="Strong"/>
          <w:rFonts w:ascii="Abadi" w:hAnsi="Abadi" w:cs="Arial"/>
          <w:color w:val="FF0000"/>
          <w:sz w:val="28"/>
          <w:szCs w:val="28"/>
        </w:rPr>
      </w:pPr>
      <w:r>
        <w:rPr>
          <w:rStyle w:val="Strong"/>
          <w:rFonts w:ascii="Abadi" w:hAnsi="Abadi" w:cs="Arial"/>
          <w:color w:val="FF0000"/>
          <w:sz w:val="28"/>
          <w:szCs w:val="28"/>
        </w:rPr>
        <w:t xml:space="preserve">Denotation and Connotation Independent Practice Activity </w:t>
      </w:r>
    </w:p>
    <w:p w14:paraId="4D3B33CE" w14:textId="77777777" w:rsidR="009946DC" w:rsidRDefault="009946DC" w:rsidP="009946DC">
      <w:pPr>
        <w:pStyle w:val="NormalWeb"/>
        <w:shd w:val="clear" w:color="auto" w:fill="FFFFFF"/>
        <w:spacing w:before="0" w:beforeAutospacing="0" w:after="300" w:afterAutospacing="0"/>
        <w:rPr>
          <w:color w:val="363940"/>
        </w:rPr>
      </w:pPr>
      <w:r>
        <w:rPr>
          <w:rStyle w:val="Strong"/>
          <w:rFonts w:ascii="Abadi" w:hAnsi="Abadi" w:cs="Arial"/>
          <w:color w:val="363940"/>
          <w:sz w:val="28"/>
          <w:szCs w:val="28"/>
        </w:rPr>
        <w:t>“Denotation is the dictionary definition of the word.</w:t>
      </w:r>
      <w:r>
        <w:rPr>
          <w:rFonts w:ascii="Abadi" w:hAnsi="Abadi" w:cs="Arial"/>
          <w:color w:val="363940"/>
          <w:sz w:val="28"/>
          <w:szCs w:val="28"/>
        </w:rPr>
        <w:t> It is what the word technically means.</w:t>
      </w:r>
    </w:p>
    <w:p w14:paraId="733F4E0F" w14:textId="77777777" w:rsidR="009946DC" w:rsidRDefault="009946DC" w:rsidP="009946DC">
      <w:pPr>
        <w:pStyle w:val="NormalWeb"/>
        <w:shd w:val="clear" w:color="auto" w:fill="FFFFFF"/>
        <w:spacing w:before="0" w:beforeAutospacing="0" w:after="300" w:afterAutospacing="0"/>
        <w:rPr>
          <w:rFonts w:ascii="Abadi" w:hAnsi="Abadi" w:cs="Arial"/>
          <w:color w:val="363940"/>
          <w:sz w:val="28"/>
          <w:szCs w:val="28"/>
        </w:rPr>
      </w:pPr>
      <w:r>
        <w:rPr>
          <w:rStyle w:val="Strong"/>
          <w:rFonts w:ascii="Abadi" w:hAnsi="Abadi" w:cs="Arial"/>
          <w:color w:val="363940"/>
          <w:sz w:val="28"/>
          <w:szCs w:val="28"/>
        </w:rPr>
        <w:t>Connotation is the feeling, emotion, cultural implication, or overtone associated with the word. </w:t>
      </w:r>
      <w:r>
        <w:rPr>
          <w:rFonts w:ascii="Abadi" w:hAnsi="Abadi" w:cs="Arial"/>
          <w:color w:val="363940"/>
          <w:sz w:val="28"/>
          <w:szCs w:val="28"/>
        </w:rPr>
        <w:t>Connotations may not appear in a dictionary, yet they are equally important to understanding and using the word.”—Lisa Van</w:t>
      </w:r>
      <w:r>
        <w:rPr>
          <w:rStyle w:val="Strong"/>
          <w:rFonts w:ascii="Abadi" w:hAnsi="Abadi" w:cs="Arial"/>
          <w:color w:val="363940"/>
          <w:sz w:val="28"/>
          <w:szCs w:val="28"/>
        </w:rPr>
        <w:t xml:space="preserve"> </w:t>
      </w:r>
      <w:proofErr w:type="spellStart"/>
      <w:r>
        <w:rPr>
          <w:rStyle w:val="Strong"/>
          <w:rFonts w:ascii="Abadi" w:hAnsi="Abadi" w:cs="Arial"/>
          <w:color w:val="363940"/>
          <w:sz w:val="28"/>
          <w:szCs w:val="28"/>
        </w:rPr>
        <w:t>Germert</w:t>
      </w:r>
      <w:proofErr w:type="spellEnd"/>
    </w:p>
    <w:p w14:paraId="5EA288B0" w14:textId="77777777" w:rsidR="009946DC" w:rsidRDefault="009946DC" w:rsidP="009946DC">
      <w:pPr>
        <w:rPr>
          <w:rFonts w:ascii="Abadi" w:hAnsi="Abadi"/>
          <w:sz w:val="28"/>
          <w:szCs w:val="28"/>
        </w:rPr>
      </w:pPr>
      <w:r>
        <w:rPr>
          <w:rFonts w:ascii="Abadi" w:hAnsi="Abadi"/>
          <w:sz w:val="28"/>
          <w:szCs w:val="28"/>
        </w:rPr>
        <w:t xml:space="preserve">Directions: Watch the video. Then choose at two words from the list below and thoroughly explain the denotative and connotative meaning (s) of each word. You should have two full paragraphs. Follow the example discussed during the lesson with your teacher. </w:t>
      </w:r>
    </w:p>
    <w:p w14:paraId="1C62AFDE" w14:textId="77777777" w:rsidR="009946DC" w:rsidRDefault="009946DC" w:rsidP="009946DC">
      <w:pPr>
        <w:rPr>
          <w:rFonts w:ascii="Abadi" w:hAnsi="Abadi"/>
          <w:sz w:val="28"/>
          <w:szCs w:val="28"/>
        </w:rPr>
      </w:pPr>
      <w:hyperlink r:id="rId5" w:history="1">
        <w:r>
          <w:rPr>
            <w:rStyle w:val="Hyperlink"/>
            <w:rFonts w:ascii="Abadi" w:hAnsi="Abadi"/>
            <w:sz w:val="28"/>
            <w:szCs w:val="28"/>
          </w:rPr>
          <w:t>https://www.youtube.com/watch?v=2efQrHdqbgQ</w:t>
        </w:r>
      </w:hyperlink>
    </w:p>
    <w:p w14:paraId="110188A8" w14:textId="77777777" w:rsidR="009946DC" w:rsidRDefault="009946DC" w:rsidP="009946DC">
      <w:pPr>
        <w:rPr>
          <w:rFonts w:ascii="Abadi" w:hAnsi="Abadi"/>
          <w:sz w:val="28"/>
          <w:szCs w:val="28"/>
        </w:rPr>
      </w:pPr>
    </w:p>
    <w:p w14:paraId="02E44092" w14:textId="77777777" w:rsidR="009946DC" w:rsidRDefault="009946DC" w:rsidP="009946DC">
      <w:pPr>
        <w:pStyle w:val="ListParagraph"/>
        <w:numPr>
          <w:ilvl w:val="0"/>
          <w:numId w:val="1"/>
        </w:numPr>
        <w:rPr>
          <w:rFonts w:ascii="Abadi" w:hAnsi="Abadi"/>
          <w:sz w:val="28"/>
          <w:szCs w:val="28"/>
        </w:rPr>
      </w:pPr>
      <w:r>
        <w:rPr>
          <w:rFonts w:ascii="Abadi" w:hAnsi="Abadi"/>
          <w:sz w:val="28"/>
          <w:szCs w:val="28"/>
        </w:rPr>
        <w:t>skinny</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6. tea</w:t>
      </w:r>
      <w:r>
        <w:rPr>
          <w:rFonts w:ascii="Abadi" w:hAnsi="Abadi"/>
          <w:sz w:val="28"/>
          <w:szCs w:val="28"/>
        </w:rPr>
        <w:tab/>
      </w:r>
      <w:r>
        <w:rPr>
          <w:rFonts w:ascii="Abadi" w:hAnsi="Abadi"/>
          <w:sz w:val="28"/>
          <w:szCs w:val="28"/>
        </w:rPr>
        <w:tab/>
      </w:r>
      <w:r>
        <w:rPr>
          <w:rFonts w:ascii="Abadi" w:hAnsi="Abadi"/>
          <w:sz w:val="28"/>
          <w:szCs w:val="28"/>
        </w:rPr>
        <w:tab/>
        <w:t>11. friend</w:t>
      </w:r>
    </w:p>
    <w:p w14:paraId="098DC29C" w14:textId="77777777" w:rsidR="009946DC" w:rsidRDefault="009946DC" w:rsidP="009946DC">
      <w:pPr>
        <w:pStyle w:val="ListParagraph"/>
        <w:numPr>
          <w:ilvl w:val="0"/>
          <w:numId w:val="1"/>
        </w:numPr>
        <w:rPr>
          <w:rFonts w:ascii="Abadi" w:hAnsi="Abadi"/>
          <w:sz w:val="28"/>
          <w:szCs w:val="28"/>
        </w:rPr>
      </w:pPr>
      <w:r>
        <w:rPr>
          <w:rFonts w:ascii="Abadi" w:hAnsi="Abadi"/>
          <w:sz w:val="28"/>
          <w:szCs w:val="28"/>
        </w:rPr>
        <w:t>pest</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7. assertive</w:t>
      </w:r>
      <w:r>
        <w:rPr>
          <w:rFonts w:ascii="Abadi" w:hAnsi="Abadi"/>
          <w:sz w:val="28"/>
          <w:szCs w:val="28"/>
        </w:rPr>
        <w:tab/>
      </w:r>
      <w:r>
        <w:rPr>
          <w:rFonts w:ascii="Abadi" w:hAnsi="Abadi"/>
          <w:sz w:val="28"/>
          <w:szCs w:val="28"/>
        </w:rPr>
        <w:tab/>
        <w:t>12. business</w:t>
      </w:r>
    </w:p>
    <w:p w14:paraId="1E6F9C8A" w14:textId="77777777" w:rsidR="009946DC" w:rsidRDefault="009946DC" w:rsidP="009946DC">
      <w:pPr>
        <w:pStyle w:val="ListParagraph"/>
        <w:numPr>
          <w:ilvl w:val="0"/>
          <w:numId w:val="1"/>
        </w:numPr>
        <w:rPr>
          <w:rFonts w:ascii="Abadi" w:hAnsi="Abadi"/>
          <w:sz w:val="28"/>
          <w:szCs w:val="28"/>
        </w:rPr>
      </w:pPr>
      <w:r>
        <w:rPr>
          <w:rFonts w:ascii="Abadi" w:hAnsi="Abadi"/>
          <w:sz w:val="28"/>
          <w:szCs w:val="28"/>
        </w:rPr>
        <w:t>chill</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8. soldier</w:t>
      </w:r>
      <w:r>
        <w:rPr>
          <w:rFonts w:ascii="Abadi" w:hAnsi="Abadi"/>
          <w:sz w:val="28"/>
          <w:szCs w:val="28"/>
        </w:rPr>
        <w:tab/>
      </w:r>
      <w:r>
        <w:rPr>
          <w:rFonts w:ascii="Abadi" w:hAnsi="Abadi"/>
          <w:sz w:val="28"/>
          <w:szCs w:val="28"/>
        </w:rPr>
        <w:tab/>
        <w:t>13. royalty</w:t>
      </w:r>
    </w:p>
    <w:p w14:paraId="3AD517A4" w14:textId="77777777" w:rsidR="009946DC" w:rsidRDefault="009946DC" w:rsidP="009946DC">
      <w:pPr>
        <w:pStyle w:val="ListParagraph"/>
        <w:numPr>
          <w:ilvl w:val="0"/>
          <w:numId w:val="1"/>
        </w:numPr>
        <w:rPr>
          <w:rFonts w:ascii="Abadi" w:hAnsi="Abadi"/>
          <w:sz w:val="28"/>
          <w:szCs w:val="28"/>
        </w:rPr>
      </w:pPr>
      <w:r>
        <w:rPr>
          <w:rFonts w:ascii="Abadi" w:hAnsi="Abadi"/>
          <w:sz w:val="28"/>
          <w:szCs w:val="28"/>
        </w:rPr>
        <w:t xml:space="preserve">mental </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9. clout</w:t>
      </w:r>
      <w:r>
        <w:rPr>
          <w:rFonts w:ascii="Abadi" w:hAnsi="Abadi"/>
          <w:sz w:val="28"/>
          <w:szCs w:val="28"/>
        </w:rPr>
        <w:tab/>
      </w:r>
      <w:r>
        <w:rPr>
          <w:rFonts w:ascii="Abadi" w:hAnsi="Abadi"/>
          <w:sz w:val="28"/>
          <w:szCs w:val="28"/>
        </w:rPr>
        <w:tab/>
        <w:t>14. fruit</w:t>
      </w:r>
    </w:p>
    <w:p w14:paraId="1BF8BE0B" w14:textId="77777777" w:rsidR="009946DC" w:rsidRDefault="009946DC" w:rsidP="009946DC">
      <w:pPr>
        <w:pStyle w:val="ListParagraph"/>
        <w:numPr>
          <w:ilvl w:val="0"/>
          <w:numId w:val="1"/>
        </w:numPr>
        <w:rPr>
          <w:rFonts w:ascii="Abadi" w:hAnsi="Abadi"/>
          <w:sz w:val="28"/>
          <w:szCs w:val="28"/>
        </w:rPr>
      </w:pPr>
      <w:r>
        <w:rPr>
          <w:rFonts w:ascii="Abadi" w:hAnsi="Abadi"/>
          <w:sz w:val="28"/>
          <w:szCs w:val="28"/>
        </w:rPr>
        <w:t>parasite</w:t>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r>
      <w:r>
        <w:rPr>
          <w:rFonts w:ascii="Abadi" w:hAnsi="Abadi"/>
          <w:sz w:val="28"/>
          <w:szCs w:val="28"/>
        </w:rPr>
        <w:tab/>
        <w:t>10. man</w:t>
      </w:r>
      <w:r>
        <w:rPr>
          <w:rFonts w:ascii="Abadi" w:hAnsi="Abadi"/>
          <w:sz w:val="28"/>
          <w:szCs w:val="28"/>
        </w:rPr>
        <w:tab/>
      </w:r>
      <w:r>
        <w:rPr>
          <w:rFonts w:ascii="Abadi" w:hAnsi="Abadi"/>
          <w:sz w:val="28"/>
          <w:szCs w:val="28"/>
        </w:rPr>
        <w:tab/>
        <w:t>15. crazy</w:t>
      </w:r>
    </w:p>
    <w:p w14:paraId="0692D9AB" w14:textId="77777777" w:rsidR="00A23CD8" w:rsidRDefault="00A23CD8"/>
    <w:sectPr w:rsidR="00A2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3AD"/>
    <w:multiLevelType w:val="hybridMultilevel"/>
    <w:tmpl w:val="E124C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3001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DC"/>
    <w:rsid w:val="0053066C"/>
    <w:rsid w:val="007246CF"/>
    <w:rsid w:val="009946DC"/>
    <w:rsid w:val="00A2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D539"/>
  <w15:chartTrackingRefBased/>
  <w15:docId w15:val="{D6908878-78AC-4E46-92C8-6407D20F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6DC"/>
    <w:rPr>
      <w:color w:val="0563C1" w:themeColor="hyperlink"/>
      <w:u w:val="single"/>
    </w:rPr>
  </w:style>
  <w:style w:type="paragraph" w:styleId="NormalWeb">
    <w:name w:val="Normal (Web)"/>
    <w:basedOn w:val="Normal"/>
    <w:uiPriority w:val="99"/>
    <w:semiHidden/>
    <w:unhideWhenUsed/>
    <w:rsid w:val="009946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DC"/>
    <w:pPr>
      <w:ind w:left="720"/>
      <w:contextualSpacing/>
    </w:pPr>
  </w:style>
  <w:style w:type="character" w:styleId="Strong">
    <w:name w:val="Strong"/>
    <w:basedOn w:val="DefaultParagraphFont"/>
    <w:uiPriority w:val="22"/>
    <w:qFormat/>
    <w:rsid w:val="00994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2efQrHdqbg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Company>Atlanta Public Schools</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Corendis</dc:creator>
  <cp:keywords/>
  <dc:description/>
  <cp:lastModifiedBy>Hardy, Corendis</cp:lastModifiedBy>
  <cp:revision>2</cp:revision>
  <dcterms:created xsi:type="dcterms:W3CDTF">2023-02-14T18:11:00Z</dcterms:created>
  <dcterms:modified xsi:type="dcterms:W3CDTF">2023-02-14T18:11:00Z</dcterms:modified>
</cp:coreProperties>
</file>