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AA247" w14:textId="7BB6281C" w:rsidR="009A25AB" w:rsidRPr="00AA04EC" w:rsidRDefault="004C64A3" w:rsidP="009556D5">
      <w:pPr>
        <w:jc w:val="center"/>
        <w:rPr>
          <w:b/>
          <w:bCs/>
          <w:noProof/>
          <w:sz w:val="40"/>
          <w:szCs w:val="40"/>
        </w:rPr>
      </w:pPr>
      <w:r>
        <w:rPr>
          <w:b/>
          <w:bCs/>
          <w:noProof/>
          <w:sz w:val="40"/>
          <w:szCs w:val="40"/>
        </w:rPr>
        <w:drawing>
          <wp:anchor distT="0" distB="0" distL="114300" distR="114300" simplePos="0" relativeHeight="251658240" behindDoc="1" locked="0" layoutInCell="1" allowOverlap="1" wp14:anchorId="069CE517" wp14:editId="32E9E134">
            <wp:simplePos x="0" y="0"/>
            <wp:positionH relativeFrom="column">
              <wp:posOffset>-77519</wp:posOffset>
            </wp:positionH>
            <wp:positionV relativeFrom="page">
              <wp:posOffset>511762</wp:posOffset>
            </wp:positionV>
            <wp:extent cx="2926080" cy="1334770"/>
            <wp:effectExtent l="0" t="0" r="0" b="0"/>
            <wp:wrapTight wrapText="bothSides">
              <wp:wrapPolygon edited="0">
                <wp:start x="0" y="0"/>
                <wp:lineTo x="0" y="21374"/>
                <wp:lineTo x="21469" y="21374"/>
                <wp:lineTo x="21469" y="0"/>
                <wp:lineTo x="0" y="0"/>
              </wp:wrapPolygon>
            </wp:wrapTight>
            <wp:docPr id="193131080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10803" name="Picture 1"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26080" cy="1334770"/>
                    </a:xfrm>
                    <a:prstGeom prst="rect">
                      <a:avLst/>
                    </a:prstGeom>
                  </pic:spPr>
                </pic:pic>
              </a:graphicData>
            </a:graphic>
            <wp14:sizeRelH relativeFrom="page">
              <wp14:pctWidth>0</wp14:pctWidth>
            </wp14:sizeRelH>
            <wp14:sizeRelV relativeFrom="page">
              <wp14:pctHeight>0</wp14:pctHeight>
            </wp14:sizeRelV>
          </wp:anchor>
        </w:drawing>
      </w:r>
      <w:r w:rsidR="0058770A">
        <w:rPr>
          <w:b/>
          <w:bCs/>
          <w:sz w:val="60"/>
          <w:szCs w:val="60"/>
        </w:rPr>
        <w:t>Roman</w:t>
      </w:r>
      <w:r w:rsidR="009406C6">
        <w:rPr>
          <w:b/>
          <w:bCs/>
          <w:sz w:val="60"/>
          <w:szCs w:val="60"/>
        </w:rPr>
        <w:t xml:space="preserve"> </w:t>
      </w:r>
      <w:r w:rsidR="00017DA0">
        <w:rPr>
          <w:b/>
          <w:bCs/>
          <w:sz w:val="60"/>
          <w:szCs w:val="60"/>
        </w:rPr>
        <w:t>Alcester</w:t>
      </w:r>
    </w:p>
    <w:p w14:paraId="5A92DBE9" w14:textId="77777777" w:rsidR="009556D5" w:rsidRDefault="009556D5" w:rsidP="009556D5">
      <w:pPr>
        <w:rPr>
          <w:color w:val="000000" w:themeColor="text1"/>
        </w:rPr>
      </w:pPr>
    </w:p>
    <w:p w14:paraId="3CA4D849" w14:textId="162DA8B2" w:rsidR="009406C6" w:rsidRDefault="009406C6" w:rsidP="00F7268A">
      <w:pPr>
        <w:rPr>
          <w:color w:val="000000" w:themeColor="text1"/>
        </w:rPr>
      </w:pPr>
    </w:p>
    <w:p w14:paraId="6C864C68" w14:textId="77777777" w:rsidR="008E34B8" w:rsidRDefault="008E34B8" w:rsidP="00F7268A">
      <w:pPr>
        <w:rPr>
          <w:color w:val="000000" w:themeColor="text1"/>
        </w:rPr>
      </w:pPr>
    </w:p>
    <w:p w14:paraId="414C0D36" w14:textId="77777777" w:rsidR="008E34B8" w:rsidRDefault="008E34B8" w:rsidP="00F7268A">
      <w:pPr>
        <w:rPr>
          <w:color w:val="000000" w:themeColor="text1"/>
        </w:rPr>
      </w:pPr>
    </w:p>
    <w:p w14:paraId="4E9E4211" w14:textId="42035F40" w:rsidR="00EA4D2B" w:rsidRPr="00EA4D2B" w:rsidRDefault="00EA4D2B" w:rsidP="00EA4D2B">
      <w:pPr>
        <w:pStyle w:val="ListParagraph"/>
        <w:numPr>
          <w:ilvl w:val="0"/>
          <w:numId w:val="7"/>
        </w:numPr>
        <w:rPr>
          <w:color w:val="000000" w:themeColor="text1"/>
        </w:rPr>
      </w:pPr>
      <w:r w:rsidRPr="00EA4D2B">
        <w:rPr>
          <w:color w:val="000000" w:themeColor="text1"/>
        </w:rPr>
        <w:t xml:space="preserve">Archaeological evidence suggests that people have lived in the Alcester area for approximately 6,000 years. </w:t>
      </w:r>
    </w:p>
    <w:p w14:paraId="4C32FFF2" w14:textId="46EEF5BF" w:rsidR="008E34B8" w:rsidRDefault="00EA4D2B" w:rsidP="00EA4D2B">
      <w:pPr>
        <w:pStyle w:val="ListParagraph"/>
        <w:numPr>
          <w:ilvl w:val="0"/>
          <w:numId w:val="7"/>
        </w:numPr>
        <w:rPr>
          <w:color w:val="000000" w:themeColor="text1"/>
        </w:rPr>
      </w:pPr>
      <w:r w:rsidRPr="00EA4D2B">
        <w:rPr>
          <w:color w:val="000000" w:themeColor="text1"/>
        </w:rPr>
        <w:t>Neolithic inhabitants left behind flint implements and some of Warwickshire's oldest ceramic remains. Archaeological discoveries from the Bronze Age include pottery fragments, a small golden ring, and at least two bronze cooking vessels. The Iron Age period is represented by pottery shards, coins, and an unusual miniature bronze shield found within the town boundaries.</w:t>
      </w:r>
    </w:p>
    <w:p w14:paraId="53ED6225" w14:textId="77777777" w:rsidR="00EA4D2B" w:rsidRDefault="00EA4D2B" w:rsidP="00EA4D2B">
      <w:pPr>
        <w:pStyle w:val="ListParagraph"/>
        <w:ind w:left="360"/>
        <w:rPr>
          <w:color w:val="000000" w:themeColor="text1"/>
        </w:rPr>
      </w:pPr>
    </w:p>
    <w:p w14:paraId="74EC05BF" w14:textId="46C3F5E3" w:rsidR="00EA4D2B" w:rsidRPr="00EA4D2B" w:rsidRDefault="00EA4D2B" w:rsidP="00EA4D2B">
      <w:pPr>
        <w:pStyle w:val="ListParagraph"/>
        <w:numPr>
          <w:ilvl w:val="0"/>
          <w:numId w:val="7"/>
        </w:numPr>
        <w:rPr>
          <w:color w:val="000000" w:themeColor="text1"/>
        </w:rPr>
      </w:pPr>
      <w:r w:rsidRPr="00EA4D2B">
        <w:rPr>
          <w:color w:val="000000" w:themeColor="text1"/>
        </w:rPr>
        <w:t xml:space="preserve">Around AD 47, the Romans established their first military installation at Alcester. </w:t>
      </w:r>
    </w:p>
    <w:p w14:paraId="1DA5710B" w14:textId="66BCDE67" w:rsidR="00EA4D2B" w:rsidRPr="00EA4D2B" w:rsidRDefault="00EA4D2B" w:rsidP="00EA4D2B">
      <w:pPr>
        <w:pStyle w:val="ListParagraph"/>
        <w:numPr>
          <w:ilvl w:val="0"/>
          <w:numId w:val="7"/>
        </w:numPr>
        <w:rPr>
          <w:color w:val="000000" w:themeColor="text1"/>
        </w:rPr>
      </w:pPr>
      <w:r w:rsidRPr="00EA4D2B">
        <w:rPr>
          <w:color w:val="000000" w:themeColor="text1"/>
        </w:rPr>
        <w:t xml:space="preserve">Alcester occupied a crucial strategic location on the frontier between the </w:t>
      </w:r>
      <w:proofErr w:type="spellStart"/>
      <w:r w:rsidRPr="00EA4D2B">
        <w:rPr>
          <w:b/>
          <w:bCs/>
          <w:color w:val="000000" w:themeColor="text1"/>
        </w:rPr>
        <w:t>Catuvellauni</w:t>
      </w:r>
      <w:proofErr w:type="spellEnd"/>
      <w:r w:rsidRPr="00EA4D2B">
        <w:rPr>
          <w:color w:val="000000" w:themeColor="text1"/>
        </w:rPr>
        <w:t xml:space="preserve"> and </w:t>
      </w:r>
      <w:proofErr w:type="spellStart"/>
      <w:r w:rsidRPr="00EA4D2B">
        <w:rPr>
          <w:b/>
          <w:bCs/>
          <w:color w:val="000000" w:themeColor="text1"/>
        </w:rPr>
        <w:t>Dobunni</w:t>
      </w:r>
      <w:proofErr w:type="spellEnd"/>
      <w:r w:rsidRPr="00EA4D2B">
        <w:rPr>
          <w:color w:val="000000" w:themeColor="text1"/>
        </w:rPr>
        <w:t xml:space="preserve"> tribal territories, making it perfectly positioned for controlling extensive surrounding regions. </w:t>
      </w:r>
    </w:p>
    <w:p w14:paraId="6EEE61D3" w14:textId="76AD068F" w:rsidR="00EA4D2B" w:rsidRPr="00EA4D2B" w:rsidRDefault="00EA4D2B" w:rsidP="00EA4D2B">
      <w:pPr>
        <w:pStyle w:val="ListParagraph"/>
        <w:numPr>
          <w:ilvl w:val="0"/>
          <w:numId w:val="7"/>
        </w:numPr>
        <w:rPr>
          <w:color w:val="000000" w:themeColor="text1"/>
        </w:rPr>
      </w:pPr>
      <w:r w:rsidRPr="00EA4D2B">
        <w:rPr>
          <w:color w:val="000000" w:themeColor="text1"/>
        </w:rPr>
        <w:t xml:space="preserve">This initial fortress was subsequently replaced by a more permanent fort alongside a civilian settlement that developed nearby. </w:t>
      </w:r>
    </w:p>
    <w:p w14:paraId="4A2BC9A6" w14:textId="66E1806D" w:rsidR="00EA4D2B" w:rsidRPr="00EA4D2B" w:rsidRDefault="00EA4D2B" w:rsidP="00EA4D2B">
      <w:pPr>
        <w:pStyle w:val="ListParagraph"/>
        <w:numPr>
          <w:ilvl w:val="0"/>
          <w:numId w:val="7"/>
        </w:numPr>
        <w:rPr>
          <w:color w:val="000000" w:themeColor="text1"/>
        </w:rPr>
      </w:pPr>
      <w:r w:rsidRPr="00EA4D2B">
        <w:rPr>
          <w:color w:val="000000" w:themeColor="text1"/>
        </w:rPr>
        <w:t xml:space="preserve">Alcester sits at the intersection of two significant Roman thoroughfares: </w:t>
      </w:r>
      <w:proofErr w:type="spellStart"/>
      <w:r w:rsidRPr="00EA4D2B">
        <w:rPr>
          <w:b/>
          <w:bCs/>
          <w:color w:val="000000" w:themeColor="text1"/>
        </w:rPr>
        <w:t>Ryknild</w:t>
      </w:r>
      <w:proofErr w:type="spellEnd"/>
      <w:r w:rsidRPr="00EA4D2B">
        <w:rPr>
          <w:b/>
          <w:bCs/>
          <w:color w:val="000000" w:themeColor="text1"/>
        </w:rPr>
        <w:t xml:space="preserve"> Street</w:t>
      </w:r>
      <w:r w:rsidRPr="00EA4D2B">
        <w:rPr>
          <w:color w:val="000000" w:themeColor="text1"/>
        </w:rPr>
        <w:t xml:space="preserve"> and the </w:t>
      </w:r>
      <w:r w:rsidRPr="00EA4D2B">
        <w:rPr>
          <w:b/>
          <w:bCs/>
          <w:color w:val="000000" w:themeColor="text1"/>
        </w:rPr>
        <w:t>Salt Way</w:t>
      </w:r>
      <w:r w:rsidRPr="00EA4D2B">
        <w:rPr>
          <w:color w:val="000000" w:themeColor="text1"/>
        </w:rPr>
        <w:t xml:space="preserve">. These represented vital military and commercial arteries, connecting Alcester to other key Roman settlements across Britain. </w:t>
      </w:r>
    </w:p>
    <w:p w14:paraId="0CE3B1A9" w14:textId="7408C5C3" w:rsidR="00EA4D2B" w:rsidRPr="00EA4D2B" w:rsidRDefault="00EA4D2B" w:rsidP="00EA4D2B">
      <w:pPr>
        <w:pStyle w:val="ListParagraph"/>
        <w:numPr>
          <w:ilvl w:val="0"/>
          <w:numId w:val="7"/>
        </w:numPr>
        <w:rPr>
          <w:color w:val="000000" w:themeColor="text1"/>
        </w:rPr>
      </w:pPr>
      <w:r w:rsidRPr="00EA4D2B">
        <w:rPr>
          <w:color w:val="000000" w:themeColor="text1"/>
        </w:rPr>
        <w:t xml:space="preserve">Around AD 200, defensive earthworks were constructed around the town's north-eastern section. During the late 4th century, these were upgraded to stone fortifications. Archaeological evidence indicates that Alcester remained active well into the 4th century. </w:t>
      </w:r>
    </w:p>
    <w:p w14:paraId="16235765" w14:textId="0F97C6D3" w:rsidR="00EA4D2B" w:rsidRPr="00EA4D2B" w:rsidRDefault="00EA4D2B" w:rsidP="00EA4D2B">
      <w:pPr>
        <w:pStyle w:val="ListParagraph"/>
        <w:numPr>
          <w:ilvl w:val="0"/>
          <w:numId w:val="7"/>
        </w:numPr>
        <w:rPr>
          <w:color w:val="000000" w:themeColor="text1"/>
        </w:rPr>
      </w:pPr>
      <w:r w:rsidRPr="00EA4D2B">
        <w:rPr>
          <w:color w:val="000000" w:themeColor="text1"/>
        </w:rPr>
        <w:t xml:space="preserve">Excavations near Birch Abbey uncovered an extensive paved area surrounded by small stall-like buildings, believed to represent an ancient marketplace. </w:t>
      </w:r>
    </w:p>
    <w:p w14:paraId="0E43D8EE" w14:textId="4CB33F3A" w:rsidR="00EA4D2B" w:rsidRDefault="00EA4D2B" w:rsidP="00EA4D2B">
      <w:pPr>
        <w:pStyle w:val="ListParagraph"/>
        <w:numPr>
          <w:ilvl w:val="0"/>
          <w:numId w:val="7"/>
        </w:numPr>
        <w:rPr>
          <w:color w:val="000000" w:themeColor="text1"/>
        </w:rPr>
      </w:pPr>
      <w:r w:rsidRPr="00EA4D2B">
        <w:rPr>
          <w:color w:val="000000" w:themeColor="text1"/>
        </w:rPr>
        <w:t xml:space="preserve">Numerous Roman coins discovered through both systematic excavations and accidental finds suggest that by the 4th century, Alcester operated a market-based economy. </w:t>
      </w:r>
    </w:p>
    <w:p w14:paraId="102F2248" w14:textId="29DC94C3" w:rsidR="008E34B8" w:rsidRDefault="00EA4D2B" w:rsidP="00EA4D2B">
      <w:pPr>
        <w:pStyle w:val="ListParagraph"/>
        <w:numPr>
          <w:ilvl w:val="0"/>
          <w:numId w:val="7"/>
        </w:numPr>
        <w:rPr>
          <w:color w:val="000000" w:themeColor="text1"/>
        </w:rPr>
      </w:pPr>
      <w:r w:rsidRPr="00EA4D2B">
        <w:rPr>
          <w:color w:val="000000" w:themeColor="text1"/>
        </w:rPr>
        <w:t>The circumstances surrounding Roman Alcester's eventual decline remain largely unknown.</w:t>
      </w:r>
    </w:p>
    <w:p w14:paraId="64D05E29" w14:textId="6BDB5E17" w:rsidR="008E34B8" w:rsidRPr="008E34B8" w:rsidRDefault="008E34B8" w:rsidP="008E34B8">
      <w:pPr>
        <w:rPr>
          <w:color w:val="000000" w:themeColor="text1"/>
        </w:rPr>
      </w:pPr>
    </w:p>
    <w:p w14:paraId="30A42A7D" w14:textId="59B58945" w:rsidR="00EA4D2B" w:rsidRPr="00EA4D2B" w:rsidRDefault="00EA4D2B" w:rsidP="00EA4D2B">
      <w:pPr>
        <w:pStyle w:val="ListParagraph"/>
        <w:numPr>
          <w:ilvl w:val="0"/>
          <w:numId w:val="7"/>
        </w:numPr>
      </w:pPr>
      <w:r>
        <w:rPr>
          <w:noProof/>
        </w:rPr>
        <w:lastRenderedPageBreak/>
        <w:drawing>
          <wp:anchor distT="0" distB="0" distL="114300" distR="114300" simplePos="0" relativeHeight="251660288" behindDoc="1" locked="0" layoutInCell="1" allowOverlap="1" wp14:anchorId="002041DE" wp14:editId="354293B4">
            <wp:simplePos x="0" y="0"/>
            <wp:positionH relativeFrom="column">
              <wp:posOffset>55465</wp:posOffset>
            </wp:positionH>
            <wp:positionV relativeFrom="paragraph">
              <wp:posOffset>165</wp:posOffset>
            </wp:positionV>
            <wp:extent cx="5727700" cy="3189605"/>
            <wp:effectExtent l="0" t="0" r="0" b="0"/>
            <wp:wrapTight wrapText="bothSides">
              <wp:wrapPolygon edited="0">
                <wp:start x="0" y="0"/>
                <wp:lineTo x="0" y="21501"/>
                <wp:lineTo x="21552" y="21501"/>
                <wp:lineTo x="21552" y="0"/>
                <wp:lineTo x="0" y="0"/>
              </wp:wrapPolygon>
            </wp:wrapTight>
            <wp:docPr id="2073910603" name="Picture 5"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910603" name="Picture 5" descr="A map of a city&#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3189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4D2B">
        <w:t xml:space="preserve">In 1766, excavation of a prominent earthwork called the Castle, located beyond the western fortifications, revealed substantial Roman bathing facilities. Aerial photography from 1943-45 identified playing-card-shaped enclosures surrounded by defensive ditches. </w:t>
      </w:r>
    </w:p>
    <w:p w14:paraId="24FEDA53" w14:textId="65112FDB" w:rsidR="00EA4D2B" w:rsidRPr="00EA4D2B" w:rsidRDefault="00EA4D2B" w:rsidP="00EA4D2B">
      <w:pPr>
        <w:pStyle w:val="ListParagraph"/>
        <w:numPr>
          <w:ilvl w:val="0"/>
          <w:numId w:val="7"/>
        </w:numPr>
      </w:pPr>
      <w:r w:rsidRPr="00EA4D2B">
        <w:t xml:space="preserve">1990 excavations concentrated on the Roman military compound beneath the later civilian town and its fortified extension. </w:t>
      </w:r>
    </w:p>
    <w:p w14:paraId="600A5E9E" w14:textId="6C9D9A20" w:rsidR="00EA4D2B" w:rsidRPr="00EA4D2B" w:rsidRDefault="00EA4D2B" w:rsidP="00EA4D2B">
      <w:pPr>
        <w:pStyle w:val="ListParagraph"/>
        <w:numPr>
          <w:ilvl w:val="0"/>
          <w:numId w:val="7"/>
        </w:numPr>
      </w:pPr>
      <w:r w:rsidRPr="00EA4D2B">
        <w:t xml:space="preserve">In 2003, archaeologists discovered fragments of a gravestone belonging to Lucius Valerius Geminus, a former soldier of the </w:t>
      </w:r>
      <w:proofErr w:type="spellStart"/>
      <w:r w:rsidRPr="00EA4D2B">
        <w:rPr>
          <w:b/>
          <w:bCs/>
        </w:rPr>
        <w:t>Legio</w:t>
      </w:r>
      <w:proofErr w:type="spellEnd"/>
      <w:r w:rsidRPr="00EA4D2B">
        <w:rPr>
          <w:b/>
          <w:bCs/>
        </w:rPr>
        <w:t xml:space="preserve"> II Augusta</w:t>
      </w:r>
      <w:r w:rsidRPr="00EA4D2B">
        <w:t xml:space="preserve">. </w:t>
      </w:r>
    </w:p>
    <w:p w14:paraId="08DCC3A5" w14:textId="2FC0BB64" w:rsidR="00EA4D2B" w:rsidRDefault="00EA4D2B" w:rsidP="00EA4D2B">
      <w:pPr>
        <w:pStyle w:val="ListParagraph"/>
        <w:numPr>
          <w:ilvl w:val="0"/>
          <w:numId w:val="7"/>
        </w:numPr>
      </w:pPr>
      <w:r w:rsidRPr="00EA4D2B">
        <w:t xml:space="preserve">The Latin inscription translates as: "To the spirits of the dead: Lucius Valerius Geminus, son of Lucius, of the </w:t>
      </w:r>
      <w:proofErr w:type="spellStart"/>
      <w:r w:rsidRPr="00EA4D2B">
        <w:t>Pollia</w:t>
      </w:r>
      <w:proofErr w:type="spellEnd"/>
      <w:r w:rsidRPr="00EA4D2B">
        <w:t xml:space="preserve"> voting tribe, from Forum </w:t>
      </w:r>
      <w:proofErr w:type="spellStart"/>
      <w:r w:rsidRPr="00EA4D2B">
        <w:t>Germanorum</w:t>
      </w:r>
      <w:proofErr w:type="spellEnd"/>
      <w:r w:rsidRPr="00EA4D2B">
        <w:t xml:space="preserve">, veteran of the Second Augustan Legion, aged 50(?), lies here. His heir arranged this according to his wishes." </w:t>
      </w:r>
    </w:p>
    <w:p w14:paraId="06E70026" w14:textId="15DFA1E7" w:rsidR="00EA4D2B" w:rsidRPr="00EA4D2B" w:rsidRDefault="00EA4D2B" w:rsidP="00EA4D2B">
      <w:pPr>
        <w:pStyle w:val="ListParagraph"/>
        <w:ind w:left="360"/>
      </w:pPr>
    </w:p>
    <w:p w14:paraId="184A482B" w14:textId="0D5E09B0" w:rsidR="00EA4D2B" w:rsidRPr="00EA4D2B" w:rsidRDefault="00EA4D2B" w:rsidP="00EA4D2B">
      <w:pPr>
        <w:pStyle w:val="ListParagraph"/>
        <w:numPr>
          <w:ilvl w:val="0"/>
          <w:numId w:val="7"/>
        </w:numPr>
      </w:pPr>
      <w:r w:rsidRPr="00EA4D2B">
        <w:t xml:space="preserve">This inscription reveals that he completed his military service whilst stationed at Alcester, despite originating from north-western Italy (his three-part name confirms his Roman citizenship), and remained in the local area until his death. </w:t>
      </w:r>
    </w:p>
    <w:p w14:paraId="74BF4813" w14:textId="3E154E9D" w:rsidR="00EA4D2B" w:rsidRPr="00EA4D2B" w:rsidRDefault="00EA4D2B" w:rsidP="00EA4D2B">
      <w:pPr>
        <w:pStyle w:val="ListParagraph"/>
        <w:numPr>
          <w:ilvl w:val="0"/>
          <w:numId w:val="7"/>
        </w:numPr>
      </w:pPr>
      <w:r w:rsidRPr="00EA4D2B">
        <w:t xml:space="preserve">His retirement must have occurred between Britain's Roman conquest in AD 43 and approximately AD 60, when the legion relocated to Exeter. </w:t>
      </w:r>
    </w:p>
    <w:p w14:paraId="693CF26B" w14:textId="16481E69" w:rsidR="00EA4D2B" w:rsidRPr="00EA4D2B" w:rsidRDefault="00EA4D2B" w:rsidP="00EA4D2B">
      <w:pPr>
        <w:pStyle w:val="ListParagraph"/>
        <w:numPr>
          <w:ilvl w:val="0"/>
          <w:numId w:val="7"/>
        </w:numPr>
      </w:pPr>
      <w:r w:rsidRPr="00EA4D2B">
        <w:t xml:space="preserve">Given that legionary service lasted a minimum of 25 years during this period, he would have enlisted before Britain's invasion. </w:t>
      </w:r>
    </w:p>
    <w:p w14:paraId="622CD3E7" w14:textId="3C99684A" w:rsidR="00EA4D2B" w:rsidRPr="00EA4D2B" w:rsidRDefault="00EA4D2B" w:rsidP="00EA4D2B">
      <w:pPr>
        <w:pStyle w:val="ListParagraph"/>
        <w:numPr>
          <w:ilvl w:val="0"/>
          <w:numId w:val="7"/>
        </w:numPr>
      </w:pPr>
      <w:r w:rsidRPr="00EA4D2B">
        <w:t xml:space="preserve">Following the pattern of many fellow veterans, he chose to remain in Britain amongst his military companions or family rather than returning to Rome. </w:t>
      </w:r>
    </w:p>
    <w:p w14:paraId="77E0F4E9" w14:textId="323A72B4" w:rsidR="008E34B8" w:rsidRPr="00EA4D2B" w:rsidRDefault="00EA4D2B" w:rsidP="00EA4D2B">
      <w:pPr>
        <w:pStyle w:val="ListParagraph"/>
        <w:numPr>
          <w:ilvl w:val="0"/>
          <w:numId w:val="7"/>
        </w:numPr>
        <w:rPr>
          <w:color w:val="000000" w:themeColor="text1"/>
        </w:rPr>
      </w:pPr>
      <w:r w:rsidRPr="00EA4D2B">
        <w:t xml:space="preserve">The fortress must have been well-developed and likely connected to a nearby civilian settlement or </w:t>
      </w:r>
      <w:r w:rsidRPr="00EA4D2B">
        <w:rPr>
          <w:b/>
          <w:bCs/>
        </w:rPr>
        <w:t>vicus</w:t>
      </w:r>
      <w:r w:rsidRPr="00EA4D2B">
        <w:t>.</w:t>
      </w:r>
    </w:p>
    <w:p w14:paraId="47A9F504" w14:textId="77777777" w:rsidR="00EA4D2B" w:rsidRPr="00EA4D2B" w:rsidRDefault="00EA4D2B" w:rsidP="00EA4D2B">
      <w:pPr>
        <w:rPr>
          <w:color w:val="000000" w:themeColor="text1"/>
        </w:rPr>
      </w:pPr>
    </w:p>
    <w:p w14:paraId="2A5E6332" w14:textId="77777777" w:rsidR="00EA4D2B" w:rsidRDefault="00EA4D2B" w:rsidP="008E34B8"/>
    <w:p w14:paraId="44D0C0C3" w14:textId="77777777" w:rsidR="00EA4D2B" w:rsidRDefault="00EA4D2B" w:rsidP="008E34B8"/>
    <w:p w14:paraId="1DF6038F" w14:textId="77777777" w:rsidR="00EA4D2B" w:rsidRDefault="00EA4D2B" w:rsidP="008E34B8"/>
    <w:p w14:paraId="6F7CE914" w14:textId="77777777" w:rsidR="00EA4D2B" w:rsidRDefault="00EA4D2B" w:rsidP="008E34B8"/>
    <w:p w14:paraId="67C0D99D" w14:textId="22AD2D93" w:rsidR="00EA4D2B" w:rsidRDefault="00EA4D2B" w:rsidP="008E34B8">
      <w:r>
        <w:rPr>
          <w:noProof/>
        </w:rPr>
        <w:lastRenderedPageBreak/>
        <w:drawing>
          <wp:anchor distT="0" distB="0" distL="114300" distR="114300" simplePos="0" relativeHeight="251661312" behindDoc="1" locked="0" layoutInCell="1" allowOverlap="1" wp14:anchorId="4EDD05C0" wp14:editId="300CB90C">
            <wp:simplePos x="0" y="0"/>
            <wp:positionH relativeFrom="column">
              <wp:posOffset>1156087</wp:posOffset>
            </wp:positionH>
            <wp:positionV relativeFrom="paragraph">
              <wp:posOffset>303</wp:posOffset>
            </wp:positionV>
            <wp:extent cx="3589655" cy="3232150"/>
            <wp:effectExtent l="0" t="0" r="4445" b="6350"/>
            <wp:wrapTight wrapText="bothSides">
              <wp:wrapPolygon edited="0">
                <wp:start x="0" y="0"/>
                <wp:lineTo x="0" y="21558"/>
                <wp:lineTo x="21550" y="21558"/>
                <wp:lineTo x="21550" y="0"/>
                <wp:lineTo x="0" y="0"/>
              </wp:wrapPolygon>
            </wp:wrapTight>
            <wp:docPr id="505004958" name="Picture 6" descr="A close-up of a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004958" name="Picture 6" descr="A close-up of a ston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9655" cy="3232150"/>
                    </a:xfrm>
                    <a:prstGeom prst="rect">
                      <a:avLst/>
                    </a:prstGeom>
                  </pic:spPr>
                </pic:pic>
              </a:graphicData>
            </a:graphic>
            <wp14:sizeRelH relativeFrom="page">
              <wp14:pctWidth>0</wp14:pctWidth>
            </wp14:sizeRelH>
            <wp14:sizeRelV relativeFrom="page">
              <wp14:pctHeight>0</wp14:pctHeight>
            </wp14:sizeRelV>
          </wp:anchor>
        </w:drawing>
      </w:r>
    </w:p>
    <w:p w14:paraId="1F975242" w14:textId="654A30AE" w:rsidR="00EA4D2B" w:rsidRDefault="00EA4D2B" w:rsidP="008E34B8"/>
    <w:p w14:paraId="03B9C6EA" w14:textId="7062E245" w:rsidR="00EA4D2B" w:rsidRDefault="00EA4D2B" w:rsidP="008E34B8"/>
    <w:p w14:paraId="457F9193" w14:textId="77777777" w:rsidR="00EA4D2B" w:rsidRDefault="00EA4D2B" w:rsidP="008E34B8"/>
    <w:p w14:paraId="121B952C" w14:textId="77777777" w:rsidR="00EA4D2B" w:rsidRDefault="00EA4D2B" w:rsidP="008E34B8"/>
    <w:p w14:paraId="108F3E27" w14:textId="77777777" w:rsidR="00EA4D2B" w:rsidRDefault="00EA4D2B" w:rsidP="008E34B8"/>
    <w:p w14:paraId="3349298E" w14:textId="77777777" w:rsidR="00EA4D2B" w:rsidRDefault="00EA4D2B" w:rsidP="008E34B8"/>
    <w:p w14:paraId="66787142" w14:textId="77777777" w:rsidR="00EA4D2B" w:rsidRDefault="00EA4D2B" w:rsidP="008E34B8"/>
    <w:p w14:paraId="05433A05" w14:textId="77777777" w:rsidR="00EA4D2B" w:rsidRDefault="00EA4D2B" w:rsidP="008E34B8"/>
    <w:p w14:paraId="766E0E03" w14:textId="77777777" w:rsidR="00EA4D2B" w:rsidRDefault="00EA4D2B" w:rsidP="008E34B8"/>
    <w:p w14:paraId="1B1127E9" w14:textId="77777777" w:rsidR="00EA4D2B" w:rsidRDefault="00EA4D2B" w:rsidP="008E34B8"/>
    <w:p w14:paraId="14308C9A" w14:textId="77777777" w:rsidR="00EA4D2B" w:rsidRDefault="00EA4D2B" w:rsidP="008E34B8"/>
    <w:p w14:paraId="6FFD0B6A" w14:textId="77777777" w:rsidR="00EA4D2B" w:rsidRDefault="00EA4D2B" w:rsidP="008E34B8"/>
    <w:p w14:paraId="3232928A" w14:textId="77777777" w:rsidR="00EA4D2B" w:rsidRDefault="00EA4D2B" w:rsidP="008E34B8"/>
    <w:p w14:paraId="1984E1B3" w14:textId="77777777" w:rsidR="00EA4D2B" w:rsidRDefault="00EA4D2B" w:rsidP="008E34B8"/>
    <w:p w14:paraId="58C31E2E" w14:textId="77777777" w:rsidR="00EA4D2B" w:rsidRDefault="00EA4D2B" w:rsidP="008E34B8"/>
    <w:p w14:paraId="4EEAC613" w14:textId="77777777" w:rsidR="00EA4D2B" w:rsidRDefault="00EA4D2B" w:rsidP="008E34B8"/>
    <w:p w14:paraId="68B895BD" w14:textId="77777777" w:rsidR="00EA4D2B" w:rsidRDefault="00EA4D2B" w:rsidP="008E34B8"/>
    <w:p w14:paraId="02DFC41C" w14:textId="77777777" w:rsidR="00EA4D2B" w:rsidRDefault="00EA4D2B" w:rsidP="008E34B8"/>
    <w:p w14:paraId="5D731D2B" w14:textId="77777777" w:rsidR="00EA4D2B" w:rsidRPr="00EA4D2B" w:rsidRDefault="00EA4D2B" w:rsidP="00EA4D2B">
      <w:pPr>
        <w:rPr>
          <w:b/>
          <w:bCs/>
          <w:color w:val="000000" w:themeColor="text1"/>
        </w:rPr>
      </w:pPr>
      <w:r w:rsidRPr="00EA4D2B">
        <w:rPr>
          <w:b/>
          <w:bCs/>
          <w:color w:val="000000" w:themeColor="text1"/>
        </w:rPr>
        <w:t xml:space="preserve">Sources: </w:t>
      </w:r>
    </w:p>
    <w:p w14:paraId="663DE714" w14:textId="7644D19A" w:rsidR="00EA4D2B" w:rsidRPr="00EA4D2B" w:rsidRDefault="00EA4D2B" w:rsidP="00EA4D2B">
      <w:pPr>
        <w:pStyle w:val="ListParagraph"/>
        <w:numPr>
          <w:ilvl w:val="0"/>
          <w:numId w:val="11"/>
        </w:numPr>
        <w:rPr>
          <w:color w:val="000000" w:themeColor="text1"/>
        </w:rPr>
      </w:pPr>
      <w:r>
        <w:t xml:space="preserve">Roman Alcester Museum, ‘Alcester History’: </w:t>
      </w:r>
      <w:hyperlink r:id="rId8" w:history="1">
        <w:r w:rsidRPr="00E72122">
          <w:rPr>
            <w:rStyle w:val="Hyperlink"/>
          </w:rPr>
          <w:t>https://romanalcester.org/</w:t>
        </w:r>
      </w:hyperlink>
      <w:r>
        <w:t xml:space="preserve"> </w:t>
      </w:r>
    </w:p>
    <w:p w14:paraId="6E780A90" w14:textId="09789351" w:rsidR="00EA4D2B" w:rsidRPr="00EA4D2B" w:rsidRDefault="00EA4D2B" w:rsidP="00EA4D2B">
      <w:pPr>
        <w:pStyle w:val="ListParagraph"/>
        <w:numPr>
          <w:ilvl w:val="0"/>
          <w:numId w:val="11"/>
        </w:numPr>
        <w:rPr>
          <w:color w:val="000000" w:themeColor="text1"/>
        </w:rPr>
      </w:pPr>
      <w:r>
        <w:t xml:space="preserve">Roman Britain, ‘Alcester Roman Fort’: </w:t>
      </w:r>
      <w:hyperlink r:id="rId9" w:history="1">
        <w:r w:rsidRPr="00E72122">
          <w:rPr>
            <w:rStyle w:val="Hyperlink"/>
          </w:rPr>
          <w:t>https://www.roman-britain.co.uk/places/alcester/</w:t>
        </w:r>
      </w:hyperlink>
      <w:r>
        <w:t xml:space="preserve"> </w:t>
      </w:r>
    </w:p>
    <w:p w14:paraId="454B0BA8" w14:textId="4D160F92" w:rsidR="00EA4D2B" w:rsidRPr="00EA4D2B" w:rsidRDefault="00EA4D2B" w:rsidP="00EA4D2B">
      <w:pPr>
        <w:pStyle w:val="ListParagraph"/>
        <w:numPr>
          <w:ilvl w:val="0"/>
          <w:numId w:val="11"/>
        </w:numPr>
        <w:rPr>
          <w:color w:val="000000" w:themeColor="text1"/>
        </w:rPr>
      </w:pPr>
      <w:r>
        <w:t>The History Blog, ‘The tombstone of Britain’s first Roman legionary’:</w:t>
      </w:r>
      <w:r>
        <w:rPr>
          <w:color w:val="000000" w:themeColor="text1"/>
        </w:rPr>
        <w:t xml:space="preserve"> </w:t>
      </w:r>
      <w:hyperlink r:id="rId10" w:history="1">
        <w:r w:rsidRPr="00E72122">
          <w:rPr>
            <w:rStyle w:val="Hyperlink"/>
          </w:rPr>
          <w:t>https://www.thehistoryblog.com/archives/25669</w:t>
        </w:r>
      </w:hyperlink>
      <w:r>
        <w:rPr>
          <w:color w:val="000000" w:themeColor="text1"/>
        </w:rPr>
        <w:t xml:space="preserve"> </w:t>
      </w:r>
    </w:p>
    <w:p w14:paraId="77BC45CA" w14:textId="77777777" w:rsidR="00EA4D2B" w:rsidRPr="00EA4D2B" w:rsidRDefault="00EA4D2B" w:rsidP="00EA4D2B">
      <w:pPr>
        <w:pStyle w:val="ListParagraph"/>
        <w:numPr>
          <w:ilvl w:val="0"/>
          <w:numId w:val="11"/>
        </w:numPr>
        <w:rPr>
          <w:color w:val="000000" w:themeColor="text1"/>
        </w:rPr>
      </w:pPr>
      <w:r>
        <w:t xml:space="preserve">Wikipedia: </w:t>
      </w:r>
      <w:hyperlink r:id="rId11" w:history="1">
        <w:r w:rsidRPr="00E72122">
          <w:rPr>
            <w:rStyle w:val="Hyperlink"/>
          </w:rPr>
          <w:t>https://en.wikipedia.org/wiki/Alcester</w:t>
        </w:r>
      </w:hyperlink>
      <w:r>
        <w:t xml:space="preserve"> </w:t>
      </w:r>
    </w:p>
    <w:p w14:paraId="074A5CF4" w14:textId="63B16848" w:rsidR="008E34B8" w:rsidRPr="00EA4D2B" w:rsidRDefault="00EA4D2B" w:rsidP="00EA4D2B">
      <w:pPr>
        <w:pStyle w:val="ListParagraph"/>
        <w:numPr>
          <w:ilvl w:val="0"/>
          <w:numId w:val="11"/>
        </w:numPr>
        <w:rPr>
          <w:color w:val="000000" w:themeColor="text1"/>
        </w:rPr>
      </w:pPr>
      <w:r>
        <w:t xml:space="preserve">Roman Inscriptions of Britain. </w:t>
      </w:r>
      <w:r w:rsidRPr="00EA4D2B">
        <w:t>RIB 3121. Tombstone for Lucius Valerius Geminus</w:t>
      </w:r>
      <w:r>
        <w:t xml:space="preserve">: </w:t>
      </w:r>
      <w:hyperlink r:id="rId12" w:history="1">
        <w:r w:rsidRPr="00E72122">
          <w:rPr>
            <w:rStyle w:val="Hyperlink"/>
          </w:rPr>
          <w:t>https://romaninscriptionsofbritain.org/inscri</w:t>
        </w:r>
        <w:r w:rsidRPr="00E72122">
          <w:rPr>
            <w:rStyle w:val="Hyperlink"/>
          </w:rPr>
          <w:t>p</w:t>
        </w:r>
        <w:r w:rsidRPr="00E72122">
          <w:rPr>
            <w:rStyle w:val="Hyperlink"/>
          </w:rPr>
          <w:t>tions/3121</w:t>
        </w:r>
      </w:hyperlink>
      <w:r>
        <w:t xml:space="preserve"> </w:t>
      </w:r>
      <w:r w:rsidR="008E34B8">
        <w:fldChar w:fldCharType="begin"/>
      </w:r>
      <w:r w:rsidR="008E34B8">
        <w:instrText xml:space="preserve"> INCLUDEPICTURE "https://romanalcester.org/wp-content/uploads/2020/04/map-of-Roman-Alcester.gif" \* MERGEFORMATINET </w:instrText>
      </w:r>
      <w:r w:rsidR="008E34B8">
        <w:fldChar w:fldCharType="separate"/>
      </w:r>
      <w:r w:rsidR="008E34B8">
        <w:fldChar w:fldCharType="end"/>
      </w:r>
    </w:p>
    <w:sectPr w:rsidR="008E34B8" w:rsidRPr="00EA4D2B" w:rsidSect="004C64A3">
      <w:pgSz w:w="11900" w:h="16840"/>
      <w:pgMar w:top="1440" w:right="1440" w:bottom="1440" w:left="1440" w:header="708" w:footer="708" w:gutter="0"/>
      <w:pgBorders w:offsetFrom="page">
        <w:top w:val="thinThickThinMediumGap" w:sz="24" w:space="24" w:color="C90041"/>
        <w:left w:val="thinThickThinMediumGap" w:sz="24" w:space="24" w:color="C90041"/>
        <w:bottom w:val="thinThickThinMediumGap" w:sz="24" w:space="24" w:color="C90041"/>
        <w:right w:val="thinThickThinMediumGap" w:sz="24" w:space="24" w:color="C9004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5115"/>
    <w:multiLevelType w:val="hybridMultilevel"/>
    <w:tmpl w:val="B3FA2E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784573"/>
    <w:multiLevelType w:val="hybridMultilevel"/>
    <w:tmpl w:val="0ED4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13D20"/>
    <w:multiLevelType w:val="hybridMultilevel"/>
    <w:tmpl w:val="FF2844B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2AA5761"/>
    <w:multiLevelType w:val="hybridMultilevel"/>
    <w:tmpl w:val="D1564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D14BAF"/>
    <w:multiLevelType w:val="hybridMultilevel"/>
    <w:tmpl w:val="60029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ED0557"/>
    <w:multiLevelType w:val="hybridMultilevel"/>
    <w:tmpl w:val="3B28B5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371530"/>
    <w:multiLevelType w:val="hybridMultilevel"/>
    <w:tmpl w:val="1E0CFE8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B8066DB"/>
    <w:multiLevelType w:val="hybridMultilevel"/>
    <w:tmpl w:val="5A747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F9702A"/>
    <w:multiLevelType w:val="hybridMultilevel"/>
    <w:tmpl w:val="69C28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31351D"/>
    <w:multiLevelType w:val="hybridMultilevel"/>
    <w:tmpl w:val="AAA025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5166B2"/>
    <w:multiLevelType w:val="hybridMultilevel"/>
    <w:tmpl w:val="779C2180"/>
    <w:lvl w:ilvl="0" w:tplc="EF10EE5E">
      <w:start w:val="1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7746345">
    <w:abstractNumId w:val="6"/>
  </w:num>
  <w:num w:numId="2" w16cid:durableId="162742971">
    <w:abstractNumId w:val="5"/>
  </w:num>
  <w:num w:numId="3" w16cid:durableId="912857162">
    <w:abstractNumId w:val="2"/>
  </w:num>
  <w:num w:numId="4" w16cid:durableId="848058448">
    <w:abstractNumId w:val="3"/>
  </w:num>
  <w:num w:numId="5" w16cid:durableId="32777426">
    <w:abstractNumId w:val="4"/>
  </w:num>
  <w:num w:numId="6" w16cid:durableId="175194975">
    <w:abstractNumId w:val="9"/>
  </w:num>
  <w:num w:numId="7" w16cid:durableId="1617524358">
    <w:abstractNumId w:val="8"/>
  </w:num>
  <w:num w:numId="8" w16cid:durableId="871268343">
    <w:abstractNumId w:val="0"/>
  </w:num>
  <w:num w:numId="9" w16cid:durableId="1287200314">
    <w:abstractNumId w:val="10"/>
  </w:num>
  <w:num w:numId="10" w16cid:durableId="516239927">
    <w:abstractNumId w:val="1"/>
  </w:num>
  <w:num w:numId="11" w16cid:durableId="13247730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EC"/>
    <w:rsid w:val="00017DA0"/>
    <w:rsid w:val="000D3C6E"/>
    <w:rsid w:val="0016762A"/>
    <w:rsid w:val="00193584"/>
    <w:rsid w:val="001E6396"/>
    <w:rsid w:val="003B65AC"/>
    <w:rsid w:val="004160D1"/>
    <w:rsid w:val="004366C6"/>
    <w:rsid w:val="004C29BC"/>
    <w:rsid w:val="004C2B4F"/>
    <w:rsid w:val="004C64A3"/>
    <w:rsid w:val="0058770A"/>
    <w:rsid w:val="0069707A"/>
    <w:rsid w:val="006A48F4"/>
    <w:rsid w:val="006C3742"/>
    <w:rsid w:val="00715FCD"/>
    <w:rsid w:val="00716282"/>
    <w:rsid w:val="008B70B2"/>
    <w:rsid w:val="008E34B8"/>
    <w:rsid w:val="009406C6"/>
    <w:rsid w:val="009556D5"/>
    <w:rsid w:val="009A25AB"/>
    <w:rsid w:val="009D39BF"/>
    <w:rsid w:val="00A178BD"/>
    <w:rsid w:val="00AA04EC"/>
    <w:rsid w:val="00AB3689"/>
    <w:rsid w:val="00AD6E4A"/>
    <w:rsid w:val="00C12DA4"/>
    <w:rsid w:val="00D116A6"/>
    <w:rsid w:val="00E663C0"/>
    <w:rsid w:val="00EA4D2B"/>
    <w:rsid w:val="00F02E9D"/>
    <w:rsid w:val="00F7268A"/>
    <w:rsid w:val="00FC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6D01"/>
  <w15:chartTrackingRefBased/>
  <w15:docId w15:val="{16D959E0-7F5C-9F49-8E72-093F2CC0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4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4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A04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A04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04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04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4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4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4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4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4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A04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A04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4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4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4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4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4EC"/>
    <w:rPr>
      <w:rFonts w:eastAsiaTheme="majorEastAsia" w:cstheme="majorBidi"/>
      <w:color w:val="272727" w:themeColor="text1" w:themeTint="D8"/>
    </w:rPr>
  </w:style>
  <w:style w:type="paragraph" w:styleId="Title">
    <w:name w:val="Title"/>
    <w:basedOn w:val="Normal"/>
    <w:next w:val="Normal"/>
    <w:link w:val="TitleChar"/>
    <w:uiPriority w:val="10"/>
    <w:qFormat/>
    <w:rsid w:val="00AA04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4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4E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4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4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04EC"/>
    <w:rPr>
      <w:i/>
      <w:iCs/>
      <w:color w:val="404040" w:themeColor="text1" w:themeTint="BF"/>
    </w:rPr>
  </w:style>
  <w:style w:type="paragraph" w:styleId="ListParagraph">
    <w:name w:val="List Paragraph"/>
    <w:basedOn w:val="Normal"/>
    <w:uiPriority w:val="34"/>
    <w:qFormat/>
    <w:rsid w:val="00AA04EC"/>
    <w:pPr>
      <w:ind w:left="720"/>
      <w:contextualSpacing/>
    </w:pPr>
  </w:style>
  <w:style w:type="character" w:styleId="IntenseEmphasis">
    <w:name w:val="Intense Emphasis"/>
    <w:basedOn w:val="DefaultParagraphFont"/>
    <w:uiPriority w:val="21"/>
    <w:qFormat/>
    <w:rsid w:val="00AA04EC"/>
    <w:rPr>
      <w:i/>
      <w:iCs/>
      <w:color w:val="0F4761" w:themeColor="accent1" w:themeShade="BF"/>
    </w:rPr>
  </w:style>
  <w:style w:type="paragraph" w:styleId="IntenseQuote">
    <w:name w:val="Intense Quote"/>
    <w:basedOn w:val="Normal"/>
    <w:next w:val="Normal"/>
    <w:link w:val="IntenseQuoteChar"/>
    <w:uiPriority w:val="30"/>
    <w:qFormat/>
    <w:rsid w:val="00AA04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4EC"/>
    <w:rPr>
      <w:i/>
      <w:iCs/>
      <w:color w:val="0F4761" w:themeColor="accent1" w:themeShade="BF"/>
    </w:rPr>
  </w:style>
  <w:style w:type="character" w:styleId="IntenseReference">
    <w:name w:val="Intense Reference"/>
    <w:basedOn w:val="DefaultParagraphFont"/>
    <w:uiPriority w:val="32"/>
    <w:qFormat/>
    <w:rsid w:val="00AA04EC"/>
    <w:rPr>
      <w:b/>
      <w:bCs/>
      <w:smallCaps/>
      <w:color w:val="0F4761" w:themeColor="accent1" w:themeShade="BF"/>
      <w:spacing w:val="5"/>
    </w:rPr>
  </w:style>
  <w:style w:type="character" w:styleId="Hyperlink">
    <w:name w:val="Hyperlink"/>
    <w:basedOn w:val="DefaultParagraphFont"/>
    <w:uiPriority w:val="99"/>
    <w:unhideWhenUsed/>
    <w:rsid w:val="00A178BD"/>
    <w:rPr>
      <w:color w:val="467886" w:themeColor="hyperlink"/>
      <w:u w:val="single"/>
    </w:rPr>
  </w:style>
  <w:style w:type="character" w:styleId="UnresolvedMention">
    <w:name w:val="Unresolved Mention"/>
    <w:basedOn w:val="DefaultParagraphFont"/>
    <w:uiPriority w:val="99"/>
    <w:semiHidden/>
    <w:unhideWhenUsed/>
    <w:rsid w:val="00A178BD"/>
    <w:rPr>
      <w:color w:val="605E5C"/>
      <w:shd w:val="clear" w:color="auto" w:fill="E1DFDD"/>
    </w:rPr>
  </w:style>
  <w:style w:type="paragraph" w:styleId="NormalWeb">
    <w:name w:val="Normal (Web)"/>
    <w:basedOn w:val="Normal"/>
    <w:uiPriority w:val="99"/>
    <w:semiHidden/>
    <w:unhideWhenUsed/>
    <w:rsid w:val="001E639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1E6396"/>
    <w:rPr>
      <w:i/>
      <w:iCs/>
    </w:rPr>
  </w:style>
  <w:style w:type="character" w:styleId="FollowedHyperlink">
    <w:name w:val="FollowedHyperlink"/>
    <w:basedOn w:val="DefaultParagraphFont"/>
    <w:uiPriority w:val="99"/>
    <w:semiHidden/>
    <w:unhideWhenUsed/>
    <w:rsid w:val="009406C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5549">
      <w:bodyDiv w:val="1"/>
      <w:marLeft w:val="0"/>
      <w:marRight w:val="0"/>
      <w:marTop w:val="0"/>
      <w:marBottom w:val="0"/>
      <w:divBdr>
        <w:top w:val="none" w:sz="0" w:space="0" w:color="auto"/>
        <w:left w:val="none" w:sz="0" w:space="0" w:color="auto"/>
        <w:bottom w:val="none" w:sz="0" w:space="0" w:color="auto"/>
        <w:right w:val="none" w:sz="0" w:space="0" w:color="auto"/>
      </w:divBdr>
    </w:div>
    <w:div w:id="124012508">
      <w:bodyDiv w:val="1"/>
      <w:marLeft w:val="0"/>
      <w:marRight w:val="0"/>
      <w:marTop w:val="0"/>
      <w:marBottom w:val="0"/>
      <w:divBdr>
        <w:top w:val="none" w:sz="0" w:space="0" w:color="auto"/>
        <w:left w:val="none" w:sz="0" w:space="0" w:color="auto"/>
        <w:bottom w:val="none" w:sz="0" w:space="0" w:color="auto"/>
        <w:right w:val="none" w:sz="0" w:space="0" w:color="auto"/>
      </w:divBdr>
    </w:div>
    <w:div w:id="161707369">
      <w:bodyDiv w:val="1"/>
      <w:marLeft w:val="0"/>
      <w:marRight w:val="0"/>
      <w:marTop w:val="0"/>
      <w:marBottom w:val="0"/>
      <w:divBdr>
        <w:top w:val="none" w:sz="0" w:space="0" w:color="auto"/>
        <w:left w:val="none" w:sz="0" w:space="0" w:color="auto"/>
        <w:bottom w:val="none" w:sz="0" w:space="0" w:color="auto"/>
        <w:right w:val="none" w:sz="0" w:space="0" w:color="auto"/>
      </w:divBdr>
    </w:div>
    <w:div w:id="193541736">
      <w:bodyDiv w:val="1"/>
      <w:marLeft w:val="0"/>
      <w:marRight w:val="0"/>
      <w:marTop w:val="0"/>
      <w:marBottom w:val="0"/>
      <w:divBdr>
        <w:top w:val="none" w:sz="0" w:space="0" w:color="auto"/>
        <w:left w:val="none" w:sz="0" w:space="0" w:color="auto"/>
        <w:bottom w:val="none" w:sz="0" w:space="0" w:color="auto"/>
        <w:right w:val="none" w:sz="0" w:space="0" w:color="auto"/>
      </w:divBdr>
    </w:div>
    <w:div w:id="221992091">
      <w:bodyDiv w:val="1"/>
      <w:marLeft w:val="0"/>
      <w:marRight w:val="0"/>
      <w:marTop w:val="0"/>
      <w:marBottom w:val="0"/>
      <w:divBdr>
        <w:top w:val="none" w:sz="0" w:space="0" w:color="auto"/>
        <w:left w:val="none" w:sz="0" w:space="0" w:color="auto"/>
        <w:bottom w:val="none" w:sz="0" w:space="0" w:color="auto"/>
        <w:right w:val="none" w:sz="0" w:space="0" w:color="auto"/>
      </w:divBdr>
    </w:div>
    <w:div w:id="362443083">
      <w:bodyDiv w:val="1"/>
      <w:marLeft w:val="0"/>
      <w:marRight w:val="0"/>
      <w:marTop w:val="0"/>
      <w:marBottom w:val="0"/>
      <w:divBdr>
        <w:top w:val="none" w:sz="0" w:space="0" w:color="auto"/>
        <w:left w:val="none" w:sz="0" w:space="0" w:color="auto"/>
        <w:bottom w:val="none" w:sz="0" w:space="0" w:color="auto"/>
        <w:right w:val="none" w:sz="0" w:space="0" w:color="auto"/>
      </w:divBdr>
    </w:div>
    <w:div w:id="387147053">
      <w:bodyDiv w:val="1"/>
      <w:marLeft w:val="0"/>
      <w:marRight w:val="0"/>
      <w:marTop w:val="0"/>
      <w:marBottom w:val="0"/>
      <w:divBdr>
        <w:top w:val="none" w:sz="0" w:space="0" w:color="auto"/>
        <w:left w:val="none" w:sz="0" w:space="0" w:color="auto"/>
        <w:bottom w:val="none" w:sz="0" w:space="0" w:color="auto"/>
        <w:right w:val="none" w:sz="0" w:space="0" w:color="auto"/>
      </w:divBdr>
    </w:div>
    <w:div w:id="395974518">
      <w:bodyDiv w:val="1"/>
      <w:marLeft w:val="0"/>
      <w:marRight w:val="0"/>
      <w:marTop w:val="0"/>
      <w:marBottom w:val="0"/>
      <w:divBdr>
        <w:top w:val="none" w:sz="0" w:space="0" w:color="auto"/>
        <w:left w:val="none" w:sz="0" w:space="0" w:color="auto"/>
        <w:bottom w:val="none" w:sz="0" w:space="0" w:color="auto"/>
        <w:right w:val="none" w:sz="0" w:space="0" w:color="auto"/>
      </w:divBdr>
      <w:divsChild>
        <w:div w:id="185677932">
          <w:marLeft w:val="0"/>
          <w:marRight w:val="0"/>
          <w:marTop w:val="0"/>
          <w:marBottom w:val="0"/>
          <w:divBdr>
            <w:top w:val="none" w:sz="0" w:space="0" w:color="auto"/>
            <w:left w:val="none" w:sz="0" w:space="0" w:color="auto"/>
            <w:bottom w:val="none" w:sz="0" w:space="0" w:color="auto"/>
            <w:right w:val="none" w:sz="0" w:space="0" w:color="auto"/>
          </w:divBdr>
          <w:divsChild>
            <w:div w:id="1287733176">
              <w:marLeft w:val="0"/>
              <w:marRight w:val="0"/>
              <w:marTop w:val="0"/>
              <w:marBottom w:val="0"/>
              <w:divBdr>
                <w:top w:val="none" w:sz="0" w:space="0" w:color="auto"/>
                <w:left w:val="none" w:sz="0" w:space="0" w:color="auto"/>
                <w:bottom w:val="none" w:sz="0" w:space="0" w:color="auto"/>
                <w:right w:val="none" w:sz="0" w:space="0" w:color="auto"/>
              </w:divBdr>
              <w:divsChild>
                <w:div w:id="1668940815">
                  <w:marLeft w:val="0"/>
                  <w:marRight w:val="0"/>
                  <w:marTop w:val="0"/>
                  <w:marBottom w:val="0"/>
                  <w:divBdr>
                    <w:top w:val="none" w:sz="0" w:space="0" w:color="auto"/>
                    <w:left w:val="none" w:sz="0" w:space="0" w:color="auto"/>
                    <w:bottom w:val="none" w:sz="0" w:space="0" w:color="auto"/>
                    <w:right w:val="none" w:sz="0" w:space="0" w:color="auto"/>
                  </w:divBdr>
                  <w:divsChild>
                    <w:div w:id="1278412536">
                      <w:marLeft w:val="0"/>
                      <w:marRight w:val="0"/>
                      <w:marTop w:val="0"/>
                      <w:marBottom w:val="0"/>
                      <w:divBdr>
                        <w:top w:val="none" w:sz="0" w:space="0" w:color="auto"/>
                        <w:left w:val="none" w:sz="0" w:space="0" w:color="auto"/>
                        <w:bottom w:val="none" w:sz="0" w:space="0" w:color="auto"/>
                        <w:right w:val="none" w:sz="0" w:space="0" w:color="auto"/>
                      </w:divBdr>
                      <w:divsChild>
                        <w:div w:id="466708259">
                          <w:marLeft w:val="1800"/>
                          <w:marRight w:val="0"/>
                          <w:marTop w:val="0"/>
                          <w:marBottom w:val="0"/>
                          <w:divBdr>
                            <w:top w:val="none" w:sz="0" w:space="0" w:color="auto"/>
                            <w:left w:val="none" w:sz="0" w:space="0" w:color="auto"/>
                            <w:bottom w:val="none" w:sz="0" w:space="0" w:color="auto"/>
                            <w:right w:val="none" w:sz="0" w:space="0" w:color="auto"/>
                          </w:divBdr>
                          <w:divsChild>
                            <w:div w:id="2093115683">
                              <w:marLeft w:val="0"/>
                              <w:marRight w:val="0"/>
                              <w:marTop w:val="0"/>
                              <w:marBottom w:val="0"/>
                              <w:divBdr>
                                <w:top w:val="none" w:sz="0" w:space="0" w:color="auto"/>
                                <w:left w:val="none" w:sz="0" w:space="0" w:color="auto"/>
                                <w:bottom w:val="none" w:sz="0" w:space="0" w:color="auto"/>
                                <w:right w:val="none" w:sz="0" w:space="0" w:color="auto"/>
                              </w:divBdr>
                              <w:divsChild>
                                <w:div w:id="12330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81466">
          <w:marLeft w:val="0"/>
          <w:marRight w:val="0"/>
          <w:marTop w:val="0"/>
          <w:marBottom w:val="0"/>
          <w:divBdr>
            <w:top w:val="none" w:sz="0" w:space="0" w:color="auto"/>
            <w:left w:val="none" w:sz="0" w:space="0" w:color="auto"/>
            <w:bottom w:val="none" w:sz="0" w:space="0" w:color="auto"/>
            <w:right w:val="none" w:sz="0" w:space="0" w:color="auto"/>
          </w:divBdr>
          <w:divsChild>
            <w:div w:id="1352099698">
              <w:marLeft w:val="0"/>
              <w:marRight w:val="0"/>
              <w:marTop w:val="0"/>
              <w:marBottom w:val="0"/>
              <w:divBdr>
                <w:top w:val="none" w:sz="0" w:space="0" w:color="auto"/>
                <w:left w:val="none" w:sz="0" w:space="0" w:color="auto"/>
                <w:bottom w:val="none" w:sz="0" w:space="0" w:color="auto"/>
                <w:right w:val="none" w:sz="0" w:space="0" w:color="auto"/>
              </w:divBdr>
              <w:divsChild>
                <w:div w:id="607277234">
                  <w:marLeft w:val="0"/>
                  <w:marRight w:val="0"/>
                  <w:marTop w:val="0"/>
                  <w:marBottom w:val="0"/>
                  <w:divBdr>
                    <w:top w:val="none" w:sz="0" w:space="0" w:color="auto"/>
                    <w:left w:val="none" w:sz="0" w:space="0" w:color="auto"/>
                    <w:bottom w:val="none" w:sz="0" w:space="0" w:color="auto"/>
                    <w:right w:val="none" w:sz="0" w:space="0" w:color="auto"/>
                  </w:divBdr>
                  <w:divsChild>
                    <w:div w:id="1252592124">
                      <w:marLeft w:val="0"/>
                      <w:marRight w:val="0"/>
                      <w:marTop w:val="0"/>
                      <w:marBottom w:val="0"/>
                      <w:divBdr>
                        <w:top w:val="none" w:sz="0" w:space="0" w:color="auto"/>
                        <w:left w:val="none" w:sz="0" w:space="0" w:color="auto"/>
                        <w:bottom w:val="none" w:sz="0" w:space="0" w:color="auto"/>
                        <w:right w:val="none" w:sz="0" w:space="0" w:color="auto"/>
                      </w:divBdr>
                      <w:divsChild>
                        <w:div w:id="750278350">
                          <w:marLeft w:val="1800"/>
                          <w:marRight w:val="0"/>
                          <w:marTop w:val="0"/>
                          <w:marBottom w:val="0"/>
                          <w:divBdr>
                            <w:top w:val="none" w:sz="0" w:space="0" w:color="auto"/>
                            <w:left w:val="none" w:sz="0" w:space="0" w:color="auto"/>
                            <w:bottom w:val="none" w:sz="0" w:space="0" w:color="auto"/>
                            <w:right w:val="none" w:sz="0" w:space="0" w:color="auto"/>
                          </w:divBdr>
                          <w:divsChild>
                            <w:div w:id="125006020">
                              <w:marLeft w:val="0"/>
                              <w:marRight w:val="0"/>
                              <w:marTop w:val="0"/>
                              <w:marBottom w:val="0"/>
                              <w:divBdr>
                                <w:top w:val="none" w:sz="0" w:space="0" w:color="auto"/>
                                <w:left w:val="none" w:sz="0" w:space="0" w:color="auto"/>
                                <w:bottom w:val="none" w:sz="0" w:space="0" w:color="auto"/>
                                <w:right w:val="none" w:sz="0" w:space="0" w:color="auto"/>
                              </w:divBdr>
                              <w:divsChild>
                                <w:div w:id="4009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3061">
      <w:bodyDiv w:val="1"/>
      <w:marLeft w:val="0"/>
      <w:marRight w:val="0"/>
      <w:marTop w:val="0"/>
      <w:marBottom w:val="0"/>
      <w:divBdr>
        <w:top w:val="none" w:sz="0" w:space="0" w:color="auto"/>
        <w:left w:val="none" w:sz="0" w:space="0" w:color="auto"/>
        <w:bottom w:val="none" w:sz="0" w:space="0" w:color="auto"/>
        <w:right w:val="none" w:sz="0" w:space="0" w:color="auto"/>
      </w:divBdr>
    </w:div>
    <w:div w:id="496925030">
      <w:bodyDiv w:val="1"/>
      <w:marLeft w:val="0"/>
      <w:marRight w:val="0"/>
      <w:marTop w:val="0"/>
      <w:marBottom w:val="0"/>
      <w:divBdr>
        <w:top w:val="none" w:sz="0" w:space="0" w:color="auto"/>
        <w:left w:val="none" w:sz="0" w:space="0" w:color="auto"/>
        <w:bottom w:val="none" w:sz="0" w:space="0" w:color="auto"/>
        <w:right w:val="none" w:sz="0" w:space="0" w:color="auto"/>
      </w:divBdr>
    </w:div>
    <w:div w:id="530190018">
      <w:bodyDiv w:val="1"/>
      <w:marLeft w:val="0"/>
      <w:marRight w:val="0"/>
      <w:marTop w:val="0"/>
      <w:marBottom w:val="0"/>
      <w:divBdr>
        <w:top w:val="none" w:sz="0" w:space="0" w:color="auto"/>
        <w:left w:val="none" w:sz="0" w:space="0" w:color="auto"/>
        <w:bottom w:val="none" w:sz="0" w:space="0" w:color="auto"/>
        <w:right w:val="none" w:sz="0" w:space="0" w:color="auto"/>
      </w:divBdr>
    </w:div>
    <w:div w:id="535505815">
      <w:bodyDiv w:val="1"/>
      <w:marLeft w:val="0"/>
      <w:marRight w:val="0"/>
      <w:marTop w:val="0"/>
      <w:marBottom w:val="0"/>
      <w:divBdr>
        <w:top w:val="none" w:sz="0" w:space="0" w:color="auto"/>
        <w:left w:val="none" w:sz="0" w:space="0" w:color="auto"/>
        <w:bottom w:val="none" w:sz="0" w:space="0" w:color="auto"/>
        <w:right w:val="none" w:sz="0" w:space="0" w:color="auto"/>
      </w:divBdr>
    </w:div>
    <w:div w:id="549852060">
      <w:bodyDiv w:val="1"/>
      <w:marLeft w:val="0"/>
      <w:marRight w:val="0"/>
      <w:marTop w:val="0"/>
      <w:marBottom w:val="0"/>
      <w:divBdr>
        <w:top w:val="none" w:sz="0" w:space="0" w:color="auto"/>
        <w:left w:val="none" w:sz="0" w:space="0" w:color="auto"/>
        <w:bottom w:val="none" w:sz="0" w:space="0" w:color="auto"/>
        <w:right w:val="none" w:sz="0" w:space="0" w:color="auto"/>
      </w:divBdr>
    </w:div>
    <w:div w:id="622927570">
      <w:bodyDiv w:val="1"/>
      <w:marLeft w:val="0"/>
      <w:marRight w:val="0"/>
      <w:marTop w:val="0"/>
      <w:marBottom w:val="0"/>
      <w:divBdr>
        <w:top w:val="none" w:sz="0" w:space="0" w:color="auto"/>
        <w:left w:val="none" w:sz="0" w:space="0" w:color="auto"/>
        <w:bottom w:val="none" w:sz="0" w:space="0" w:color="auto"/>
        <w:right w:val="none" w:sz="0" w:space="0" w:color="auto"/>
      </w:divBdr>
      <w:divsChild>
        <w:div w:id="1441074171">
          <w:blockQuote w:val="1"/>
          <w:marLeft w:val="0"/>
          <w:marRight w:val="0"/>
          <w:marTop w:val="0"/>
          <w:marBottom w:val="240"/>
          <w:divBdr>
            <w:top w:val="none" w:sz="0" w:space="0" w:color="auto"/>
            <w:left w:val="none" w:sz="0" w:space="0" w:color="auto"/>
            <w:bottom w:val="none" w:sz="0" w:space="0" w:color="auto"/>
            <w:right w:val="none" w:sz="0" w:space="0" w:color="auto"/>
          </w:divBdr>
        </w:div>
        <w:div w:id="49422389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84095724">
      <w:bodyDiv w:val="1"/>
      <w:marLeft w:val="0"/>
      <w:marRight w:val="0"/>
      <w:marTop w:val="0"/>
      <w:marBottom w:val="0"/>
      <w:divBdr>
        <w:top w:val="none" w:sz="0" w:space="0" w:color="auto"/>
        <w:left w:val="none" w:sz="0" w:space="0" w:color="auto"/>
        <w:bottom w:val="none" w:sz="0" w:space="0" w:color="auto"/>
        <w:right w:val="none" w:sz="0" w:space="0" w:color="auto"/>
      </w:divBdr>
    </w:div>
    <w:div w:id="694381287">
      <w:bodyDiv w:val="1"/>
      <w:marLeft w:val="0"/>
      <w:marRight w:val="0"/>
      <w:marTop w:val="0"/>
      <w:marBottom w:val="0"/>
      <w:divBdr>
        <w:top w:val="none" w:sz="0" w:space="0" w:color="auto"/>
        <w:left w:val="none" w:sz="0" w:space="0" w:color="auto"/>
        <w:bottom w:val="none" w:sz="0" w:space="0" w:color="auto"/>
        <w:right w:val="none" w:sz="0" w:space="0" w:color="auto"/>
      </w:divBdr>
    </w:div>
    <w:div w:id="766509287">
      <w:bodyDiv w:val="1"/>
      <w:marLeft w:val="0"/>
      <w:marRight w:val="0"/>
      <w:marTop w:val="0"/>
      <w:marBottom w:val="0"/>
      <w:divBdr>
        <w:top w:val="none" w:sz="0" w:space="0" w:color="auto"/>
        <w:left w:val="none" w:sz="0" w:space="0" w:color="auto"/>
        <w:bottom w:val="none" w:sz="0" w:space="0" w:color="auto"/>
        <w:right w:val="none" w:sz="0" w:space="0" w:color="auto"/>
      </w:divBdr>
    </w:div>
    <w:div w:id="827477612">
      <w:bodyDiv w:val="1"/>
      <w:marLeft w:val="0"/>
      <w:marRight w:val="0"/>
      <w:marTop w:val="0"/>
      <w:marBottom w:val="0"/>
      <w:divBdr>
        <w:top w:val="none" w:sz="0" w:space="0" w:color="auto"/>
        <w:left w:val="none" w:sz="0" w:space="0" w:color="auto"/>
        <w:bottom w:val="none" w:sz="0" w:space="0" w:color="auto"/>
        <w:right w:val="none" w:sz="0" w:space="0" w:color="auto"/>
      </w:divBdr>
    </w:div>
    <w:div w:id="859126651">
      <w:bodyDiv w:val="1"/>
      <w:marLeft w:val="0"/>
      <w:marRight w:val="0"/>
      <w:marTop w:val="0"/>
      <w:marBottom w:val="0"/>
      <w:divBdr>
        <w:top w:val="none" w:sz="0" w:space="0" w:color="auto"/>
        <w:left w:val="none" w:sz="0" w:space="0" w:color="auto"/>
        <w:bottom w:val="none" w:sz="0" w:space="0" w:color="auto"/>
        <w:right w:val="none" w:sz="0" w:space="0" w:color="auto"/>
      </w:divBdr>
      <w:divsChild>
        <w:div w:id="1366443488">
          <w:blockQuote w:val="1"/>
          <w:marLeft w:val="0"/>
          <w:marRight w:val="0"/>
          <w:marTop w:val="0"/>
          <w:marBottom w:val="240"/>
          <w:divBdr>
            <w:top w:val="none" w:sz="0" w:space="0" w:color="auto"/>
            <w:left w:val="none" w:sz="0" w:space="0" w:color="auto"/>
            <w:bottom w:val="none" w:sz="0" w:space="0" w:color="auto"/>
            <w:right w:val="none" w:sz="0" w:space="0" w:color="auto"/>
          </w:divBdr>
        </w:div>
        <w:div w:id="89262071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97204907">
      <w:bodyDiv w:val="1"/>
      <w:marLeft w:val="0"/>
      <w:marRight w:val="0"/>
      <w:marTop w:val="0"/>
      <w:marBottom w:val="0"/>
      <w:divBdr>
        <w:top w:val="none" w:sz="0" w:space="0" w:color="auto"/>
        <w:left w:val="none" w:sz="0" w:space="0" w:color="auto"/>
        <w:bottom w:val="none" w:sz="0" w:space="0" w:color="auto"/>
        <w:right w:val="none" w:sz="0" w:space="0" w:color="auto"/>
      </w:divBdr>
    </w:div>
    <w:div w:id="916980540">
      <w:bodyDiv w:val="1"/>
      <w:marLeft w:val="0"/>
      <w:marRight w:val="0"/>
      <w:marTop w:val="0"/>
      <w:marBottom w:val="0"/>
      <w:divBdr>
        <w:top w:val="none" w:sz="0" w:space="0" w:color="auto"/>
        <w:left w:val="none" w:sz="0" w:space="0" w:color="auto"/>
        <w:bottom w:val="none" w:sz="0" w:space="0" w:color="auto"/>
        <w:right w:val="none" w:sz="0" w:space="0" w:color="auto"/>
      </w:divBdr>
    </w:div>
    <w:div w:id="1004237320">
      <w:bodyDiv w:val="1"/>
      <w:marLeft w:val="0"/>
      <w:marRight w:val="0"/>
      <w:marTop w:val="0"/>
      <w:marBottom w:val="0"/>
      <w:divBdr>
        <w:top w:val="none" w:sz="0" w:space="0" w:color="auto"/>
        <w:left w:val="none" w:sz="0" w:space="0" w:color="auto"/>
        <w:bottom w:val="none" w:sz="0" w:space="0" w:color="auto"/>
        <w:right w:val="none" w:sz="0" w:space="0" w:color="auto"/>
      </w:divBdr>
    </w:div>
    <w:div w:id="1084573510">
      <w:bodyDiv w:val="1"/>
      <w:marLeft w:val="0"/>
      <w:marRight w:val="0"/>
      <w:marTop w:val="0"/>
      <w:marBottom w:val="0"/>
      <w:divBdr>
        <w:top w:val="none" w:sz="0" w:space="0" w:color="auto"/>
        <w:left w:val="none" w:sz="0" w:space="0" w:color="auto"/>
        <w:bottom w:val="none" w:sz="0" w:space="0" w:color="auto"/>
        <w:right w:val="none" w:sz="0" w:space="0" w:color="auto"/>
      </w:divBdr>
    </w:div>
    <w:div w:id="1125588150">
      <w:bodyDiv w:val="1"/>
      <w:marLeft w:val="0"/>
      <w:marRight w:val="0"/>
      <w:marTop w:val="0"/>
      <w:marBottom w:val="0"/>
      <w:divBdr>
        <w:top w:val="none" w:sz="0" w:space="0" w:color="auto"/>
        <w:left w:val="none" w:sz="0" w:space="0" w:color="auto"/>
        <w:bottom w:val="none" w:sz="0" w:space="0" w:color="auto"/>
        <w:right w:val="none" w:sz="0" w:space="0" w:color="auto"/>
      </w:divBdr>
    </w:div>
    <w:div w:id="1151217341">
      <w:bodyDiv w:val="1"/>
      <w:marLeft w:val="0"/>
      <w:marRight w:val="0"/>
      <w:marTop w:val="0"/>
      <w:marBottom w:val="0"/>
      <w:divBdr>
        <w:top w:val="none" w:sz="0" w:space="0" w:color="auto"/>
        <w:left w:val="none" w:sz="0" w:space="0" w:color="auto"/>
        <w:bottom w:val="none" w:sz="0" w:space="0" w:color="auto"/>
        <w:right w:val="none" w:sz="0" w:space="0" w:color="auto"/>
      </w:divBdr>
    </w:div>
    <w:div w:id="1164930551">
      <w:bodyDiv w:val="1"/>
      <w:marLeft w:val="0"/>
      <w:marRight w:val="0"/>
      <w:marTop w:val="0"/>
      <w:marBottom w:val="0"/>
      <w:divBdr>
        <w:top w:val="none" w:sz="0" w:space="0" w:color="auto"/>
        <w:left w:val="none" w:sz="0" w:space="0" w:color="auto"/>
        <w:bottom w:val="none" w:sz="0" w:space="0" w:color="auto"/>
        <w:right w:val="none" w:sz="0" w:space="0" w:color="auto"/>
      </w:divBdr>
    </w:div>
    <w:div w:id="1179734569">
      <w:bodyDiv w:val="1"/>
      <w:marLeft w:val="0"/>
      <w:marRight w:val="0"/>
      <w:marTop w:val="0"/>
      <w:marBottom w:val="0"/>
      <w:divBdr>
        <w:top w:val="none" w:sz="0" w:space="0" w:color="auto"/>
        <w:left w:val="none" w:sz="0" w:space="0" w:color="auto"/>
        <w:bottom w:val="none" w:sz="0" w:space="0" w:color="auto"/>
        <w:right w:val="none" w:sz="0" w:space="0" w:color="auto"/>
      </w:divBdr>
      <w:divsChild>
        <w:div w:id="1940672211">
          <w:marLeft w:val="0"/>
          <w:marRight w:val="0"/>
          <w:marTop w:val="0"/>
          <w:marBottom w:val="0"/>
          <w:divBdr>
            <w:top w:val="none" w:sz="0" w:space="0" w:color="auto"/>
            <w:left w:val="none" w:sz="0" w:space="0" w:color="auto"/>
            <w:bottom w:val="none" w:sz="0" w:space="0" w:color="auto"/>
            <w:right w:val="none" w:sz="0" w:space="0" w:color="auto"/>
          </w:divBdr>
          <w:divsChild>
            <w:div w:id="434909060">
              <w:marLeft w:val="0"/>
              <w:marRight w:val="0"/>
              <w:marTop w:val="0"/>
              <w:marBottom w:val="0"/>
              <w:divBdr>
                <w:top w:val="none" w:sz="0" w:space="0" w:color="auto"/>
                <w:left w:val="none" w:sz="0" w:space="0" w:color="auto"/>
                <w:bottom w:val="none" w:sz="0" w:space="0" w:color="auto"/>
                <w:right w:val="none" w:sz="0" w:space="0" w:color="auto"/>
              </w:divBdr>
              <w:divsChild>
                <w:div w:id="658928522">
                  <w:marLeft w:val="0"/>
                  <w:marRight w:val="0"/>
                  <w:marTop w:val="0"/>
                  <w:marBottom w:val="0"/>
                  <w:divBdr>
                    <w:top w:val="none" w:sz="0" w:space="0" w:color="auto"/>
                    <w:left w:val="none" w:sz="0" w:space="0" w:color="auto"/>
                    <w:bottom w:val="none" w:sz="0" w:space="0" w:color="auto"/>
                    <w:right w:val="none" w:sz="0" w:space="0" w:color="auto"/>
                  </w:divBdr>
                  <w:divsChild>
                    <w:div w:id="1181160420">
                      <w:marLeft w:val="0"/>
                      <w:marRight w:val="0"/>
                      <w:marTop w:val="0"/>
                      <w:marBottom w:val="0"/>
                      <w:divBdr>
                        <w:top w:val="none" w:sz="0" w:space="0" w:color="auto"/>
                        <w:left w:val="none" w:sz="0" w:space="0" w:color="auto"/>
                        <w:bottom w:val="none" w:sz="0" w:space="0" w:color="auto"/>
                        <w:right w:val="none" w:sz="0" w:space="0" w:color="auto"/>
                      </w:divBdr>
                      <w:divsChild>
                        <w:div w:id="1772555153">
                          <w:marLeft w:val="1800"/>
                          <w:marRight w:val="0"/>
                          <w:marTop w:val="0"/>
                          <w:marBottom w:val="0"/>
                          <w:divBdr>
                            <w:top w:val="none" w:sz="0" w:space="0" w:color="auto"/>
                            <w:left w:val="none" w:sz="0" w:space="0" w:color="auto"/>
                            <w:bottom w:val="none" w:sz="0" w:space="0" w:color="auto"/>
                            <w:right w:val="none" w:sz="0" w:space="0" w:color="auto"/>
                          </w:divBdr>
                          <w:divsChild>
                            <w:div w:id="1922518257">
                              <w:marLeft w:val="0"/>
                              <w:marRight w:val="0"/>
                              <w:marTop w:val="0"/>
                              <w:marBottom w:val="0"/>
                              <w:divBdr>
                                <w:top w:val="none" w:sz="0" w:space="0" w:color="auto"/>
                                <w:left w:val="none" w:sz="0" w:space="0" w:color="auto"/>
                                <w:bottom w:val="none" w:sz="0" w:space="0" w:color="auto"/>
                                <w:right w:val="none" w:sz="0" w:space="0" w:color="auto"/>
                              </w:divBdr>
                              <w:divsChild>
                                <w:div w:id="69103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71140">
          <w:marLeft w:val="0"/>
          <w:marRight w:val="0"/>
          <w:marTop w:val="0"/>
          <w:marBottom w:val="0"/>
          <w:divBdr>
            <w:top w:val="none" w:sz="0" w:space="0" w:color="auto"/>
            <w:left w:val="none" w:sz="0" w:space="0" w:color="auto"/>
            <w:bottom w:val="none" w:sz="0" w:space="0" w:color="auto"/>
            <w:right w:val="none" w:sz="0" w:space="0" w:color="auto"/>
          </w:divBdr>
          <w:divsChild>
            <w:div w:id="2084402557">
              <w:marLeft w:val="0"/>
              <w:marRight w:val="0"/>
              <w:marTop w:val="0"/>
              <w:marBottom w:val="0"/>
              <w:divBdr>
                <w:top w:val="none" w:sz="0" w:space="0" w:color="auto"/>
                <w:left w:val="none" w:sz="0" w:space="0" w:color="auto"/>
                <w:bottom w:val="none" w:sz="0" w:space="0" w:color="auto"/>
                <w:right w:val="none" w:sz="0" w:space="0" w:color="auto"/>
              </w:divBdr>
              <w:divsChild>
                <w:div w:id="1704212047">
                  <w:marLeft w:val="0"/>
                  <w:marRight w:val="0"/>
                  <w:marTop w:val="0"/>
                  <w:marBottom w:val="0"/>
                  <w:divBdr>
                    <w:top w:val="none" w:sz="0" w:space="0" w:color="auto"/>
                    <w:left w:val="none" w:sz="0" w:space="0" w:color="auto"/>
                    <w:bottom w:val="none" w:sz="0" w:space="0" w:color="auto"/>
                    <w:right w:val="none" w:sz="0" w:space="0" w:color="auto"/>
                  </w:divBdr>
                  <w:divsChild>
                    <w:div w:id="2025663413">
                      <w:marLeft w:val="0"/>
                      <w:marRight w:val="0"/>
                      <w:marTop w:val="0"/>
                      <w:marBottom w:val="0"/>
                      <w:divBdr>
                        <w:top w:val="none" w:sz="0" w:space="0" w:color="auto"/>
                        <w:left w:val="none" w:sz="0" w:space="0" w:color="auto"/>
                        <w:bottom w:val="none" w:sz="0" w:space="0" w:color="auto"/>
                        <w:right w:val="none" w:sz="0" w:space="0" w:color="auto"/>
                      </w:divBdr>
                      <w:divsChild>
                        <w:div w:id="1577666341">
                          <w:marLeft w:val="1800"/>
                          <w:marRight w:val="0"/>
                          <w:marTop w:val="0"/>
                          <w:marBottom w:val="0"/>
                          <w:divBdr>
                            <w:top w:val="none" w:sz="0" w:space="0" w:color="auto"/>
                            <w:left w:val="none" w:sz="0" w:space="0" w:color="auto"/>
                            <w:bottom w:val="none" w:sz="0" w:space="0" w:color="auto"/>
                            <w:right w:val="none" w:sz="0" w:space="0" w:color="auto"/>
                          </w:divBdr>
                          <w:divsChild>
                            <w:div w:id="1573392568">
                              <w:marLeft w:val="0"/>
                              <w:marRight w:val="0"/>
                              <w:marTop w:val="0"/>
                              <w:marBottom w:val="0"/>
                              <w:divBdr>
                                <w:top w:val="none" w:sz="0" w:space="0" w:color="auto"/>
                                <w:left w:val="none" w:sz="0" w:space="0" w:color="auto"/>
                                <w:bottom w:val="none" w:sz="0" w:space="0" w:color="auto"/>
                                <w:right w:val="none" w:sz="0" w:space="0" w:color="auto"/>
                              </w:divBdr>
                              <w:divsChild>
                                <w:div w:id="3821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494539">
      <w:bodyDiv w:val="1"/>
      <w:marLeft w:val="0"/>
      <w:marRight w:val="0"/>
      <w:marTop w:val="0"/>
      <w:marBottom w:val="0"/>
      <w:divBdr>
        <w:top w:val="none" w:sz="0" w:space="0" w:color="auto"/>
        <w:left w:val="none" w:sz="0" w:space="0" w:color="auto"/>
        <w:bottom w:val="none" w:sz="0" w:space="0" w:color="auto"/>
        <w:right w:val="none" w:sz="0" w:space="0" w:color="auto"/>
      </w:divBdr>
    </w:div>
    <w:div w:id="1218123865">
      <w:bodyDiv w:val="1"/>
      <w:marLeft w:val="0"/>
      <w:marRight w:val="0"/>
      <w:marTop w:val="0"/>
      <w:marBottom w:val="0"/>
      <w:divBdr>
        <w:top w:val="none" w:sz="0" w:space="0" w:color="auto"/>
        <w:left w:val="none" w:sz="0" w:space="0" w:color="auto"/>
        <w:bottom w:val="none" w:sz="0" w:space="0" w:color="auto"/>
        <w:right w:val="none" w:sz="0" w:space="0" w:color="auto"/>
      </w:divBdr>
    </w:div>
    <w:div w:id="1251818088">
      <w:bodyDiv w:val="1"/>
      <w:marLeft w:val="0"/>
      <w:marRight w:val="0"/>
      <w:marTop w:val="0"/>
      <w:marBottom w:val="0"/>
      <w:divBdr>
        <w:top w:val="none" w:sz="0" w:space="0" w:color="auto"/>
        <w:left w:val="none" w:sz="0" w:space="0" w:color="auto"/>
        <w:bottom w:val="none" w:sz="0" w:space="0" w:color="auto"/>
        <w:right w:val="none" w:sz="0" w:space="0" w:color="auto"/>
      </w:divBdr>
    </w:div>
    <w:div w:id="1319189770">
      <w:bodyDiv w:val="1"/>
      <w:marLeft w:val="0"/>
      <w:marRight w:val="0"/>
      <w:marTop w:val="0"/>
      <w:marBottom w:val="0"/>
      <w:divBdr>
        <w:top w:val="none" w:sz="0" w:space="0" w:color="auto"/>
        <w:left w:val="none" w:sz="0" w:space="0" w:color="auto"/>
        <w:bottom w:val="none" w:sz="0" w:space="0" w:color="auto"/>
        <w:right w:val="none" w:sz="0" w:space="0" w:color="auto"/>
      </w:divBdr>
    </w:div>
    <w:div w:id="1368916159">
      <w:bodyDiv w:val="1"/>
      <w:marLeft w:val="0"/>
      <w:marRight w:val="0"/>
      <w:marTop w:val="0"/>
      <w:marBottom w:val="0"/>
      <w:divBdr>
        <w:top w:val="none" w:sz="0" w:space="0" w:color="auto"/>
        <w:left w:val="none" w:sz="0" w:space="0" w:color="auto"/>
        <w:bottom w:val="none" w:sz="0" w:space="0" w:color="auto"/>
        <w:right w:val="none" w:sz="0" w:space="0" w:color="auto"/>
      </w:divBdr>
    </w:div>
    <w:div w:id="1375694735">
      <w:bodyDiv w:val="1"/>
      <w:marLeft w:val="0"/>
      <w:marRight w:val="0"/>
      <w:marTop w:val="0"/>
      <w:marBottom w:val="0"/>
      <w:divBdr>
        <w:top w:val="none" w:sz="0" w:space="0" w:color="auto"/>
        <w:left w:val="none" w:sz="0" w:space="0" w:color="auto"/>
        <w:bottom w:val="none" w:sz="0" w:space="0" w:color="auto"/>
        <w:right w:val="none" w:sz="0" w:space="0" w:color="auto"/>
      </w:divBdr>
    </w:div>
    <w:div w:id="1511405630">
      <w:bodyDiv w:val="1"/>
      <w:marLeft w:val="0"/>
      <w:marRight w:val="0"/>
      <w:marTop w:val="0"/>
      <w:marBottom w:val="0"/>
      <w:divBdr>
        <w:top w:val="none" w:sz="0" w:space="0" w:color="auto"/>
        <w:left w:val="none" w:sz="0" w:space="0" w:color="auto"/>
        <w:bottom w:val="none" w:sz="0" w:space="0" w:color="auto"/>
        <w:right w:val="none" w:sz="0" w:space="0" w:color="auto"/>
      </w:divBdr>
    </w:div>
    <w:div w:id="1648318000">
      <w:bodyDiv w:val="1"/>
      <w:marLeft w:val="0"/>
      <w:marRight w:val="0"/>
      <w:marTop w:val="0"/>
      <w:marBottom w:val="0"/>
      <w:divBdr>
        <w:top w:val="none" w:sz="0" w:space="0" w:color="auto"/>
        <w:left w:val="none" w:sz="0" w:space="0" w:color="auto"/>
        <w:bottom w:val="none" w:sz="0" w:space="0" w:color="auto"/>
        <w:right w:val="none" w:sz="0" w:space="0" w:color="auto"/>
      </w:divBdr>
    </w:div>
    <w:div w:id="1696924644">
      <w:bodyDiv w:val="1"/>
      <w:marLeft w:val="0"/>
      <w:marRight w:val="0"/>
      <w:marTop w:val="0"/>
      <w:marBottom w:val="0"/>
      <w:divBdr>
        <w:top w:val="none" w:sz="0" w:space="0" w:color="auto"/>
        <w:left w:val="none" w:sz="0" w:space="0" w:color="auto"/>
        <w:bottom w:val="none" w:sz="0" w:space="0" w:color="auto"/>
        <w:right w:val="none" w:sz="0" w:space="0" w:color="auto"/>
      </w:divBdr>
    </w:div>
    <w:div w:id="1706176294">
      <w:bodyDiv w:val="1"/>
      <w:marLeft w:val="0"/>
      <w:marRight w:val="0"/>
      <w:marTop w:val="0"/>
      <w:marBottom w:val="0"/>
      <w:divBdr>
        <w:top w:val="none" w:sz="0" w:space="0" w:color="auto"/>
        <w:left w:val="none" w:sz="0" w:space="0" w:color="auto"/>
        <w:bottom w:val="none" w:sz="0" w:space="0" w:color="auto"/>
        <w:right w:val="none" w:sz="0" w:space="0" w:color="auto"/>
      </w:divBdr>
    </w:div>
    <w:div w:id="1778014850">
      <w:bodyDiv w:val="1"/>
      <w:marLeft w:val="0"/>
      <w:marRight w:val="0"/>
      <w:marTop w:val="0"/>
      <w:marBottom w:val="0"/>
      <w:divBdr>
        <w:top w:val="none" w:sz="0" w:space="0" w:color="auto"/>
        <w:left w:val="none" w:sz="0" w:space="0" w:color="auto"/>
        <w:bottom w:val="none" w:sz="0" w:space="0" w:color="auto"/>
        <w:right w:val="none" w:sz="0" w:space="0" w:color="auto"/>
      </w:divBdr>
    </w:div>
    <w:div w:id="1820733463">
      <w:bodyDiv w:val="1"/>
      <w:marLeft w:val="0"/>
      <w:marRight w:val="0"/>
      <w:marTop w:val="0"/>
      <w:marBottom w:val="0"/>
      <w:divBdr>
        <w:top w:val="none" w:sz="0" w:space="0" w:color="auto"/>
        <w:left w:val="none" w:sz="0" w:space="0" w:color="auto"/>
        <w:bottom w:val="none" w:sz="0" w:space="0" w:color="auto"/>
        <w:right w:val="none" w:sz="0" w:space="0" w:color="auto"/>
      </w:divBdr>
    </w:div>
    <w:div w:id="1852647227">
      <w:bodyDiv w:val="1"/>
      <w:marLeft w:val="0"/>
      <w:marRight w:val="0"/>
      <w:marTop w:val="0"/>
      <w:marBottom w:val="0"/>
      <w:divBdr>
        <w:top w:val="none" w:sz="0" w:space="0" w:color="auto"/>
        <w:left w:val="none" w:sz="0" w:space="0" w:color="auto"/>
        <w:bottom w:val="none" w:sz="0" w:space="0" w:color="auto"/>
        <w:right w:val="none" w:sz="0" w:space="0" w:color="auto"/>
      </w:divBdr>
    </w:div>
    <w:div w:id="1891532260">
      <w:bodyDiv w:val="1"/>
      <w:marLeft w:val="0"/>
      <w:marRight w:val="0"/>
      <w:marTop w:val="0"/>
      <w:marBottom w:val="0"/>
      <w:divBdr>
        <w:top w:val="none" w:sz="0" w:space="0" w:color="auto"/>
        <w:left w:val="none" w:sz="0" w:space="0" w:color="auto"/>
        <w:bottom w:val="none" w:sz="0" w:space="0" w:color="auto"/>
        <w:right w:val="none" w:sz="0" w:space="0" w:color="auto"/>
      </w:divBdr>
    </w:div>
    <w:div w:id="1911886496">
      <w:bodyDiv w:val="1"/>
      <w:marLeft w:val="0"/>
      <w:marRight w:val="0"/>
      <w:marTop w:val="0"/>
      <w:marBottom w:val="0"/>
      <w:divBdr>
        <w:top w:val="none" w:sz="0" w:space="0" w:color="auto"/>
        <w:left w:val="none" w:sz="0" w:space="0" w:color="auto"/>
        <w:bottom w:val="none" w:sz="0" w:space="0" w:color="auto"/>
        <w:right w:val="none" w:sz="0" w:space="0" w:color="auto"/>
      </w:divBdr>
    </w:div>
    <w:div w:id="1983464895">
      <w:bodyDiv w:val="1"/>
      <w:marLeft w:val="0"/>
      <w:marRight w:val="0"/>
      <w:marTop w:val="0"/>
      <w:marBottom w:val="0"/>
      <w:divBdr>
        <w:top w:val="none" w:sz="0" w:space="0" w:color="auto"/>
        <w:left w:val="none" w:sz="0" w:space="0" w:color="auto"/>
        <w:bottom w:val="none" w:sz="0" w:space="0" w:color="auto"/>
        <w:right w:val="none" w:sz="0" w:space="0" w:color="auto"/>
      </w:divBdr>
    </w:div>
    <w:div w:id="1995834956">
      <w:bodyDiv w:val="1"/>
      <w:marLeft w:val="0"/>
      <w:marRight w:val="0"/>
      <w:marTop w:val="0"/>
      <w:marBottom w:val="0"/>
      <w:divBdr>
        <w:top w:val="none" w:sz="0" w:space="0" w:color="auto"/>
        <w:left w:val="none" w:sz="0" w:space="0" w:color="auto"/>
        <w:bottom w:val="none" w:sz="0" w:space="0" w:color="auto"/>
        <w:right w:val="none" w:sz="0" w:space="0" w:color="auto"/>
      </w:divBdr>
    </w:div>
    <w:div w:id="2029599035">
      <w:bodyDiv w:val="1"/>
      <w:marLeft w:val="0"/>
      <w:marRight w:val="0"/>
      <w:marTop w:val="0"/>
      <w:marBottom w:val="0"/>
      <w:divBdr>
        <w:top w:val="none" w:sz="0" w:space="0" w:color="auto"/>
        <w:left w:val="none" w:sz="0" w:space="0" w:color="auto"/>
        <w:bottom w:val="none" w:sz="0" w:space="0" w:color="auto"/>
        <w:right w:val="none" w:sz="0" w:space="0" w:color="auto"/>
      </w:divBdr>
    </w:div>
    <w:div w:id="2044283182">
      <w:bodyDiv w:val="1"/>
      <w:marLeft w:val="0"/>
      <w:marRight w:val="0"/>
      <w:marTop w:val="0"/>
      <w:marBottom w:val="0"/>
      <w:divBdr>
        <w:top w:val="none" w:sz="0" w:space="0" w:color="auto"/>
        <w:left w:val="none" w:sz="0" w:space="0" w:color="auto"/>
        <w:bottom w:val="none" w:sz="0" w:space="0" w:color="auto"/>
        <w:right w:val="none" w:sz="0" w:space="0" w:color="auto"/>
      </w:divBdr>
    </w:div>
    <w:div w:id="209512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analceste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romaninscriptionsofbritain.org/inscriptions/31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en.wikipedia.org/wiki/Alcester" TargetMode="External"/><Relationship Id="rId5" Type="http://schemas.openxmlformats.org/officeDocument/2006/relationships/image" Target="media/image1.png"/><Relationship Id="rId10" Type="http://schemas.openxmlformats.org/officeDocument/2006/relationships/hyperlink" Target="https://www.thehistoryblog.com/archives/25669" TargetMode="External"/><Relationship Id="rId4" Type="http://schemas.openxmlformats.org/officeDocument/2006/relationships/webSettings" Target="webSettings.xml"/><Relationship Id="rId9" Type="http://schemas.openxmlformats.org/officeDocument/2006/relationships/hyperlink" Target="https://www.roman-britain.co.uk/places/alces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3668</Characters>
  <Application>Microsoft Office Word</Application>
  <DocSecurity>0</DocSecurity>
  <Lines>66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Tutor15Spring24</dc:creator>
  <cp:keywords/>
  <dc:description/>
  <cp:lastModifiedBy>Hebe Barlow</cp:lastModifiedBy>
  <cp:revision>2</cp:revision>
  <dcterms:created xsi:type="dcterms:W3CDTF">2025-08-04T17:36:00Z</dcterms:created>
  <dcterms:modified xsi:type="dcterms:W3CDTF">2025-08-04T17:36:00Z</dcterms:modified>
</cp:coreProperties>
</file>