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2479" w14:textId="774C343F" w:rsidR="00A722AF" w:rsidRDefault="00892C6A" w:rsidP="00892C6A">
      <w:pPr>
        <w:pStyle w:val="Heading1"/>
      </w:pPr>
      <w:r>
        <w:t>The Waiting Room</w:t>
      </w:r>
    </w:p>
    <w:p w14:paraId="44830957" w14:textId="77777777" w:rsidR="00892C6A" w:rsidRPr="00892C6A" w:rsidRDefault="00892C6A" w:rsidP="00892C6A"/>
    <w:p w14:paraId="063A449D" w14:textId="44DA79A9" w:rsidR="00892C6A" w:rsidRPr="00892C6A" w:rsidRDefault="00892C6A" w:rsidP="00892C6A">
      <w:pPr>
        <w:pStyle w:val="Heading2"/>
      </w:pPr>
      <w:r w:rsidRPr="00892C6A">
        <w:t>The Collision of Two Speeds</w:t>
      </w:r>
    </w:p>
    <w:p w14:paraId="0466E36D" w14:textId="77777777" w:rsidR="00892C6A" w:rsidRPr="00892C6A" w:rsidRDefault="00892C6A" w:rsidP="00892C6A">
      <w:pPr>
        <w:rPr>
          <w:b/>
          <w:bCs/>
        </w:rPr>
      </w:pPr>
      <w:r w:rsidRPr="00892C6A">
        <w:rPr>
          <w:b/>
          <w:bCs/>
        </w:rPr>
        <w:t>A. Our Obsession with Instant Gratification</w:t>
      </w:r>
    </w:p>
    <w:p w14:paraId="7A2F7C66" w14:textId="77777777" w:rsidR="00892C6A" w:rsidRPr="00892C6A" w:rsidRDefault="00892C6A" w:rsidP="00892C6A">
      <w:r w:rsidRPr="00892C6A">
        <w:t>Our modern society is carefully engineered to eliminate friction, conditioning us to view even minor delays as personal insults. We live in an era dominated by high-speed internet, same-day delivery, and fast-pass tickets designed to bypass any form of waiting. This convenience creates a dangerous illusion: we begin to believe that with enough efficiency, we can completely engineer waiting out of our daily lives.</w:t>
      </w:r>
    </w:p>
    <w:p w14:paraId="0AC450EA" w14:textId="77777777" w:rsidR="00892C6A" w:rsidRPr="00892C6A" w:rsidRDefault="00892C6A" w:rsidP="00892C6A">
      <w:pPr>
        <w:rPr>
          <w:b/>
          <w:bCs/>
        </w:rPr>
      </w:pPr>
      <w:r w:rsidRPr="00892C6A">
        <w:rPr>
          <w:b/>
          <w:bCs/>
        </w:rPr>
        <w:t>B. The Grocery Store Reality</w:t>
      </w:r>
    </w:p>
    <w:p w14:paraId="2860DE3A" w14:textId="77777777" w:rsidR="00892C6A" w:rsidRPr="00892C6A" w:rsidRDefault="00892C6A" w:rsidP="00892C6A">
      <w:r w:rsidRPr="00892C6A">
        <w:t>We all do this. You have two items in your hand, and you treat picking a checkout lane like it’s a life-or-death Olympic sport. You spot Lane 5. It’s got one guy in it, and he is only buying a single jar of pickles. Easy victory, right? You pull up behind him, practically celebrating your superior intelligence.</w:t>
      </w:r>
    </w:p>
    <w:p w14:paraId="273A19E8" w14:textId="77777777" w:rsidR="00892C6A" w:rsidRPr="00892C6A" w:rsidRDefault="00892C6A" w:rsidP="00892C6A">
      <w:r w:rsidRPr="00892C6A">
        <w:t>But you forgot the golden rule of retail: never trust a man buying a single jar of pickles at 6:00 PM.</w:t>
      </w:r>
    </w:p>
    <w:p w14:paraId="7B00B404" w14:textId="77777777" w:rsidR="00892C6A" w:rsidRPr="00892C6A" w:rsidRDefault="00892C6A" w:rsidP="00892C6A">
      <w:r w:rsidRPr="00892C6A">
        <w:t xml:space="preserve">Suddenly, things go sideways. He doesn't pull out a debit card. He pulls out a Ziploc bag. A gallon-sized Ziploc bag. And it is entirely full of loose, sticky pennies. He looks at the cashier, looks at the bag, and decides </w:t>
      </w:r>
      <w:r w:rsidRPr="00892C6A">
        <w:rPr>
          <w:i/>
          <w:iCs/>
        </w:rPr>
        <w:t>today</w:t>
      </w:r>
      <w:r w:rsidRPr="00892C6A">
        <w:t xml:space="preserve"> is the day he cleans out his piggy bank. </w:t>
      </w:r>
      <w:r w:rsidRPr="00892C6A">
        <w:rPr>
          <w:i/>
          <w:iCs/>
        </w:rPr>
        <w:t>"One... two... three..."</w:t>
      </w:r>
    </w:p>
    <w:p w14:paraId="6506FC61" w14:textId="77777777" w:rsidR="00892C6A" w:rsidRPr="00892C6A" w:rsidRDefault="00892C6A" w:rsidP="00892C6A">
      <w:r w:rsidRPr="00892C6A">
        <w:t>You watch in absolute horror as the family in the next lane—the one with enough groceries to survive a nuclear winter and a stack of coupons from 1998—breezes right through and leaves. You can’t even run away because a wall of people with overflowing carts has boxed you in from behind. You are officially a hostage to a jar of pickles and some loose change. Your chest tightens, and you realize how easily a four-minute delay can completely disrupt our peace and test our character.</w:t>
      </w:r>
    </w:p>
    <w:p w14:paraId="580D0A0D" w14:textId="73589E84" w:rsidR="00892C6A" w:rsidRDefault="00892C6A" w:rsidP="00892C6A"/>
    <w:p w14:paraId="308FA12E" w14:textId="77777777" w:rsidR="00892C6A" w:rsidRDefault="00892C6A" w:rsidP="00892C6A"/>
    <w:p w14:paraId="2658A219" w14:textId="77777777" w:rsidR="00892C6A" w:rsidRDefault="00892C6A" w:rsidP="00892C6A"/>
    <w:p w14:paraId="4E748ADD" w14:textId="77777777" w:rsidR="00892C6A" w:rsidRDefault="00892C6A" w:rsidP="00892C6A"/>
    <w:p w14:paraId="40944199" w14:textId="77777777" w:rsidR="00892C6A" w:rsidRPr="00892C6A" w:rsidRDefault="00892C6A" w:rsidP="00892C6A">
      <w:pPr>
        <w:pStyle w:val="Heading2"/>
      </w:pPr>
      <w:r w:rsidRPr="00892C6A">
        <w:lastRenderedPageBreak/>
        <w:t>THE SPIRITUAL TENSION</w:t>
      </w:r>
    </w:p>
    <w:p w14:paraId="12A551FE" w14:textId="77777777" w:rsidR="00892C6A" w:rsidRPr="00892C6A" w:rsidRDefault="00892C6A" w:rsidP="00892C6A">
      <w:pPr>
        <w:rPr>
          <w:b/>
          <w:bCs/>
        </w:rPr>
      </w:pPr>
      <w:r w:rsidRPr="00892C6A">
        <w:rPr>
          <w:b/>
          <w:bCs/>
        </w:rPr>
        <w:t>II. Our Impatience vs. God's Patience</w:t>
      </w:r>
    </w:p>
    <w:p w14:paraId="6B4734B8" w14:textId="77777777" w:rsidR="00892C6A" w:rsidRPr="00892C6A" w:rsidRDefault="00892C6A" w:rsidP="00892C6A">
      <w:pPr>
        <w:rPr>
          <w:b/>
          <w:bCs/>
        </w:rPr>
      </w:pPr>
      <w:r w:rsidRPr="00892C6A">
        <w:rPr>
          <w:b/>
          <w:bCs/>
        </w:rPr>
        <w:t>A. The Friction of Timelines</w:t>
      </w:r>
    </w:p>
    <w:p w14:paraId="25BE6092" w14:textId="77777777" w:rsidR="00892C6A" w:rsidRPr="00892C6A" w:rsidRDefault="00892C6A" w:rsidP="00892C6A">
      <w:r w:rsidRPr="00892C6A">
        <w:t xml:space="preserve">Our biggest spiritual struggles root themselves in a clash of calendars. We operate strictly on </w:t>
      </w:r>
      <w:proofErr w:type="spellStart"/>
      <w:r w:rsidRPr="00892C6A">
        <w:rPr>
          <w:i/>
          <w:iCs/>
        </w:rPr>
        <w:t>chronos</w:t>
      </w:r>
      <w:proofErr w:type="spellEnd"/>
      <w:r w:rsidRPr="00892C6A">
        <w:t xml:space="preserve"> time, tracking life through seconds, deadlines, and cultural milestones. God, however, operates on </w:t>
      </w:r>
      <w:proofErr w:type="spellStart"/>
      <w:r w:rsidRPr="00892C6A">
        <w:rPr>
          <w:i/>
          <w:iCs/>
        </w:rPr>
        <w:t>kairos</w:t>
      </w:r>
      <w:proofErr w:type="spellEnd"/>
      <w:r w:rsidRPr="00892C6A">
        <w:t xml:space="preserve"> time—strategic, fullness-of-time seasons. Because we do not understand His calendar, we routinely misinterpret God’s protective silence as His total absence, and </w:t>
      </w:r>
      <w:proofErr w:type="gramStart"/>
      <w:r w:rsidRPr="00892C6A">
        <w:t>His</w:t>
      </w:r>
      <w:proofErr w:type="gramEnd"/>
      <w:r w:rsidRPr="00892C6A">
        <w:t xml:space="preserve"> intentional delay as His ultimate denial.</w:t>
      </w:r>
    </w:p>
    <w:p w14:paraId="138B7FE8" w14:textId="77777777" w:rsidR="00892C6A" w:rsidRPr="00892C6A" w:rsidRDefault="00892C6A" w:rsidP="00892C6A">
      <w:pPr>
        <w:rPr>
          <w:b/>
          <w:bCs/>
        </w:rPr>
      </w:pPr>
      <w:r w:rsidRPr="00892C6A">
        <w:rPr>
          <w:b/>
          <w:bCs/>
        </w:rPr>
        <w:t>B. Modern "Microwave" Examples</w:t>
      </w:r>
    </w:p>
    <w:p w14:paraId="69B6A9F7" w14:textId="77777777" w:rsidR="00892C6A" w:rsidRPr="00892C6A" w:rsidRDefault="00892C6A" w:rsidP="00892C6A">
      <w:pPr>
        <w:numPr>
          <w:ilvl w:val="0"/>
          <w:numId w:val="1"/>
        </w:numPr>
      </w:pPr>
      <w:r w:rsidRPr="00892C6A">
        <w:rPr>
          <w:b/>
          <w:bCs/>
        </w:rPr>
        <w:t>The 5-Second Skip:</w:t>
      </w:r>
      <w:r w:rsidRPr="00892C6A">
        <w:t xml:space="preserve"> We feel genuine anxiety and irritation if an internet video advertisement forces us to wait a mere five seconds before we can skip it. We treat those five seconds like a major life trial.</w:t>
      </w:r>
    </w:p>
    <w:p w14:paraId="1FA35BE6" w14:textId="77777777" w:rsidR="00892C6A" w:rsidRPr="00892C6A" w:rsidRDefault="00892C6A" w:rsidP="00892C6A">
      <w:pPr>
        <w:numPr>
          <w:ilvl w:val="0"/>
          <w:numId w:val="1"/>
        </w:numPr>
      </w:pPr>
      <w:r w:rsidRPr="00892C6A">
        <w:rPr>
          <w:b/>
          <w:bCs/>
        </w:rPr>
        <w:t>The Typing Bubbles:</w:t>
      </w:r>
      <w:r w:rsidRPr="00892C6A">
        <w:t xml:space="preserve"> We stare intensely at the three text-message dots on our screens, feeling personally insulted and abandoned if they suddenly disappear without a reply. We find ourselves asking, </w:t>
      </w:r>
      <w:r w:rsidRPr="00892C6A">
        <w:rPr>
          <w:i/>
          <w:iCs/>
        </w:rPr>
        <w:t>"What do you mean you stopped typing? What was the rest of the sentence?!"</w:t>
      </w:r>
    </w:p>
    <w:p w14:paraId="590940FF" w14:textId="77777777" w:rsidR="00892C6A" w:rsidRPr="00892C6A" w:rsidRDefault="00892C6A" w:rsidP="00892C6A">
      <w:pPr>
        <w:numPr>
          <w:ilvl w:val="0"/>
          <w:numId w:val="1"/>
        </w:numPr>
      </w:pPr>
      <w:r w:rsidRPr="00892C6A">
        <w:rPr>
          <w:b/>
          <w:bCs/>
        </w:rPr>
        <w:t>The GPS Reroute:</w:t>
      </w:r>
      <w:r w:rsidRPr="00892C6A">
        <w:t xml:space="preserve"> We will willingly drive ten minutes out of our way down bumpy </w:t>
      </w:r>
      <w:proofErr w:type="gramStart"/>
      <w:r w:rsidRPr="00892C6A">
        <w:t>backroads</w:t>
      </w:r>
      <w:proofErr w:type="gramEnd"/>
      <w:r w:rsidRPr="00892C6A">
        <w:t xml:space="preserve"> just to avoid sitting completely still in three minutes of heavy highway traffic. We would rather be moving toward nowhere than standing still toward our destination.</w:t>
      </w:r>
    </w:p>
    <w:p w14:paraId="530F6A8D" w14:textId="77777777" w:rsidR="00892C6A" w:rsidRPr="00892C6A" w:rsidRDefault="00892C6A" w:rsidP="00892C6A">
      <w:pPr>
        <w:rPr>
          <w:b/>
          <w:bCs/>
        </w:rPr>
      </w:pPr>
      <w:r w:rsidRPr="00892C6A">
        <w:rPr>
          <w:b/>
          <w:bCs/>
        </w:rPr>
        <w:t>C. The Radical Contrast: A Patient God</w:t>
      </w:r>
    </w:p>
    <w:p w14:paraId="11777CFD" w14:textId="77777777" w:rsidR="00892C6A" w:rsidRPr="00892C6A" w:rsidRDefault="00892C6A" w:rsidP="00892C6A">
      <w:r w:rsidRPr="00892C6A">
        <w:t xml:space="preserve">While we panic over minor delays, scripture reveals a God who is astonishingly, beautifully slow. Our impatience demands a microwave fix, but God works with the deliberate, life-giving pace of a </w:t>
      </w:r>
      <w:proofErr w:type="gramStart"/>
      <w:r w:rsidRPr="00892C6A">
        <w:t>slow-cooker</w:t>
      </w:r>
      <w:proofErr w:type="gramEnd"/>
      <w:r w:rsidRPr="00892C6A">
        <w:t>.</w:t>
      </w:r>
    </w:p>
    <w:p w14:paraId="3002C09D" w14:textId="77777777" w:rsidR="00892C6A" w:rsidRPr="00892C6A" w:rsidRDefault="00892C6A" w:rsidP="00892C6A">
      <w:r w:rsidRPr="00892C6A">
        <w:rPr>
          <w:b/>
          <w:bCs/>
        </w:rPr>
        <w:t>2 Peter 3:8-9 (ESV)</w:t>
      </w:r>
      <w:r w:rsidRPr="00892C6A">
        <w:br/>
        <w:t>"But do not overlook this one fact, beloved, that with the Lord one day is as a thousand years, and a thousand years as one day. The Lord is not slow to fulfill his promise as some count slowness, but is patient toward you, not wishing that any should perish, but that all should reach repentance."</w:t>
      </w:r>
    </w:p>
    <w:p w14:paraId="69C88ED5" w14:textId="1285B216" w:rsidR="00892C6A" w:rsidRPr="00892C6A" w:rsidRDefault="00892C6A" w:rsidP="00892C6A">
      <w:r w:rsidRPr="00892C6A">
        <w:t xml:space="preserve">God's timing feels like a delay to us only because we forget that </w:t>
      </w:r>
      <w:proofErr w:type="gramStart"/>
      <w:r w:rsidRPr="00892C6A">
        <w:t>His</w:t>
      </w:r>
      <w:proofErr w:type="gramEnd"/>
      <w:r w:rsidRPr="00892C6A">
        <w:t xml:space="preserve"> primary goal isn't our comfort—it is our transformation. He exercises cosmic patience toward our flaws, yet we deny Him even a few weeks of trust to answer a prayer.</w:t>
      </w:r>
    </w:p>
    <w:p w14:paraId="7A0E65DE" w14:textId="478C4944" w:rsidR="00892C6A" w:rsidRPr="00892C6A" w:rsidRDefault="00892C6A" w:rsidP="00892C6A">
      <w:pPr>
        <w:pStyle w:val="Heading2"/>
      </w:pPr>
      <w:r w:rsidRPr="00892C6A">
        <w:lastRenderedPageBreak/>
        <w:t>THE BIBLICAL MANDATE</w:t>
      </w:r>
    </w:p>
    <w:p w14:paraId="1566F0C2" w14:textId="77777777" w:rsidR="00892C6A" w:rsidRPr="00892C6A" w:rsidRDefault="00892C6A" w:rsidP="00892C6A">
      <w:pPr>
        <w:rPr>
          <w:b/>
          <w:bCs/>
        </w:rPr>
      </w:pPr>
      <w:r w:rsidRPr="00892C6A">
        <w:rPr>
          <w:b/>
          <w:bCs/>
        </w:rPr>
        <w:t>III. The Call to Patient Endurance</w:t>
      </w:r>
    </w:p>
    <w:p w14:paraId="292F06BD" w14:textId="77777777" w:rsidR="00892C6A" w:rsidRPr="00892C6A" w:rsidRDefault="00892C6A" w:rsidP="00892C6A">
      <w:pPr>
        <w:rPr>
          <w:b/>
          <w:bCs/>
        </w:rPr>
      </w:pPr>
      <w:r w:rsidRPr="00892C6A">
        <w:rPr>
          <w:b/>
          <w:bCs/>
        </w:rPr>
        <w:t>A. The Main Scripture</w:t>
      </w:r>
    </w:p>
    <w:p w14:paraId="0C224659" w14:textId="77777777" w:rsidR="00892C6A" w:rsidRPr="00892C6A" w:rsidRDefault="00892C6A" w:rsidP="00892C6A">
      <w:r w:rsidRPr="00892C6A">
        <w:rPr>
          <w:b/>
          <w:bCs/>
        </w:rPr>
        <w:t>James 5:7-11 (ESV)</w:t>
      </w:r>
      <w:r w:rsidRPr="00892C6A">
        <w:br/>
        <w:t xml:space="preserve">"Be patient, therefore, brothers, until the coming of the Lord. See how the farmer waits for the precious fruit of the earth, being patient about it, until it receives the early and the late </w:t>
      </w:r>
      <w:proofErr w:type="gramStart"/>
      <w:r w:rsidRPr="00892C6A">
        <w:t>rains</w:t>
      </w:r>
      <w:proofErr w:type="gramEnd"/>
      <w:r w:rsidRPr="00892C6A">
        <w:t xml:space="preserve">. You also, be patient. Establish your hearts, for the coming of the Lord is at hand. Do not grumble against one another, brothers, so that you may not be judged; behold, the Judge is standing at the door. As an example of suffering and patience, </w:t>
      </w:r>
      <w:proofErr w:type="gramStart"/>
      <w:r w:rsidRPr="00892C6A">
        <w:t>brothers,</w:t>
      </w:r>
      <w:proofErr w:type="gramEnd"/>
      <w:r w:rsidRPr="00892C6A">
        <w:t xml:space="preserve"> take the prophets who spoke in the name of the Lord. Behold, we consider those blessed who remained steadfast. You have heard of the steadfastness of Job, and you have seen the purpose of the Lord, how </w:t>
      </w:r>
      <w:proofErr w:type="gramStart"/>
      <w:r w:rsidRPr="00892C6A">
        <w:t>the Lord is compassionate and merciful</w:t>
      </w:r>
      <w:proofErr w:type="gramEnd"/>
      <w:r w:rsidRPr="00892C6A">
        <w:t>."</w:t>
      </w:r>
    </w:p>
    <w:p w14:paraId="19F174F7" w14:textId="68981A23" w:rsidR="00892C6A" w:rsidRPr="00892C6A" w:rsidRDefault="00892C6A" w:rsidP="00892C6A">
      <w:pPr>
        <w:rPr>
          <w:b/>
          <w:bCs/>
        </w:rPr>
      </w:pPr>
      <w:r w:rsidRPr="00892C6A">
        <w:rPr>
          <w:b/>
          <w:bCs/>
        </w:rPr>
        <w:t xml:space="preserve">B. Key Principles </w:t>
      </w:r>
      <w:proofErr w:type="gramStart"/>
      <w:r w:rsidRPr="00892C6A">
        <w:rPr>
          <w:b/>
          <w:bCs/>
        </w:rPr>
        <w:t>&amp;  Illustrations</w:t>
      </w:r>
      <w:proofErr w:type="gramEnd"/>
    </w:p>
    <w:p w14:paraId="5F20D6C9" w14:textId="77777777" w:rsidR="00892C6A" w:rsidRPr="00892C6A" w:rsidRDefault="00892C6A" w:rsidP="00892C6A">
      <w:pPr>
        <w:numPr>
          <w:ilvl w:val="0"/>
          <w:numId w:val="2"/>
        </w:numPr>
      </w:pPr>
      <w:r w:rsidRPr="00892C6A">
        <w:rPr>
          <w:b/>
          <w:bCs/>
        </w:rPr>
        <w:t>The Farmer (v. 7):</w:t>
      </w:r>
      <w:r w:rsidRPr="00892C6A">
        <w:t xml:space="preserve"> Biblical waiting is highly active, not passive. The farmer works tirelessly to cultivate the soil, but he must ultimately surrender control because he cannot force the clouds to rain.</w:t>
      </w:r>
    </w:p>
    <w:p w14:paraId="09DCB98F" w14:textId="77777777" w:rsidR="00892C6A" w:rsidRPr="00892C6A" w:rsidRDefault="00892C6A" w:rsidP="00892C6A">
      <w:pPr>
        <w:numPr>
          <w:ilvl w:val="1"/>
          <w:numId w:val="2"/>
        </w:numPr>
      </w:pPr>
      <w:r w:rsidRPr="00892C6A">
        <w:rPr>
          <w:i/>
          <w:iCs/>
        </w:rPr>
        <w:t>Sermon Illustration:</w:t>
      </w:r>
      <w:r w:rsidRPr="00892C6A">
        <w:t xml:space="preserve"> Consider the hidden growth of winter wheat. A farmer plants seeds deep in the cold, dark ground, and for weeks, absolutely nothing looks like it is happening on the surface. If the farmer lets impatience take over and digs up the seed every morning to check on its progress, he will ultimately kill the harvest. In the exact same way, God is growing deep, sturdy roots in your life right now in the hidden darkness of your waiting season.</w:t>
      </w:r>
    </w:p>
    <w:p w14:paraId="73C762EF" w14:textId="77777777" w:rsidR="00892C6A" w:rsidRPr="00892C6A" w:rsidRDefault="00892C6A" w:rsidP="00892C6A">
      <w:pPr>
        <w:numPr>
          <w:ilvl w:val="0"/>
          <w:numId w:val="2"/>
        </w:numPr>
      </w:pPr>
      <w:r w:rsidRPr="00892C6A">
        <w:rPr>
          <w:b/>
          <w:bCs/>
        </w:rPr>
        <w:t>The Heart (v. 8):</w:t>
      </w:r>
      <w:r w:rsidRPr="00892C6A">
        <w:t xml:space="preserve"> James commands us to "establish your hearts." We must internalize God's character so deeply that our internal world remains immovable when our external timelines fall apart.</w:t>
      </w:r>
    </w:p>
    <w:p w14:paraId="432B6FAC" w14:textId="77777777" w:rsidR="00892C6A" w:rsidRPr="00892C6A" w:rsidRDefault="00892C6A" w:rsidP="00892C6A">
      <w:pPr>
        <w:numPr>
          <w:ilvl w:val="0"/>
          <w:numId w:val="2"/>
        </w:numPr>
      </w:pPr>
      <w:r w:rsidRPr="00892C6A">
        <w:rPr>
          <w:b/>
          <w:bCs/>
        </w:rPr>
        <w:t>The Mouth (v. 9):</w:t>
      </w:r>
      <w:r w:rsidRPr="00892C6A">
        <w:t xml:space="preserve"> We are warned, "Do not grumble." Impatience quickly turns inward and sours our relationships, causing us to lash out at others and blame them for our discomfort.</w:t>
      </w:r>
    </w:p>
    <w:p w14:paraId="7467F545" w14:textId="77777777" w:rsidR="00892C6A" w:rsidRPr="00892C6A" w:rsidRDefault="00892C6A" w:rsidP="00892C6A">
      <w:pPr>
        <w:numPr>
          <w:ilvl w:val="0"/>
          <w:numId w:val="2"/>
        </w:numPr>
      </w:pPr>
      <w:r w:rsidRPr="00892C6A">
        <w:rPr>
          <w:b/>
          <w:bCs/>
        </w:rPr>
        <w:t>The Heroes (v. 10-11):</w:t>
      </w:r>
      <w:r w:rsidRPr="00892C6A">
        <w:t xml:space="preserve"> The prophets and Job remind us that suffering and waiting are not signs of God's anger. Instead, they are the very pathways required to witness God's ultimate compassion and mercy.</w:t>
      </w:r>
    </w:p>
    <w:p w14:paraId="7EC355DB" w14:textId="77777777" w:rsidR="00892C6A" w:rsidRDefault="00892C6A"/>
    <w:p w14:paraId="754FC84D" w14:textId="77777777" w:rsidR="00892C6A" w:rsidRDefault="00892C6A"/>
    <w:p w14:paraId="1E910601" w14:textId="77777777" w:rsidR="00892C6A" w:rsidRPr="00892C6A" w:rsidRDefault="00892C6A" w:rsidP="00892C6A">
      <w:pPr>
        <w:pStyle w:val="Heading2"/>
      </w:pPr>
      <w:r w:rsidRPr="00892C6A">
        <w:lastRenderedPageBreak/>
        <w:t>SUPPORTING SCRIPTURES ON GOD'S PATIENCE</w:t>
      </w:r>
    </w:p>
    <w:p w14:paraId="3CA02104" w14:textId="77777777" w:rsidR="00892C6A" w:rsidRPr="00892C6A" w:rsidRDefault="00892C6A" w:rsidP="00892C6A">
      <w:pPr>
        <w:rPr>
          <w:b/>
          <w:bCs/>
        </w:rPr>
      </w:pPr>
      <w:r w:rsidRPr="00892C6A">
        <w:rPr>
          <w:b/>
          <w:bCs/>
        </w:rPr>
        <w:t>IV. Learning to Walk at God's Pace</w:t>
      </w:r>
    </w:p>
    <w:p w14:paraId="661F6952" w14:textId="77777777" w:rsidR="00892C6A" w:rsidRPr="00892C6A" w:rsidRDefault="00892C6A" w:rsidP="00892C6A">
      <w:pPr>
        <w:rPr>
          <w:b/>
          <w:bCs/>
        </w:rPr>
      </w:pPr>
      <w:r w:rsidRPr="00892C6A">
        <w:rPr>
          <w:b/>
          <w:bCs/>
        </w:rPr>
        <w:t>A. Resting in the Blueprint</w:t>
      </w:r>
    </w:p>
    <w:p w14:paraId="5E186AF2" w14:textId="77777777" w:rsidR="00892C6A" w:rsidRPr="00892C6A" w:rsidRDefault="00892C6A" w:rsidP="00892C6A">
      <w:r w:rsidRPr="00892C6A">
        <w:t>When we understand how intentionally God moves, our panic turns into praise. We learn that being still isn't a punishment; it is a posture of worship.</w:t>
      </w:r>
    </w:p>
    <w:p w14:paraId="69CB9EED" w14:textId="77777777" w:rsidR="00892C6A" w:rsidRPr="00892C6A" w:rsidRDefault="00892C6A" w:rsidP="00892C6A">
      <w:r w:rsidRPr="00892C6A">
        <w:rPr>
          <w:b/>
          <w:bCs/>
        </w:rPr>
        <w:t>Psalm 37:7 (ESV)</w:t>
      </w:r>
      <w:r w:rsidRPr="00892C6A">
        <w:br/>
        <w:t>"Be still before the Lord and wait patiently for him; fret not yourself over the one who prospers in his way, over the man who carries out evil devices!"</w:t>
      </w:r>
    </w:p>
    <w:p w14:paraId="439CE235" w14:textId="77777777" w:rsidR="00892C6A" w:rsidRPr="00892C6A" w:rsidRDefault="00892C6A" w:rsidP="00892C6A">
      <w:pPr>
        <w:rPr>
          <w:b/>
          <w:bCs/>
        </w:rPr>
      </w:pPr>
      <w:r w:rsidRPr="00892C6A">
        <w:rPr>
          <w:b/>
          <w:bCs/>
        </w:rPr>
        <w:t xml:space="preserve">B. The Strength Exchanged in </w:t>
      </w:r>
      <w:proofErr w:type="gramStart"/>
      <w:r w:rsidRPr="00892C6A">
        <w:rPr>
          <w:b/>
          <w:bCs/>
        </w:rPr>
        <w:t>the Waiting</w:t>
      </w:r>
      <w:proofErr w:type="gramEnd"/>
    </w:p>
    <w:p w14:paraId="749EEB9C" w14:textId="77777777" w:rsidR="00892C6A" w:rsidRPr="00892C6A" w:rsidRDefault="00892C6A" w:rsidP="00892C6A">
      <w:r w:rsidRPr="00892C6A">
        <w:t>We try to rush ahead because we fear running out of time or energy. But God promises that those who surrender their schedules to Him receive an entirely different kind of power.</w:t>
      </w:r>
    </w:p>
    <w:p w14:paraId="0FC1B024" w14:textId="77777777" w:rsidR="00892C6A" w:rsidRPr="00892C6A" w:rsidRDefault="00892C6A" w:rsidP="00892C6A">
      <w:r w:rsidRPr="00892C6A">
        <w:rPr>
          <w:b/>
          <w:bCs/>
        </w:rPr>
        <w:t>Isaiah 40:28-31 (ESV)</w:t>
      </w:r>
      <w:r w:rsidRPr="00892C6A">
        <w:br/>
        <w:t>"Have you not known? Have you not heard? The Lord is the everlasting God, the Creator of the ends of the earth. He does not faint or grow weary; his understanding is unsearchable. He gives power to the faint, and to him who has no might he increases strength. Even youths shall faint and be weary, and young men shall fall exhausted; but they who wait for the Lord shall renew their strength; they shall mount up with wings like eagles; they shall run and not be weary; they shall walk and not faint."</w:t>
      </w:r>
    </w:p>
    <w:p w14:paraId="148F2148" w14:textId="77777777" w:rsidR="00892C6A" w:rsidRPr="00892C6A" w:rsidRDefault="00892C6A" w:rsidP="00892C6A">
      <w:pPr>
        <w:rPr>
          <w:b/>
          <w:bCs/>
        </w:rPr>
      </w:pPr>
      <w:r w:rsidRPr="00892C6A">
        <w:rPr>
          <w:b/>
          <w:bCs/>
        </w:rPr>
        <w:t>C. The Security of His Mercy</w:t>
      </w:r>
    </w:p>
    <w:p w14:paraId="51FC9694" w14:textId="77777777" w:rsidR="00892C6A" w:rsidRPr="00892C6A" w:rsidRDefault="00892C6A" w:rsidP="00892C6A">
      <w:r w:rsidRPr="00892C6A">
        <w:rPr>
          <w:b/>
          <w:bCs/>
        </w:rPr>
        <w:t>Lamentations 3:24-26 (ESV)</w:t>
      </w:r>
      <w:r w:rsidRPr="00892C6A">
        <w:br/>
        <w:t>"'The Lord is my portion,' says my soul, 'therefore I will hope in him.' The Lord is good to those who wait for him, to the soul that seeks him. It is good that one should wait quietly for the salvation of the L</w:t>
      </w:r>
    </w:p>
    <w:p w14:paraId="4FD75056" w14:textId="77777777" w:rsidR="00892C6A" w:rsidRDefault="00892C6A"/>
    <w:p w14:paraId="269AB89E" w14:textId="77777777" w:rsidR="006A2F66" w:rsidRDefault="006A2F66"/>
    <w:p w14:paraId="2F39D813" w14:textId="77777777" w:rsidR="006A2F66" w:rsidRDefault="006A2F66"/>
    <w:p w14:paraId="32658CA4" w14:textId="77777777" w:rsidR="006A2F66" w:rsidRDefault="006A2F66"/>
    <w:p w14:paraId="013A1F3B" w14:textId="77777777" w:rsidR="006A2F66" w:rsidRDefault="006A2F66"/>
    <w:p w14:paraId="26CA60E3" w14:textId="77777777" w:rsidR="006A2F66" w:rsidRDefault="006A2F66"/>
    <w:p w14:paraId="69E90556" w14:textId="77777777" w:rsidR="006A2F66" w:rsidRDefault="006A2F66"/>
    <w:p w14:paraId="1DCFA1CE" w14:textId="77777777" w:rsidR="006A2F66" w:rsidRPr="006A2F66" w:rsidRDefault="006A2F66" w:rsidP="006A2F66">
      <w:pPr>
        <w:pStyle w:val="Heading2"/>
      </w:pPr>
      <w:r w:rsidRPr="006A2F66">
        <w:lastRenderedPageBreak/>
        <w:t>THE GOSPEL CALL &amp; CONCLUSION</w:t>
      </w:r>
    </w:p>
    <w:p w14:paraId="417F25CA" w14:textId="77777777" w:rsidR="006A2F66" w:rsidRPr="006A2F66" w:rsidRDefault="006A2F66" w:rsidP="006A2F66">
      <w:pPr>
        <w:rPr>
          <w:b/>
          <w:bCs/>
        </w:rPr>
      </w:pPr>
      <w:r w:rsidRPr="006A2F66">
        <w:rPr>
          <w:b/>
          <w:bCs/>
        </w:rPr>
        <w:t>V. The Ultimate Waiting Room</w:t>
      </w:r>
    </w:p>
    <w:p w14:paraId="45D99AF0" w14:textId="77777777" w:rsidR="006A2F66" w:rsidRPr="006A2F66" w:rsidRDefault="006A2F66" w:rsidP="006A2F66">
      <w:pPr>
        <w:rPr>
          <w:b/>
          <w:bCs/>
        </w:rPr>
      </w:pPr>
      <w:r w:rsidRPr="006A2F66">
        <w:rPr>
          <w:b/>
          <w:bCs/>
        </w:rPr>
        <w:t>A. The Parallel Lesson</w:t>
      </w:r>
    </w:p>
    <w:p w14:paraId="4819B9E3" w14:textId="77777777" w:rsidR="006A2F66" w:rsidRPr="006A2F66" w:rsidRDefault="006A2F66" w:rsidP="006A2F66">
      <w:r w:rsidRPr="006A2F66">
        <w:t>This tension brings us directly to the heart of the Gospel. Spiritually, every single one of us was stuck in that exact same checkout lane with the jar of pickles. We looked at the infinite debt of our sin and thought we could calculate our own way out. We tried to work the system through our own good deeds, and we tried to pay down our massive spiritual debt by reaching into our pockets and pulling out our own small, earthly currency of self-righteousness.</w:t>
      </w:r>
    </w:p>
    <w:p w14:paraId="1DFD04FF" w14:textId="77777777" w:rsidR="006A2F66" w:rsidRPr="006A2F66" w:rsidRDefault="006A2F66" w:rsidP="006A2F66">
      <w:r w:rsidRPr="006A2F66">
        <w:t xml:space="preserve">We thought our decent behavior and Sunday attendance would be enough. But our pennies could never pay the price. We found ourselves completely stuck in our tracks, </w:t>
      </w:r>
      <w:proofErr w:type="gramStart"/>
      <w:r w:rsidRPr="006A2F66">
        <w:t>counting up</w:t>
      </w:r>
      <w:proofErr w:type="gramEnd"/>
      <w:r w:rsidRPr="006A2F66">
        <w:t xml:space="preserve"> our best efforts only to realize we were completely bankrupt before a holy God. We were trapped by our own brokenness, unable to back out, and unable to advance.</w:t>
      </w:r>
    </w:p>
    <w:p w14:paraId="0EB561B6" w14:textId="77777777" w:rsidR="006A2F66" w:rsidRPr="006A2F66" w:rsidRDefault="006A2F66" w:rsidP="006A2F66">
      <w:r w:rsidRPr="006A2F66">
        <w:t>But look at the ultimate patience of God. He didn't abandon us in our self-made trap. He didn't walk away in frustration at our stubbornness. Instead, Jesus Christ stepped into our line and intervened. He did not merely walk over to give us a few extra pointers on how to count faster, nor did He wait for us to figure it out. He stepped up to the counter, pushed our flawed, sticky pennies aside, and paid our massive, unpayable debt in full through His death on the cross.</w:t>
      </w:r>
    </w:p>
    <w:p w14:paraId="5F7249FF" w14:textId="77777777" w:rsidR="006A2F66" w:rsidRPr="006A2F66" w:rsidRDefault="006A2F66" w:rsidP="006A2F66">
      <w:pPr>
        <w:rPr>
          <w:b/>
          <w:bCs/>
        </w:rPr>
      </w:pPr>
      <w:r w:rsidRPr="006A2F66">
        <w:rPr>
          <w:b/>
          <w:bCs/>
        </w:rPr>
        <w:t>B. The Invitation</w:t>
      </w:r>
    </w:p>
    <w:p w14:paraId="3E8DB565" w14:textId="77777777" w:rsidR="006A2F66" w:rsidRPr="006A2F66" w:rsidRDefault="006A2F66" w:rsidP="006A2F66">
      <w:pPr>
        <w:numPr>
          <w:ilvl w:val="0"/>
          <w:numId w:val="3"/>
        </w:numPr>
      </w:pPr>
      <w:r w:rsidRPr="006A2F66">
        <w:rPr>
          <w:b/>
          <w:bCs/>
        </w:rPr>
        <w:t>Stop Forcing Doors:</w:t>
      </w:r>
      <w:r w:rsidRPr="006A2F66">
        <w:t xml:space="preserve"> Lay down your independent, exhausting attempts to save yourself, clear your own guilt, or force your own timeline.</w:t>
      </w:r>
    </w:p>
    <w:p w14:paraId="5D74C3E6" w14:textId="77777777" w:rsidR="006A2F66" w:rsidRPr="006A2F66" w:rsidRDefault="006A2F66" w:rsidP="006A2F66">
      <w:pPr>
        <w:numPr>
          <w:ilvl w:val="0"/>
          <w:numId w:val="3"/>
        </w:numPr>
      </w:pPr>
      <w:r w:rsidRPr="006A2F66">
        <w:rPr>
          <w:b/>
          <w:bCs/>
        </w:rPr>
        <w:t>Trust the Patient Father:</w:t>
      </w:r>
      <w:r w:rsidRPr="006A2F66">
        <w:t xml:space="preserve"> Rest in the absolute assurance that God’s timing is dictated by His love. He was patient with you when you were running from Him; you can trust Him while you are waiting on Him.</w:t>
      </w:r>
    </w:p>
    <w:p w14:paraId="638C3115" w14:textId="77777777" w:rsidR="006A2F66" w:rsidRPr="006A2F66" w:rsidRDefault="006A2F66" w:rsidP="006A2F66">
      <w:pPr>
        <w:numPr>
          <w:ilvl w:val="0"/>
          <w:numId w:val="3"/>
        </w:numPr>
      </w:pPr>
      <w:r w:rsidRPr="006A2F66">
        <w:rPr>
          <w:b/>
          <w:bCs/>
        </w:rPr>
        <w:t>The Call:</w:t>
      </w:r>
      <w:r w:rsidRPr="006A2F66">
        <w:t xml:space="preserve"> Step out of the frustrating lane of self-reliance today, surrender your timeline to the God who holds eternity, and place your total trust in the finished work of Jesus Christ.</w:t>
      </w:r>
    </w:p>
    <w:p w14:paraId="1443ED5D" w14:textId="418FE525" w:rsidR="006A2F66" w:rsidRPr="006A2F66" w:rsidRDefault="006A2F66" w:rsidP="006A2F66"/>
    <w:p w14:paraId="31E9A41F" w14:textId="77777777" w:rsidR="006A2F66" w:rsidRDefault="006A2F66"/>
    <w:sectPr w:rsidR="006A2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DFF"/>
    <w:multiLevelType w:val="multilevel"/>
    <w:tmpl w:val="F204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72D98"/>
    <w:multiLevelType w:val="multilevel"/>
    <w:tmpl w:val="D3F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85743"/>
    <w:multiLevelType w:val="multilevel"/>
    <w:tmpl w:val="E6F25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655222">
    <w:abstractNumId w:val="0"/>
  </w:num>
  <w:num w:numId="2" w16cid:durableId="1903517473">
    <w:abstractNumId w:val="2"/>
  </w:num>
  <w:num w:numId="3" w16cid:durableId="7478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6E"/>
    <w:rsid w:val="001774AA"/>
    <w:rsid w:val="006A2F66"/>
    <w:rsid w:val="007455E7"/>
    <w:rsid w:val="00785512"/>
    <w:rsid w:val="007B0D02"/>
    <w:rsid w:val="00892C6A"/>
    <w:rsid w:val="00A722AF"/>
    <w:rsid w:val="00F7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64AA"/>
  <w15:chartTrackingRefBased/>
  <w15:docId w15:val="{08413764-7398-462E-9902-0E98C799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1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1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6E"/>
    <w:rPr>
      <w:rFonts w:eastAsiaTheme="majorEastAsia" w:cstheme="majorBidi"/>
      <w:color w:val="272727" w:themeColor="text1" w:themeTint="D8"/>
    </w:rPr>
  </w:style>
  <w:style w:type="paragraph" w:styleId="Title">
    <w:name w:val="Title"/>
    <w:basedOn w:val="Normal"/>
    <w:next w:val="Normal"/>
    <w:link w:val="TitleChar"/>
    <w:uiPriority w:val="10"/>
    <w:qFormat/>
    <w:rsid w:val="00F71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6E"/>
    <w:pPr>
      <w:spacing w:before="160"/>
      <w:jc w:val="center"/>
    </w:pPr>
    <w:rPr>
      <w:i/>
      <w:iCs/>
      <w:color w:val="404040" w:themeColor="text1" w:themeTint="BF"/>
    </w:rPr>
  </w:style>
  <w:style w:type="character" w:customStyle="1" w:styleId="QuoteChar">
    <w:name w:val="Quote Char"/>
    <w:basedOn w:val="DefaultParagraphFont"/>
    <w:link w:val="Quote"/>
    <w:uiPriority w:val="29"/>
    <w:rsid w:val="00F7166E"/>
    <w:rPr>
      <w:i/>
      <w:iCs/>
      <w:color w:val="404040" w:themeColor="text1" w:themeTint="BF"/>
    </w:rPr>
  </w:style>
  <w:style w:type="paragraph" w:styleId="ListParagraph">
    <w:name w:val="List Paragraph"/>
    <w:basedOn w:val="Normal"/>
    <w:uiPriority w:val="34"/>
    <w:qFormat/>
    <w:rsid w:val="00F7166E"/>
    <w:pPr>
      <w:ind w:left="720"/>
      <w:contextualSpacing/>
    </w:pPr>
  </w:style>
  <w:style w:type="character" w:styleId="IntenseEmphasis">
    <w:name w:val="Intense Emphasis"/>
    <w:basedOn w:val="DefaultParagraphFont"/>
    <w:uiPriority w:val="21"/>
    <w:qFormat/>
    <w:rsid w:val="00F7166E"/>
    <w:rPr>
      <w:i/>
      <w:iCs/>
      <w:color w:val="0F4761" w:themeColor="accent1" w:themeShade="BF"/>
    </w:rPr>
  </w:style>
  <w:style w:type="paragraph" w:styleId="IntenseQuote">
    <w:name w:val="Intense Quote"/>
    <w:basedOn w:val="Normal"/>
    <w:next w:val="Normal"/>
    <w:link w:val="IntenseQuoteChar"/>
    <w:uiPriority w:val="30"/>
    <w:qFormat/>
    <w:rsid w:val="00F71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66E"/>
    <w:rPr>
      <w:i/>
      <w:iCs/>
      <w:color w:val="0F4761" w:themeColor="accent1" w:themeShade="BF"/>
    </w:rPr>
  </w:style>
  <w:style w:type="character" w:styleId="IntenseReference">
    <w:name w:val="Intense Reference"/>
    <w:basedOn w:val="DefaultParagraphFont"/>
    <w:uiPriority w:val="32"/>
    <w:qFormat/>
    <w:rsid w:val="00F71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2</cp:revision>
  <dcterms:created xsi:type="dcterms:W3CDTF">2026-06-20T23:23:00Z</dcterms:created>
  <dcterms:modified xsi:type="dcterms:W3CDTF">2026-06-20T23:37:00Z</dcterms:modified>
</cp:coreProperties>
</file>