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00" w:lineRule="exact"/>
        <w:rPr>
          <w:rFonts w:ascii="Times New Roman" w:hAnsi="Times New Roman" w:eastAsia="Times New Roman"/>
        </w:rPr>
      </w:pPr>
    </w:p>
    <w:tbl>
      <w:tblPr>
        <w:tblStyle w:val="7"/>
        <w:tblW w:w="10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0" w:hRule="atLeast"/>
        </w:trPr>
        <w:tc>
          <w:tcPr>
            <w:tcW w:w="10316" w:type="dxa"/>
          </w:tcPr>
          <w:p>
            <w:pPr>
              <w:widowControl w:val="0"/>
              <w:spacing w:line="200" w:lineRule="exact"/>
              <w:jc w:val="both"/>
              <w:rPr>
                <w:rFonts w:ascii="Times New Roman" w:hAnsi="Times New Roman" w:eastAsia="Times New Roman"/>
                <w:vertAlign w:val="baseline"/>
              </w:rPr>
            </w:pPr>
          </w:p>
          <w:p>
            <w:pPr>
              <w:widowControl w:val="0"/>
              <w:spacing w:line="200" w:lineRule="exact"/>
              <w:jc w:val="both"/>
              <w:rPr>
                <w:rFonts w:ascii="Times New Roman" w:hAnsi="Times New Roman" w:eastAsia="Times New Roman"/>
                <w:vertAlign w:val="baseline"/>
              </w:rPr>
            </w:pPr>
            <w:r>
              <w:rPr>
                <w:sz w:val="20"/>
              </w:rPr>
              <mc:AlternateContent>
                <mc:Choice Requires="wps">
                  <w:drawing>
                    <wp:anchor distT="0" distB="0" distL="114300" distR="114300" simplePos="0" relativeHeight="251731968" behindDoc="0" locked="0" layoutInCell="1" allowOverlap="1">
                      <wp:simplePos x="0" y="0"/>
                      <wp:positionH relativeFrom="column">
                        <wp:posOffset>464820</wp:posOffset>
                      </wp:positionH>
                      <wp:positionV relativeFrom="paragraph">
                        <wp:posOffset>62230</wp:posOffset>
                      </wp:positionV>
                      <wp:extent cx="5380990" cy="960755"/>
                      <wp:effectExtent l="0" t="0" r="10160" b="10795"/>
                      <wp:wrapNone/>
                      <wp:docPr id="4" name="文本框 4"/>
                      <wp:cNvGraphicFramePr/>
                      <a:graphic xmlns:a="http://schemas.openxmlformats.org/drawingml/2006/main">
                        <a:graphicData uri="http://schemas.microsoft.com/office/word/2010/wordprocessingShape">
                          <wps:wsp>
                            <wps:cNvSpPr txBox="1"/>
                            <wps:spPr>
                              <a:xfrm>
                                <a:off x="1684020" y="763270"/>
                                <a:ext cx="5380990" cy="9607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drawing>
                                      <wp:inline distT="0" distB="0" distL="114300" distR="114300">
                                        <wp:extent cx="4147820" cy="875665"/>
                                        <wp:effectExtent l="0" t="0" r="5080" b="635"/>
                                        <wp:docPr id="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pic:cNvPicPr>
                                                  <a:picLocks noChangeAspect="1"/>
                                                </pic:cNvPicPr>
                                              </pic:nvPicPr>
                                              <pic:blipFill>
                                                <a:blip r:embed="rId7"/>
                                                <a:stretch>
                                                  <a:fillRect/>
                                                </a:stretch>
                                              </pic:blipFill>
                                              <pic:spPr>
                                                <a:xfrm>
                                                  <a:off x="0" y="0"/>
                                                  <a:ext cx="4147820" cy="87566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pt;margin-top:4.9pt;height:75.65pt;width:423.7pt;z-index:251731968;mso-width-relative:page;mso-height-relative:page;" fillcolor="#FFFFFF [3201]" filled="t" stroked="f" coordsize="21600,21600" o:gfxdata="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5g8p/0wAAAAgBAAAPAAAAAAAAAAEAIAAAACIAAABkcnMvZG93&#10;bnJldi54bWxQSwECFAAUAAAACACHTuJASKsowD4CAABMBAAADgAAAAAAAAABACAAAAAiAQAAZHJz&#10;L2Uyb0RvYy54bWxQSwUGAAAAAAYABgBZAQAA0gUAAAAA&#10;">
                      <v:fill on="t" focussize="0,0"/>
                      <v:stroke on="f" weight="0.5pt"/>
                      <v:imagedata o:title=""/>
                      <o:lock v:ext="edit" aspectratio="f"/>
                      <v:textbox>
                        <w:txbxContent>
                          <w:p>
                            <w:pPr>
                              <w:jc w:val="center"/>
                            </w:pPr>
                            <w:r>
                              <w:drawing>
                                <wp:inline distT="0" distB="0" distL="114300" distR="114300">
                                  <wp:extent cx="4147820" cy="875665"/>
                                  <wp:effectExtent l="0" t="0" r="5080" b="635"/>
                                  <wp:docPr id="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pic:cNvPicPr>
                                            <a:picLocks noChangeAspect="1"/>
                                          </pic:cNvPicPr>
                                        </pic:nvPicPr>
                                        <pic:blipFill>
                                          <a:blip r:embed="rId7"/>
                                          <a:stretch>
                                            <a:fillRect/>
                                          </a:stretch>
                                        </pic:blipFill>
                                        <pic:spPr>
                                          <a:xfrm>
                                            <a:off x="0" y="0"/>
                                            <a:ext cx="4147820" cy="875665"/>
                                          </a:xfrm>
                                          <a:prstGeom prst="rect">
                                            <a:avLst/>
                                          </a:prstGeom>
                                          <a:noFill/>
                                          <a:ln w="9525">
                                            <a:noFill/>
                                          </a:ln>
                                        </pic:spPr>
                                      </pic:pic>
                                    </a:graphicData>
                                  </a:graphic>
                                </wp:inline>
                              </w:drawing>
                            </w:r>
                          </w:p>
                        </w:txbxContent>
                      </v:textbox>
                    </v:shape>
                  </w:pict>
                </mc:Fallback>
              </mc:AlternateContent>
            </w:r>
          </w:p>
          <w:p>
            <w:pPr>
              <w:widowControl w:val="0"/>
              <w:spacing w:line="200" w:lineRule="exact"/>
              <w:jc w:val="both"/>
              <w:rPr>
                <w:rFonts w:ascii="Times New Roman" w:hAnsi="Times New Roman" w:eastAsia="Times New Roman"/>
                <w:vertAlign w:val="baseline"/>
              </w:rPr>
            </w:pPr>
          </w:p>
          <w:p>
            <w:pPr>
              <w:widowControl w:val="0"/>
              <w:spacing w:line="200" w:lineRule="exact"/>
              <w:jc w:val="both"/>
              <w:rPr>
                <w:rFonts w:ascii="Times New Roman" w:hAnsi="Times New Roman" w:eastAsia="Times New Roman"/>
                <w:vertAlign w:val="baseline"/>
              </w:rPr>
            </w:pPr>
          </w:p>
          <w:p>
            <w:pPr>
              <w:widowControl w:val="0"/>
              <w:spacing w:line="200" w:lineRule="exact"/>
              <w:jc w:val="both"/>
              <w:rPr>
                <w:rFonts w:ascii="Times New Roman" w:hAnsi="Times New Roman" w:eastAsia="Times New Roman"/>
                <w:vertAlign w:val="baseline"/>
              </w:rPr>
            </w:pPr>
          </w:p>
          <w:p>
            <w:pPr>
              <w:widowControl w:val="0"/>
              <w:spacing w:line="200" w:lineRule="exact"/>
              <w:jc w:val="both"/>
              <w:rPr>
                <w:rFonts w:ascii="Times New Roman" w:hAnsi="Times New Roman" w:eastAsia="Times New Roman"/>
                <w:vertAlign w:val="baseline"/>
              </w:rPr>
            </w:pPr>
          </w:p>
          <w:p>
            <w:pPr>
              <w:widowControl w:val="0"/>
              <w:spacing w:line="200" w:lineRule="exact"/>
              <w:jc w:val="both"/>
              <w:rPr>
                <w:rFonts w:ascii="Times New Roman" w:hAnsi="Times New Roman" w:eastAsia="Times New Roman"/>
                <w:vertAlign w:val="baseline"/>
              </w:rPr>
            </w:pPr>
          </w:p>
          <w:p>
            <w:pPr>
              <w:widowControl w:val="0"/>
              <w:jc w:val="center"/>
              <w:rPr>
                <w:rFonts w:hint="eastAsia"/>
                <w:b/>
                <w:bCs/>
                <w:sz w:val="36"/>
                <w:szCs w:val="36"/>
              </w:rPr>
            </w:pPr>
          </w:p>
          <w:p>
            <w:pPr>
              <w:widowControl w:val="0"/>
              <w:jc w:val="center"/>
              <w:rPr>
                <w:rFonts w:hint="default" w:ascii="Tahoma" w:hAnsi="Tahoma" w:cs="Tahoma"/>
                <w:b/>
                <w:bCs/>
                <w:sz w:val="36"/>
                <w:szCs w:val="36"/>
              </w:rPr>
            </w:pPr>
            <w:r>
              <w:rPr>
                <w:rFonts w:hint="default" w:ascii="Tahoma" w:hAnsi="Tahoma" w:cs="Tahoma"/>
                <w:b/>
                <w:bCs/>
                <w:sz w:val="36"/>
                <w:szCs w:val="36"/>
              </w:rPr>
              <w:t>CHANGZHOU CLOVERAGRI MACHINERY Co., LTD.</w:t>
            </w:r>
          </w:p>
          <w:p>
            <w:pPr>
              <w:widowControl w:val="0"/>
              <w:jc w:val="center"/>
              <w:rPr>
                <w:rFonts w:hint="default" w:ascii="Tahoma" w:hAnsi="Tahoma" w:cs="Tahoma"/>
                <w:sz w:val="20"/>
                <w:szCs w:val="20"/>
              </w:rPr>
            </w:pPr>
            <w:r>
              <w:rPr>
                <w:rFonts w:hint="default" w:ascii="Tahoma" w:hAnsi="Tahoma" w:cs="Tahoma"/>
                <w:sz w:val="20"/>
                <w:szCs w:val="20"/>
              </w:rPr>
              <w:t>6 JIANYE ROAD</w:t>
            </w:r>
            <w:r>
              <w:rPr>
                <w:rFonts w:hint="eastAsia" w:ascii="Tahoma" w:hAnsi="Tahoma" w:cs="Tahoma"/>
                <w:sz w:val="20"/>
                <w:szCs w:val="20"/>
                <w:lang w:val="en-US" w:eastAsia="zh-CN"/>
              </w:rPr>
              <w:t>,</w:t>
            </w:r>
            <w:r>
              <w:rPr>
                <w:rFonts w:hint="default" w:ascii="Tahoma" w:hAnsi="Tahoma" w:cs="Tahoma"/>
                <w:sz w:val="20"/>
                <w:szCs w:val="20"/>
              </w:rPr>
              <w:t>HI-TECH,C</w:t>
            </w:r>
            <w:r>
              <w:rPr>
                <w:rFonts w:hint="eastAsia" w:ascii="Tahoma" w:hAnsi="Tahoma" w:cs="Tahoma"/>
                <w:sz w:val="20"/>
                <w:szCs w:val="20"/>
                <w:lang w:val="en-US" w:eastAsia="zh-CN"/>
              </w:rPr>
              <w:t>HANGZHOU,</w:t>
            </w:r>
            <w:r>
              <w:rPr>
                <w:rFonts w:hint="default" w:ascii="Tahoma" w:hAnsi="Tahoma" w:cs="Tahoma"/>
                <w:sz w:val="20"/>
                <w:szCs w:val="20"/>
              </w:rPr>
              <w:t>J</w:t>
            </w:r>
            <w:r>
              <w:rPr>
                <w:rFonts w:hint="eastAsia" w:ascii="Tahoma" w:hAnsi="Tahoma" w:cs="Tahoma"/>
                <w:sz w:val="20"/>
                <w:szCs w:val="20"/>
                <w:lang w:val="en-US" w:eastAsia="zh-CN"/>
              </w:rPr>
              <w:t>IANGSU</w:t>
            </w:r>
            <w:r>
              <w:rPr>
                <w:rFonts w:hint="default" w:ascii="Tahoma" w:hAnsi="Tahoma" w:cs="Tahoma"/>
                <w:sz w:val="20"/>
                <w:szCs w:val="20"/>
              </w:rPr>
              <w:t xml:space="preserve">,P.R. </w:t>
            </w:r>
            <w:r>
              <w:rPr>
                <w:rFonts w:hint="eastAsia" w:ascii="Tahoma" w:hAnsi="Tahoma" w:cs="Tahoma"/>
                <w:sz w:val="20"/>
                <w:szCs w:val="20"/>
                <w:lang w:val="en-US" w:eastAsia="zh-CN"/>
              </w:rPr>
              <w:t>CHINA</w:t>
            </w:r>
          </w:p>
          <w:p>
            <w:pPr>
              <w:widowControl w:val="0"/>
              <w:jc w:val="center"/>
              <w:rPr>
                <w:rFonts w:ascii="Times New Roman" w:hAnsi="Times New Roman" w:eastAsia="Times New Roman"/>
                <w:vertAlign w:val="baseline"/>
              </w:rPr>
            </w:pPr>
            <w:r>
              <w:rPr>
                <w:rFonts w:hint="default" w:ascii="Tahoma" w:hAnsi="Tahoma" w:cs="Tahoma"/>
                <w:sz w:val="20"/>
                <w:szCs w:val="20"/>
              </w:rPr>
              <w:t xml:space="preserve">Tel:+86-519-83380108 Fax:+86-519-82060778 </w:t>
            </w:r>
            <w:r>
              <w:rPr>
                <w:rFonts w:hint="default" w:ascii="Tahoma" w:hAnsi="Tahoma" w:cs="Tahoma"/>
                <w:color w:val="auto"/>
                <w:sz w:val="20"/>
                <w:szCs w:val="20"/>
                <w:u w:val="none"/>
              </w:rPr>
              <w:t>www.cloveragri.co</w:t>
            </w:r>
            <w:r>
              <w:rPr>
                <w:rFonts w:hint="default" w:ascii="Tahoma" w:hAnsi="Tahoma" w:cs="Tahoma"/>
                <w:color w:val="auto"/>
                <w:sz w:val="20"/>
                <w:szCs w:val="20"/>
                <w:u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90" w:hRule="atLeast"/>
        </w:trPr>
        <w:tc>
          <w:tcPr>
            <w:tcW w:w="10316" w:type="dxa"/>
          </w:tcPr>
          <w:p>
            <w:pPr>
              <w:widowControl w:val="0"/>
              <w:jc w:val="center"/>
              <w:rPr>
                <w:rFonts w:hint="eastAsia" w:ascii="Tahoma" w:hAnsi="Tahoma" w:cs="Tahoma"/>
                <w:b/>
                <w:bCs/>
                <w:sz w:val="44"/>
                <w:szCs w:val="44"/>
                <w:lang w:val="en-US" w:eastAsia="zh-CN"/>
              </w:rPr>
            </w:pPr>
            <w:r>
              <w:rPr>
                <w:rFonts w:hint="default" w:ascii="Tahoma" w:hAnsi="Tahoma" w:cs="Tahoma"/>
                <w:b/>
                <w:bCs/>
                <w:sz w:val="44"/>
                <w:szCs w:val="44"/>
                <w:lang w:val="en-US" w:eastAsia="zh-CN"/>
              </w:rPr>
              <w:t>MOWER</w:t>
            </w:r>
            <w:r>
              <w:rPr>
                <w:rFonts w:hint="eastAsia" w:ascii="Tahoma" w:hAnsi="Tahoma" w:cs="Tahoma"/>
                <w:b/>
                <w:bCs/>
                <w:sz w:val="44"/>
                <w:szCs w:val="44"/>
                <w:lang w:val="en-US" w:eastAsia="zh-CN"/>
              </w:rPr>
              <w:t>(</w:t>
            </w:r>
            <w:r>
              <w:rPr>
                <w:rFonts w:hint="default" w:ascii="Tahoma" w:hAnsi="Tahoma" w:cs="Tahoma"/>
                <w:b/>
                <w:bCs/>
                <w:sz w:val="44"/>
                <w:szCs w:val="44"/>
                <w:lang w:val="en-US" w:eastAsia="zh-CN"/>
              </w:rPr>
              <w:t>Flail mower with horizontal axis</w:t>
            </w:r>
            <w:r>
              <w:rPr>
                <w:rFonts w:hint="eastAsia" w:ascii="Tahoma" w:hAnsi="Tahoma" w:cs="Tahoma"/>
                <w:b/>
                <w:bCs/>
                <w:sz w:val="44"/>
                <w:szCs w:val="44"/>
                <w:lang w:val="en-US" w:eastAsia="zh-CN"/>
              </w:rPr>
              <w:t>)</w:t>
            </w:r>
          </w:p>
          <w:p>
            <w:pPr>
              <w:widowControl w:val="0"/>
              <w:jc w:val="center"/>
              <w:rPr>
                <w:rFonts w:hint="default" w:ascii="Tahoma" w:hAnsi="Tahoma" w:cs="Tahoma"/>
                <w:b/>
                <w:bCs/>
                <w:sz w:val="36"/>
                <w:szCs w:val="36"/>
              </w:rPr>
            </w:pPr>
            <w:r>
              <w:rPr>
                <w:rFonts w:hint="default" w:ascii="Tahoma" w:hAnsi="Tahoma" w:cs="Tahoma"/>
                <w:b/>
                <w:bCs/>
                <w:sz w:val="36"/>
                <w:szCs w:val="36"/>
              </w:rPr>
              <w:t xml:space="preserve"> Manual</w:t>
            </w:r>
          </w:p>
          <w:p>
            <w:pPr>
              <w:widowControl w:val="0"/>
              <w:jc w:val="center"/>
              <w:rPr>
                <w:rFonts w:hint="default" w:ascii="Tahoma" w:hAnsi="Tahoma" w:cs="Tahoma"/>
                <w:sz w:val="21"/>
                <w:szCs w:val="21"/>
              </w:rPr>
            </w:pPr>
            <w:r>
              <w:rPr>
                <w:rFonts w:hint="default" w:ascii="Tahoma" w:hAnsi="Tahoma" w:cs="Tahoma"/>
                <w:sz w:val="21"/>
                <w:szCs w:val="21"/>
              </w:rPr>
              <w:t xml:space="preserve">MODELS </w:t>
            </w:r>
          </w:p>
          <w:p>
            <w:pPr>
              <w:widowControl w:val="0"/>
              <w:jc w:val="center"/>
              <w:rPr>
                <w:rFonts w:hint="default" w:ascii="Tahoma" w:hAnsi="Tahoma" w:cs="Tahoma"/>
                <w:sz w:val="21"/>
                <w:szCs w:val="21"/>
              </w:rPr>
            </w:pPr>
          </w:p>
          <w:p>
            <w:pPr>
              <w:widowControl w:val="0"/>
              <w:jc w:val="both"/>
              <w:rPr>
                <w:rFonts w:ascii="Tahoma" w:hAnsi="Tahoma" w:cs="Tahoma"/>
                <w:color w:val="auto"/>
                <w:sz w:val="24"/>
                <w:szCs w:val="24"/>
              </w:rPr>
            </w:pPr>
            <w:r>
              <w:rPr>
                <w:rFonts w:ascii="Tahoma" w:hAnsi="Tahoma" w:cs="Tahoma"/>
                <w:color w:val="auto"/>
                <w:sz w:val="24"/>
                <w:szCs w:val="24"/>
              </w:rPr>
              <w:t>VCD260,VCD280,VCD300,VCDH260,VCDH280,VCDH300</w:t>
            </w:r>
          </w:p>
          <w:p>
            <w:pPr>
              <w:widowControl w:val="0"/>
              <w:jc w:val="both"/>
              <w:rPr>
                <w:rFonts w:ascii="Tahoma" w:hAnsi="Tahoma" w:cs="Tahoma"/>
                <w:color w:val="auto"/>
                <w:sz w:val="24"/>
                <w:szCs w:val="24"/>
              </w:rPr>
            </w:pPr>
            <w:r>
              <w:rPr>
                <w:rFonts w:ascii="Tahoma" w:hAnsi="Tahoma" w:cs="Tahoma"/>
                <w:color w:val="auto"/>
                <w:sz w:val="24"/>
                <w:szCs w:val="24"/>
              </w:rPr>
              <w:t>VD170,VD190,VD200,VD220,VD240,</w:t>
            </w:r>
            <w:r>
              <w:rPr>
                <w:rFonts w:hint="eastAsia" w:ascii="Tahoma" w:hAnsi="Tahoma" w:cs="Tahoma"/>
                <w:color w:val="auto"/>
                <w:sz w:val="24"/>
                <w:szCs w:val="24"/>
              </w:rPr>
              <w:t>VDA170,VDA200,VDA220,VDA240</w:t>
            </w:r>
          </w:p>
          <w:p>
            <w:pPr>
              <w:widowControl w:val="0"/>
              <w:jc w:val="both"/>
              <w:rPr>
                <w:rFonts w:ascii="Tahoma" w:hAnsi="Tahoma" w:cs="Tahoma"/>
                <w:color w:val="auto"/>
                <w:sz w:val="24"/>
                <w:szCs w:val="24"/>
              </w:rPr>
            </w:pPr>
            <w:r>
              <w:rPr>
                <w:rFonts w:ascii="Tahoma" w:hAnsi="Tahoma" w:cs="Tahoma"/>
                <w:color w:val="auto"/>
                <w:sz w:val="24"/>
                <w:szCs w:val="24"/>
              </w:rPr>
              <w:t>VM190,VM200,VM220,VM240,VMA190,VMA200,VMA220,VMA240</w:t>
            </w:r>
          </w:p>
          <w:p>
            <w:pPr>
              <w:widowControl w:val="0"/>
              <w:jc w:val="both"/>
              <w:rPr>
                <w:rFonts w:ascii="Tahoma" w:hAnsi="Tahoma" w:cs="Tahoma"/>
                <w:color w:val="auto"/>
                <w:sz w:val="24"/>
                <w:szCs w:val="24"/>
              </w:rPr>
            </w:pPr>
            <w:r>
              <w:rPr>
                <w:rFonts w:ascii="Tahoma" w:hAnsi="Tahoma" w:cs="Tahoma"/>
                <w:color w:val="auto"/>
                <w:sz w:val="24"/>
                <w:szCs w:val="24"/>
              </w:rPr>
              <w:t>VMZ190(TORO-190),VMZ200(TORO-200),VMZ220(TORO-220),VMZ240(TORO-240),</w:t>
            </w:r>
          </w:p>
          <w:p>
            <w:pPr>
              <w:widowControl w:val="0"/>
              <w:jc w:val="both"/>
              <w:rPr>
                <w:rFonts w:ascii="Tahoma" w:hAnsi="Tahoma" w:cs="Tahoma"/>
                <w:color w:val="auto"/>
                <w:sz w:val="24"/>
                <w:szCs w:val="24"/>
              </w:rPr>
            </w:pPr>
            <w:r>
              <w:rPr>
                <w:rFonts w:hint="eastAsia" w:ascii="Tahoma" w:hAnsi="Tahoma" w:cs="Tahoma"/>
                <w:color w:val="auto"/>
                <w:sz w:val="24"/>
                <w:szCs w:val="24"/>
              </w:rPr>
              <w:t>VMZS200,VMZS220,VMZS240,VMZSU200,VMZSU220,VMZSU240</w:t>
            </w:r>
          </w:p>
          <w:p>
            <w:pPr>
              <w:widowControl w:val="0"/>
              <w:jc w:val="both"/>
              <w:rPr>
                <w:rFonts w:ascii="Tahoma" w:hAnsi="Tahoma" w:cs="Tahoma"/>
                <w:color w:val="auto"/>
                <w:sz w:val="24"/>
                <w:szCs w:val="24"/>
              </w:rPr>
            </w:pPr>
            <w:r>
              <w:rPr>
                <w:rFonts w:ascii="Tahoma" w:hAnsi="Tahoma" w:cs="Tahoma"/>
                <w:color w:val="auto"/>
                <w:sz w:val="24"/>
                <w:szCs w:val="24"/>
              </w:rPr>
              <w:t>VF85,VF95,VF105,VF115,VF125,VF135,VF145,VF155,VF165,VF175</w:t>
            </w:r>
          </w:p>
          <w:p>
            <w:pPr>
              <w:widowControl w:val="0"/>
              <w:jc w:val="both"/>
              <w:rPr>
                <w:rFonts w:ascii="Tahoma" w:hAnsi="Tahoma" w:cs="Tahoma"/>
                <w:color w:val="auto"/>
                <w:sz w:val="24"/>
                <w:szCs w:val="24"/>
              </w:rPr>
            </w:pPr>
            <w:r>
              <w:rPr>
                <w:rFonts w:ascii="Tahoma" w:hAnsi="Tahoma" w:cs="Tahoma"/>
                <w:color w:val="auto"/>
                <w:sz w:val="24"/>
                <w:szCs w:val="24"/>
              </w:rPr>
              <w:t>VFM85,VFM95,VFM105,VFM115,VFM125,VFM135,VFM145,VFM155,VFM165,VFM175</w:t>
            </w:r>
          </w:p>
          <w:p>
            <w:pPr>
              <w:widowControl w:val="0"/>
              <w:jc w:val="both"/>
              <w:rPr>
                <w:rFonts w:ascii="Tahoma" w:hAnsi="Tahoma" w:cs="Tahoma"/>
                <w:color w:val="auto"/>
                <w:sz w:val="24"/>
                <w:szCs w:val="24"/>
              </w:rPr>
            </w:pPr>
            <w:r>
              <w:rPr>
                <w:rFonts w:ascii="Tahoma" w:hAnsi="Tahoma" w:cs="Tahoma"/>
                <w:color w:val="auto"/>
                <w:sz w:val="24"/>
                <w:szCs w:val="24"/>
              </w:rPr>
              <w:t>VFMH105,VFMH115,VFMH125,VFMH135,VFMH145,VFMH155,VFMH165,VFMH175</w:t>
            </w:r>
          </w:p>
          <w:p>
            <w:pPr>
              <w:widowControl w:val="0"/>
              <w:jc w:val="both"/>
              <w:rPr>
                <w:rFonts w:ascii="Tahoma" w:hAnsi="Tahoma" w:cs="Tahoma"/>
                <w:color w:val="auto"/>
                <w:sz w:val="24"/>
                <w:szCs w:val="24"/>
              </w:rPr>
            </w:pPr>
            <w:r>
              <w:rPr>
                <w:rFonts w:ascii="Tahoma" w:hAnsi="Tahoma" w:cs="Tahoma"/>
                <w:color w:val="auto"/>
                <w:sz w:val="24"/>
                <w:szCs w:val="24"/>
              </w:rPr>
              <w:t>VFLA105</w:t>
            </w:r>
            <w:r>
              <w:rPr>
                <w:rFonts w:hint="eastAsia" w:ascii="Tahoma" w:hAnsi="Tahoma" w:cs="Tahoma"/>
                <w:color w:val="auto"/>
                <w:sz w:val="24"/>
                <w:szCs w:val="24"/>
              </w:rPr>
              <w:t>(EFGC105)</w:t>
            </w:r>
            <w:r>
              <w:rPr>
                <w:rFonts w:ascii="Tahoma" w:hAnsi="Tahoma" w:cs="Tahoma"/>
                <w:color w:val="auto"/>
                <w:sz w:val="24"/>
                <w:szCs w:val="24"/>
              </w:rPr>
              <w:t>,VFLA115</w:t>
            </w:r>
            <w:r>
              <w:rPr>
                <w:rFonts w:hint="eastAsia" w:ascii="Tahoma" w:hAnsi="Tahoma" w:cs="Tahoma"/>
                <w:color w:val="auto"/>
                <w:sz w:val="24"/>
                <w:szCs w:val="24"/>
              </w:rPr>
              <w:t>(EFGC115)</w:t>
            </w:r>
            <w:r>
              <w:rPr>
                <w:rFonts w:ascii="Tahoma" w:hAnsi="Tahoma" w:cs="Tahoma"/>
                <w:color w:val="auto"/>
                <w:sz w:val="24"/>
                <w:szCs w:val="24"/>
              </w:rPr>
              <w:t>,VFLA125</w:t>
            </w:r>
            <w:r>
              <w:rPr>
                <w:rFonts w:hint="eastAsia" w:ascii="Tahoma" w:hAnsi="Tahoma" w:cs="Tahoma"/>
                <w:color w:val="auto"/>
                <w:sz w:val="24"/>
                <w:szCs w:val="24"/>
              </w:rPr>
              <w:t>(EFGC125)</w:t>
            </w:r>
            <w:r>
              <w:rPr>
                <w:rFonts w:ascii="Tahoma" w:hAnsi="Tahoma" w:cs="Tahoma"/>
                <w:color w:val="auto"/>
                <w:sz w:val="24"/>
                <w:szCs w:val="24"/>
              </w:rPr>
              <w:t>,VFLA135</w:t>
            </w:r>
            <w:r>
              <w:rPr>
                <w:rFonts w:hint="eastAsia" w:ascii="Tahoma" w:hAnsi="Tahoma" w:cs="Tahoma"/>
                <w:color w:val="auto"/>
                <w:sz w:val="24"/>
                <w:szCs w:val="24"/>
              </w:rPr>
              <w:t>(EFGC135)</w:t>
            </w:r>
            <w:r>
              <w:rPr>
                <w:rFonts w:ascii="Tahoma" w:hAnsi="Tahoma" w:cs="Tahoma"/>
                <w:color w:val="auto"/>
                <w:sz w:val="24"/>
                <w:szCs w:val="24"/>
              </w:rPr>
              <w:t>,</w:t>
            </w:r>
          </w:p>
          <w:p>
            <w:pPr>
              <w:widowControl w:val="0"/>
              <w:jc w:val="both"/>
              <w:rPr>
                <w:rFonts w:ascii="Tahoma" w:hAnsi="Tahoma" w:cs="Tahoma"/>
                <w:color w:val="auto"/>
                <w:sz w:val="24"/>
                <w:szCs w:val="24"/>
              </w:rPr>
            </w:pPr>
            <w:r>
              <w:rPr>
                <w:rFonts w:ascii="Tahoma" w:hAnsi="Tahoma" w:cs="Tahoma"/>
                <w:color w:val="auto"/>
                <w:sz w:val="24"/>
                <w:szCs w:val="24"/>
              </w:rPr>
              <w:t>VFLA145</w:t>
            </w:r>
            <w:r>
              <w:rPr>
                <w:rFonts w:hint="eastAsia" w:ascii="Tahoma" w:hAnsi="Tahoma" w:cs="Tahoma"/>
                <w:color w:val="auto"/>
                <w:sz w:val="24"/>
                <w:szCs w:val="24"/>
              </w:rPr>
              <w:t>(EFGC145)</w:t>
            </w:r>
            <w:r>
              <w:rPr>
                <w:rFonts w:ascii="Tahoma" w:hAnsi="Tahoma" w:cs="Tahoma"/>
                <w:color w:val="auto"/>
                <w:sz w:val="24"/>
                <w:szCs w:val="24"/>
              </w:rPr>
              <w:t>,VFLA155</w:t>
            </w:r>
            <w:r>
              <w:rPr>
                <w:rFonts w:hint="eastAsia" w:ascii="Tahoma" w:hAnsi="Tahoma" w:cs="Tahoma"/>
                <w:color w:val="auto"/>
                <w:sz w:val="24"/>
                <w:szCs w:val="24"/>
              </w:rPr>
              <w:t>(EFGC155)</w:t>
            </w:r>
            <w:r>
              <w:rPr>
                <w:rFonts w:ascii="Tahoma" w:hAnsi="Tahoma" w:cs="Tahoma"/>
                <w:color w:val="auto"/>
                <w:sz w:val="24"/>
                <w:szCs w:val="24"/>
              </w:rPr>
              <w:t>,VFLA165</w:t>
            </w:r>
            <w:r>
              <w:rPr>
                <w:rFonts w:hint="eastAsia" w:ascii="Tahoma" w:hAnsi="Tahoma" w:cs="Tahoma"/>
                <w:color w:val="auto"/>
                <w:sz w:val="24"/>
                <w:szCs w:val="24"/>
              </w:rPr>
              <w:t>(EFGC165)</w:t>
            </w:r>
            <w:r>
              <w:rPr>
                <w:rFonts w:ascii="Tahoma" w:hAnsi="Tahoma" w:cs="Tahoma"/>
                <w:color w:val="auto"/>
                <w:sz w:val="24"/>
                <w:szCs w:val="24"/>
              </w:rPr>
              <w:t>,VFLA175</w:t>
            </w:r>
            <w:r>
              <w:rPr>
                <w:rFonts w:hint="eastAsia" w:ascii="Tahoma" w:hAnsi="Tahoma" w:cs="Tahoma"/>
                <w:color w:val="auto"/>
                <w:sz w:val="24"/>
                <w:szCs w:val="24"/>
              </w:rPr>
              <w:t>(EFGC175)</w:t>
            </w:r>
          </w:p>
          <w:p>
            <w:pPr>
              <w:widowControl w:val="0"/>
              <w:jc w:val="both"/>
              <w:rPr>
                <w:rFonts w:ascii="Tahoma" w:hAnsi="Tahoma" w:cs="Tahoma"/>
                <w:color w:val="auto"/>
                <w:sz w:val="24"/>
                <w:szCs w:val="24"/>
              </w:rPr>
            </w:pPr>
            <w:r>
              <w:rPr>
                <w:rFonts w:ascii="Tahoma" w:hAnsi="Tahoma" w:cs="Tahoma"/>
                <w:color w:val="auto"/>
                <w:sz w:val="24"/>
                <w:szCs w:val="24"/>
              </w:rPr>
              <w:t>VFLA</w:t>
            </w:r>
            <w:r>
              <w:rPr>
                <w:rFonts w:hint="eastAsia" w:ascii="Tahoma" w:hAnsi="Tahoma" w:cs="Tahoma"/>
                <w:color w:val="auto"/>
                <w:sz w:val="24"/>
                <w:szCs w:val="24"/>
              </w:rPr>
              <w:t>M</w:t>
            </w:r>
            <w:r>
              <w:rPr>
                <w:rFonts w:ascii="Tahoma" w:hAnsi="Tahoma" w:cs="Tahoma"/>
                <w:color w:val="auto"/>
                <w:sz w:val="24"/>
                <w:szCs w:val="24"/>
              </w:rPr>
              <w:t>105,VFLA</w:t>
            </w:r>
            <w:r>
              <w:rPr>
                <w:rFonts w:hint="eastAsia" w:ascii="Tahoma" w:hAnsi="Tahoma" w:cs="Tahoma"/>
                <w:color w:val="auto"/>
                <w:sz w:val="24"/>
                <w:szCs w:val="24"/>
              </w:rPr>
              <w:t>M</w:t>
            </w:r>
            <w:r>
              <w:rPr>
                <w:rFonts w:ascii="Tahoma" w:hAnsi="Tahoma" w:cs="Tahoma"/>
                <w:color w:val="auto"/>
                <w:sz w:val="24"/>
                <w:szCs w:val="24"/>
              </w:rPr>
              <w:t>115,VFLA</w:t>
            </w:r>
            <w:r>
              <w:rPr>
                <w:rFonts w:hint="eastAsia" w:ascii="Tahoma" w:hAnsi="Tahoma" w:cs="Tahoma"/>
                <w:color w:val="auto"/>
                <w:sz w:val="24"/>
                <w:szCs w:val="24"/>
              </w:rPr>
              <w:t>M</w:t>
            </w:r>
            <w:r>
              <w:rPr>
                <w:rFonts w:ascii="Tahoma" w:hAnsi="Tahoma" w:cs="Tahoma"/>
                <w:color w:val="auto"/>
                <w:sz w:val="24"/>
                <w:szCs w:val="24"/>
              </w:rPr>
              <w:t>125,VFLA</w:t>
            </w:r>
            <w:r>
              <w:rPr>
                <w:rFonts w:hint="eastAsia" w:ascii="Tahoma" w:hAnsi="Tahoma" w:cs="Tahoma"/>
                <w:color w:val="auto"/>
                <w:sz w:val="24"/>
                <w:szCs w:val="24"/>
              </w:rPr>
              <w:t>M</w:t>
            </w:r>
            <w:r>
              <w:rPr>
                <w:rFonts w:ascii="Tahoma" w:hAnsi="Tahoma" w:cs="Tahoma"/>
                <w:color w:val="auto"/>
                <w:sz w:val="24"/>
                <w:szCs w:val="24"/>
              </w:rPr>
              <w:t>135,VFLA</w:t>
            </w:r>
            <w:r>
              <w:rPr>
                <w:rFonts w:hint="eastAsia" w:ascii="Tahoma" w:hAnsi="Tahoma" w:cs="Tahoma"/>
                <w:color w:val="auto"/>
                <w:sz w:val="24"/>
                <w:szCs w:val="24"/>
              </w:rPr>
              <w:t>M</w:t>
            </w:r>
            <w:r>
              <w:rPr>
                <w:rFonts w:ascii="Tahoma" w:hAnsi="Tahoma" w:cs="Tahoma"/>
                <w:color w:val="auto"/>
                <w:sz w:val="24"/>
                <w:szCs w:val="24"/>
              </w:rPr>
              <w:t>145,VFLA</w:t>
            </w:r>
            <w:r>
              <w:rPr>
                <w:rFonts w:hint="eastAsia" w:ascii="Tahoma" w:hAnsi="Tahoma" w:cs="Tahoma"/>
                <w:color w:val="auto"/>
                <w:sz w:val="24"/>
                <w:szCs w:val="24"/>
              </w:rPr>
              <w:t>M</w:t>
            </w:r>
            <w:r>
              <w:rPr>
                <w:rFonts w:ascii="Tahoma" w:hAnsi="Tahoma" w:cs="Tahoma"/>
                <w:color w:val="auto"/>
                <w:sz w:val="24"/>
                <w:szCs w:val="24"/>
              </w:rPr>
              <w:t>155,VFLA</w:t>
            </w:r>
            <w:r>
              <w:rPr>
                <w:rFonts w:hint="eastAsia" w:ascii="Tahoma" w:hAnsi="Tahoma" w:cs="Tahoma"/>
                <w:color w:val="auto"/>
                <w:sz w:val="24"/>
                <w:szCs w:val="24"/>
              </w:rPr>
              <w:t>M</w:t>
            </w:r>
            <w:r>
              <w:rPr>
                <w:rFonts w:ascii="Tahoma" w:hAnsi="Tahoma" w:cs="Tahoma"/>
                <w:color w:val="auto"/>
                <w:sz w:val="24"/>
                <w:szCs w:val="24"/>
              </w:rPr>
              <w:t>165,VFLA</w:t>
            </w:r>
            <w:r>
              <w:rPr>
                <w:rFonts w:hint="eastAsia" w:ascii="Tahoma" w:hAnsi="Tahoma" w:cs="Tahoma"/>
                <w:color w:val="auto"/>
                <w:sz w:val="24"/>
                <w:szCs w:val="24"/>
              </w:rPr>
              <w:t>M</w:t>
            </w:r>
            <w:r>
              <w:rPr>
                <w:rFonts w:ascii="Tahoma" w:hAnsi="Tahoma" w:cs="Tahoma"/>
                <w:color w:val="auto"/>
                <w:sz w:val="24"/>
                <w:szCs w:val="24"/>
              </w:rPr>
              <w:t>175</w:t>
            </w:r>
          </w:p>
          <w:p>
            <w:pPr>
              <w:widowControl w:val="0"/>
              <w:jc w:val="both"/>
              <w:rPr>
                <w:rFonts w:ascii="Tahoma" w:hAnsi="Tahoma" w:cs="Tahoma"/>
                <w:color w:val="auto"/>
                <w:sz w:val="24"/>
                <w:szCs w:val="24"/>
              </w:rPr>
            </w:pPr>
            <w:r>
              <w:rPr>
                <w:rFonts w:ascii="Tahoma" w:hAnsi="Tahoma" w:cs="Tahoma"/>
                <w:color w:val="auto"/>
                <w:sz w:val="24"/>
                <w:szCs w:val="24"/>
              </w:rPr>
              <w:t>VFLAH105</w:t>
            </w:r>
            <w:r>
              <w:rPr>
                <w:rFonts w:hint="eastAsia" w:ascii="Tahoma" w:hAnsi="Tahoma" w:cs="Tahoma"/>
                <w:color w:val="auto"/>
                <w:sz w:val="24"/>
                <w:szCs w:val="24"/>
              </w:rPr>
              <w:t>(EFGCH105)</w:t>
            </w:r>
            <w:r>
              <w:rPr>
                <w:rFonts w:ascii="Tahoma" w:hAnsi="Tahoma" w:cs="Tahoma"/>
                <w:color w:val="auto"/>
                <w:sz w:val="24"/>
                <w:szCs w:val="24"/>
              </w:rPr>
              <w:t>,VFLAH115</w:t>
            </w:r>
            <w:r>
              <w:rPr>
                <w:rFonts w:hint="eastAsia" w:ascii="Tahoma" w:hAnsi="Tahoma" w:cs="Tahoma"/>
                <w:color w:val="auto"/>
                <w:sz w:val="24"/>
                <w:szCs w:val="24"/>
              </w:rPr>
              <w:t>(EFGCH115)</w:t>
            </w:r>
            <w:r>
              <w:rPr>
                <w:rFonts w:ascii="Tahoma" w:hAnsi="Tahoma" w:cs="Tahoma"/>
                <w:color w:val="auto"/>
                <w:sz w:val="24"/>
                <w:szCs w:val="24"/>
              </w:rPr>
              <w:t>,VFLAH125</w:t>
            </w:r>
            <w:r>
              <w:rPr>
                <w:rFonts w:hint="eastAsia" w:ascii="Tahoma" w:hAnsi="Tahoma" w:cs="Tahoma"/>
                <w:color w:val="auto"/>
                <w:sz w:val="24"/>
                <w:szCs w:val="24"/>
              </w:rPr>
              <w:t>(EFGCH125)</w:t>
            </w:r>
            <w:r>
              <w:rPr>
                <w:rFonts w:ascii="Tahoma" w:hAnsi="Tahoma" w:cs="Tahoma"/>
                <w:color w:val="auto"/>
                <w:sz w:val="24"/>
                <w:szCs w:val="24"/>
              </w:rPr>
              <w:t>,</w:t>
            </w:r>
          </w:p>
          <w:p>
            <w:pPr>
              <w:widowControl w:val="0"/>
              <w:jc w:val="both"/>
              <w:rPr>
                <w:rFonts w:ascii="Tahoma" w:hAnsi="Tahoma" w:cs="Tahoma"/>
                <w:color w:val="auto"/>
                <w:sz w:val="24"/>
                <w:szCs w:val="24"/>
              </w:rPr>
            </w:pPr>
            <w:r>
              <w:rPr>
                <w:rFonts w:ascii="Tahoma" w:hAnsi="Tahoma" w:cs="Tahoma"/>
                <w:color w:val="auto"/>
                <w:sz w:val="24"/>
                <w:szCs w:val="24"/>
              </w:rPr>
              <w:t>VFLAH135</w:t>
            </w:r>
            <w:r>
              <w:rPr>
                <w:rFonts w:hint="eastAsia" w:ascii="Tahoma" w:hAnsi="Tahoma" w:cs="Tahoma"/>
                <w:color w:val="auto"/>
                <w:sz w:val="24"/>
                <w:szCs w:val="24"/>
              </w:rPr>
              <w:t>(EFGCH135,MASTER135)</w:t>
            </w:r>
            <w:r>
              <w:rPr>
                <w:rFonts w:ascii="Tahoma" w:hAnsi="Tahoma" w:cs="Tahoma"/>
                <w:color w:val="auto"/>
                <w:sz w:val="24"/>
                <w:szCs w:val="24"/>
              </w:rPr>
              <w:t>,VFLAH145</w:t>
            </w:r>
            <w:r>
              <w:rPr>
                <w:rFonts w:hint="eastAsia" w:ascii="Tahoma" w:hAnsi="Tahoma" w:cs="Tahoma"/>
                <w:color w:val="auto"/>
                <w:sz w:val="24"/>
                <w:szCs w:val="24"/>
              </w:rPr>
              <w:t>(EFGCH145)</w:t>
            </w:r>
            <w:r>
              <w:rPr>
                <w:rFonts w:ascii="Tahoma" w:hAnsi="Tahoma" w:cs="Tahoma"/>
                <w:color w:val="auto"/>
                <w:sz w:val="24"/>
                <w:szCs w:val="24"/>
              </w:rPr>
              <w:t>,VFLAH155</w:t>
            </w:r>
            <w:r>
              <w:rPr>
                <w:rFonts w:hint="eastAsia" w:ascii="Tahoma" w:hAnsi="Tahoma" w:cs="Tahoma"/>
                <w:color w:val="auto"/>
                <w:sz w:val="24"/>
                <w:szCs w:val="24"/>
              </w:rPr>
              <w:t>(EFGCH155,MASTER155)</w:t>
            </w:r>
            <w:r>
              <w:rPr>
                <w:rFonts w:ascii="Tahoma" w:hAnsi="Tahoma" w:cs="Tahoma"/>
                <w:color w:val="auto"/>
                <w:sz w:val="24"/>
                <w:szCs w:val="24"/>
              </w:rPr>
              <w:t>,</w:t>
            </w:r>
          </w:p>
          <w:p>
            <w:pPr>
              <w:widowControl w:val="0"/>
              <w:jc w:val="both"/>
              <w:rPr>
                <w:rFonts w:ascii="Tahoma" w:hAnsi="Tahoma" w:cs="Tahoma"/>
                <w:color w:val="auto"/>
                <w:sz w:val="24"/>
                <w:szCs w:val="24"/>
              </w:rPr>
            </w:pPr>
            <w:r>
              <w:rPr>
                <w:rFonts w:ascii="Tahoma" w:hAnsi="Tahoma" w:cs="Tahoma"/>
                <w:color w:val="auto"/>
                <w:sz w:val="24"/>
                <w:szCs w:val="24"/>
              </w:rPr>
              <w:t>VFLAH165</w:t>
            </w:r>
            <w:r>
              <w:rPr>
                <w:rFonts w:hint="eastAsia" w:ascii="Tahoma" w:hAnsi="Tahoma" w:cs="Tahoma"/>
                <w:color w:val="auto"/>
                <w:sz w:val="24"/>
                <w:szCs w:val="24"/>
              </w:rPr>
              <w:t>(EFGCH165)</w:t>
            </w:r>
            <w:r>
              <w:rPr>
                <w:rFonts w:ascii="Tahoma" w:hAnsi="Tahoma" w:cs="Tahoma"/>
                <w:color w:val="auto"/>
                <w:sz w:val="24"/>
                <w:szCs w:val="24"/>
              </w:rPr>
              <w:t>,VFLAH175</w:t>
            </w:r>
            <w:r>
              <w:rPr>
                <w:rFonts w:hint="eastAsia" w:ascii="Tahoma" w:hAnsi="Tahoma" w:cs="Tahoma"/>
                <w:color w:val="auto"/>
                <w:sz w:val="24"/>
                <w:szCs w:val="24"/>
              </w:rPr>
              <w:t>(EFGCH175, MASTER175)</w:t>
            </w:r>
          </w:p>
          <w:p>
            <w:pPr>
              <w:widowControl w:val="0"/>
              <w:jc w:val="both"/>
              <w:rPr>
                <w:rFonts w:hint="eastAsia" w:ascii="Tahoma" w:hAnsi="Tahoma" w:cs="Tahoma"/>
                <w:color w:val="auto"/>
                <w:sz w:val="24"/>
                <w:szCs w:val="24"/>
              </w:rPr>
            </w:pPr>
            <w:r>
              <w:rPr>
                <w:rFonts w:hint="eastAsia" w:ascii="Tahoma" w:hAnsi="Tahoma" w:cs="Tahoma"/>
                <w:color w:val="auto"/>
                <w:sz w:val="24"/>
                <w:szCs w:val="24"/>
              </w:rPr>
              <w:t>VFLU125(INTERFILA-130),VFLU135,VFLU145(INTERFILA-150),VFLU155,VFLU165,VFLU175</w:t>
            </w:r>
          </w:p>
          <w:p>
            <w:pPr>
              <w:widowControl w:val="0"/>
              <w:jc w:val="both"/>
              <w:rPr>
                <w:rFonts w:ascii="Tahoma" w:hAnsi="Tahoma" w:cs="Tahoma"/>
                <w:color w:val="auto"/>
                <w:sz w:val="24"/>
                <w:szCs w:val="24"/>
              </w:rPr>
            </w:pPr>
            <w:r>
              <w:rPr>
                <w:rFonts w:ascii="Tahoma" w:hAnsi="Tahoma" w:cs="Tahoma"/>
                <w:color w:val="auto"/>
                <w:sz w:val="24"/>
                <w:szCs w:val="24"/>
              </w:rPr>
              <w:t>VFS</w:t>
            </w:r>
            <w:r>
              <w:rPr>
                <w:rFonts w:hint="eastAsia" w:ascii="Tahoma" w:hAnsi="Tahoma" w:cs="Tahoma"/>
                <w:color w:val="auto"/>
                <w:sz w:val="24"/>
                <w:szCs w:val="24"/>
              </w:rPr>
              <w:t>A</w:t>
            </w:r>
            <w:r>
              <w:rPr>
                <w:rFonts w:ascii="Tahoma" w:hAnsi="Tahoma" w:cs="Tahoma"/>
                <w:color w:val="auto"/>
                <w:sz w:val="24"/>
                <w:szCs w:val="24"/>
              </w:rPr>
              <w:t>180</w:t>
            </w:r>
            <w:r>
              <w:rPr>
                <w:rFonts w:hint="eastAsia" w:ascii="Tahoma" w:hAnsi="Tahoma" w:cs="Tahoma"/>
                <w:color w:val="auto"/>
                <w:sz w:val="24"/>
                <w:szCs w:val="24"/>
              </w:rPr>
              <w:t>(EFGC180)</w:t>
            </w:r>
            <w:r>
              <w:rPr>
                <w:rFonts w:ascii="Tahoma" w:hAnsi="Tahoma" w:cs="Tahoma"/>
                <w:color w:val="auto"/>
                <w:sz w:val="24"/>
                <w:szCs w:val="24"/>
              </w:rPr>
              <w:t>,VFS</w:t>
            </w:r>
            <w:r>
              <w:rPr>
                <w:rFonts w:hint="eastAsia" w:ascii="Tahoma" w:hAnsi="Tahoma" w:cs="Tahoma"/>
                <w:color w:val="auto"/>
                <w:sz w:val="24"/>
                <w:szCs w:val="24"/>
              </w:rPr>
              <w:t>A</w:t>
            </w:r>
            <w:r>
              <w:rPr>
                <w:rFonts w:ascii="Tahoma" w:hAnsi="Tahoma" w:cs="Tahoma"/>
                <w:color w:val="auto"/>
                <w:sz w:val="24"/>
                <w:szCs w:val="24"/>
              </w:rPr>
              <w:t>190</w:t>
            </w:r>
            <w:r>
              <w:rPr>
                <w:rFonts w:hint="eastAsia" w:ascii="Tahoma" w:hAnsi="Tahoma" w:cs="Tahoma"/>
                <w:color w:val="auto"/>
                <w:sz w:val="24"/>
                <w:szCs w:val="24"/>
              </w:rPr>
              <w:t>(EFGC190)</w:t>
            </w:r>
            <w:r>
              <w:rPr>
                <w:rFonts w:ascii="Tahoma" w:hAnsi="Tahoma" w:cs="Tahoma"/>
                <w:color w:val="auto"/>
                <w:sz w:val="24"/>
                <w:szCs w:val="24"/>
              </w:rPr>
              <w:t>,VFS</w:t>
            </w:r>
            <w:r>
              <w:rPr>
                <w:rFonts w:hint="eastAsia" w:ascii="Tahoma" w:hAnsi="Tahoma" w:cs="Tahoma"/>
                <w:color w:val="auto"/>
                <w:sz w:val="24"/>
                <w:szCs w:val="24"/>
              </w:rPr>
              <w:t>A</w:t>
            </w:r>
            <w:r>
              <w:rPr>
                <w:rFonts w:ascii="Tahoma" w:hAnsi="Tahoma" w:cs="Tahoma"/>
                <w:color w:val="auto"/>
                <w:sz w:val="24"/>
                <w:szCs w:val="24"/>
              </w:rPr>
              <w:t>200</w:t>
            </w:r>
            <w:r>
              <w:rPr>
                <w:rFonts w:hint="eastAsia" w:ascii="Tahoma" w:hAnsi="Tahoma" w:cs="Tahoma"/>
                <w:color w:val="auto"/>
                <w:sz w:val="24"/>
                <w:szCs w:val="24"/>
              </w:rPr>
              <w:t>(EFGC200)</w:t>
            </w:r>
            <w:r>
              <w:rPr>
                <w:rFonts w:ascii="Tahoma" w:hAnsi="Tahoma" w:cs="Tahoma"/>
                <w:color w:val="auto"/>
                <w:sz w:val="24"/>
                <w:szCs w:val="24"/>
              </w:rPr>
              <w:t>,VFS</w:t>
            </w:r>
            <w:r>
              <w:rPr>
                <w:rFonts w:hint="eastAsia" w:ascii="Tahoma" w:hAnsi="Tahoma" w:cs="Tahoma"/>
                <w:color w:val="auto"/>
                <w:sz w:val="24"/>
                <w:szCs w:val="24"/>
              </w:rPr>
              <w:t>A</w:t>
            </w:r>
            <w:r>
              <w:rPr>
                <w:rFonts w:ascii="Tahoma" w:hAnsi="Tahoma" w:cs="Tahoma"/>
                <w:color w:val="auto"/>
                <w:sz w:val="24"/>
                <w:szCs w:val="24"/>
              </w:rPr>
              <w:t>220</w:t>
            </w:r>
            <w:r>
              <w:rPr>
                <w:rFonts w:hint="eastAsia" w:ascii="Tahoma" w:hAnsi="Tahoma" w:cs="Tahoma"/>
                <w:color w:val="auto"/>
                <w:sz w:val="24"/>
                <w:szCs w:val="24"/>
              </w:rPr>
              <w:t>(EFGC220)</w:t>
            </w:r>
            <w:r>
              <w:rPr>
                <w:rFonts w:ascii="Tahoma" w:hAnsi="Tahoma" w:cs="Tahoma"/>
                <w:color w:val="auto"/>
                <w:sz w:val="24"/>
                <w:szCs w:val="24"/>
              </w:rPr>
              <w:t>,</w:t>
            </w:r>
          </w:p>
          <w:p>
            <w:pPr>
              <w:widowControl w:val="0"/>
              <w:jc w:val="both"/>
              <w:rPr>
                <w:rFonts w:ascii="Tahoma" w:hAnsi="Tahoma" w:cs="Tahoma"/>
                <w:color w:val="auto"/>
                <w:sz w:val="24"/>
                <w:szCs w:val="24"/>
              </w:rPr>
            </w:pPr>
            <w:r>
              <w:rPr>
                <w:rFonts w:ascii="Tahoma" w:hAnsi="Tahoma" w:cs="Tahoma"/>
                <w:color w:val="auto"/>
                <w:sz w:val="24"/>
                <w:szCs w:val="24"/>
              </w:rPr>
              <w:t>VFS</w:t>
            </w:r>
            <w:r>
              <w:rPr>
                <w:rFonts w:hint="eastAsia" w:ascii="Tahoma" w:hAnsi="Tahoma" w:cs="Tahoma"/>
                <w:color w:val="auto"/>
                <w:sz w:val="24"/>
                <w:szCs w:val="24"/>
              </w:rPr>
              <w:t>A</w:t>
            </w:r>
            <w:r>
              <w:rPr>
                <w:rFonts w:ascii="Tahoma" w:hAnsi="Tahoma" w:cs="Tahoma"/>
                <w:color w:val="auto"/>
                <w:sz w:val="24"/>
                <w:szCs w:val="24"/>
              </w:rPr>
              <w:t>240</w:t>
            </w:r>
            <w:r>
              <w:rPr>
                <w:rFonts w:hint="eastAsia" w:ascii="Tahoma" w:hAnsi="Tahoma" w:cs="Tahoma"/>
                <w:color w:val="auto"/>
                <w:sz w:val="24"/>
                <w:szCs w:val="24"/>
              </w:rPr>
              <w:t>(EFGC240)</w:t>
            </w:r>
          </w:p>
          <w:p>
            <w:pPr>
              <w:widowControl w:val="0"/>
              <w:jc w:val="both"/>
              <w:rPr>
                <w:rFonts w:ascii="Tahoma" w:hAnsi="Tahoma" w:cs="Tahoma"/>
                <w:color w:val="auto"/>
                <w:sz w:val="24"/>
                <w:szCs w:val="24"/>
              </w:rPr>
            </w:pPr>
            <w:r>
              <w:rPr>
                <w:rFonts w:ascii="Tahoma" w:hAnsi="Tahoma" w:cs="Tahoma"/>
                <w:color w:val="auto"/>
                <w:sz w:val="24"/>
                <w:szCs w:val="24"/>
              </w:rPr>
              <w:t>VFS</w:t>
            </w:r>
            <w:r>
              <w:rPr>
                <w:rFonts w:hint="eastAsia" w:ascii="Tahoma" w:hAnsi="Tahoma" w:cs="Tahoma"/>
                <w:color w:val="auto"/>
                <w:sz w:val="24"/>
                <w:szCs w:val="24"/>
              </w:rPr>
              <w:t>AH</w:t>
            </w:r>
            <w:r>
              <w:rPr>
                <w:rFonts w:ascii="Tahoma" w:hAnsi="Tahoma" w:cs="Tahoma"/>
                <w:color w:val="auto"/>
                <w:sz w:val="24"/>
                <w:szCs w:val="24"/>
              </w:rPr>
              <w:t>180</w:t>
            </w:r>
            <w:r>
              <w:rPr>
                <w:rFonts w:hint="eastAsia" w:ascii="Tahoma" w:hAnsi="Tahoma" w:cs="Tahoma"/>
                <w:color w:val="auto"/>
                <w:sz w:val="24"/>
                <w:szCs w:val="24"/>
              </w:rPr>
              <w:t>(EFGCH180)</w:t>
            </w:r>
            <w:r>
              <w:rPr>
                <w:rFonts w:ascii="Tahoma" w:hAnsi="Tahoma" w:cs="Tahoma"/>
                <w:color w:val="auto"/>
                <w:sz w:val="24"/>
                <w:szCs w:val="24"/>
              </w:rPr>
              <w:t>,VFS</w:t>
            </w:r>
            <w:r>
              <w:rPr>
                <w:rFonts w:hint="eastAsia" w:ascii="Tahoma" w:hAnsi="Tahoma" w:cs="Tahoma"/>
                <w:color w:val="auto"/>
                <w:sz w:val="24"/>
                <w:szCs w:val="24"/>
              </w:rPr>
              <w:t>AH</w:t>
            </w:r>
            <w:r>
              <w:rPr>
                <w:rFonts w:ascii="Tahoma" w:hAnsi="Tahoma" w:cs="Tahoma"/>
                <w:color w:val="auto"/>
                <w:sz w:val="24"/>
                <w:szCs w:val="24"/>
              </w:rPr>
              <w:t>190</w:t>
            </w:r>
            <w:r>
              <w:rPr>
                <w:rFonts w:hint="eastAsia" w:ascii="Tahoma" w:hAnsi="Tahoma" w:cs="Tahoma"/>
                <w:color w:val="auto"/>
                <w:sz w:val="24"/>
                <w:szCs w:val="24"/>
              </w:rPr>
              <w:t>(EFGCH190)</w:t>
            </w:r>
            <w:r>
              <w:rPr>
                <w:rFonts w:ascii="Tahoma" w:hAnsi="Tahoma" w:cs="Tahoma"/>
                <w:color w:val="auto"/>
                <w:sz w:val="24"/>
                <w:szCs w:val="24"/>
              </w:rPr>
              <w:t>,VFS</w:t>
            </w:r>
            <w:r>
              <w:rPr>
                <w:rFonts w:hint="eastAsia" w:ascii="Tahoma" w:hAnsi="Tahoma" w:cs="Tahoma"/>
                <w:color w:val="auto"/>
                <w:sz w:val="24"/>
                <w:szCs w:val="24"/>
              </w:rPr>
              <w:t>AH</w:t>
            </w:r>
            <w:r>
              <w:rPr>
                <w:rFonts w:ascii="Tahoma" w:hAnsi="Tahoma" w:cs="Tahoma"/>
                <w:color w:val="auto"/>
                <w:sz w:val="24"/>
                <w:szCs w:val="24"/>
              </w:rPr>
              <w:t>200</w:t>
            </w:r>
            <w:r>
              <w:rPr>
                <w:rFonts w:hint="eastAsia" w:ascii="Tahoma" w:hAnsi="Tahoma" w:cs="Tahoma"/>
                <w:color w:val="auto"/>
                <w:sz w:val="24"/>
                <w:szCs w:val="24"/>
              </w:rPr>
              <w:t>(EFGCH200,MASTER200)</w:t>
            </w:r>
            <w:r>
              <w:rPr>
                <w:rFonts w:ascii="Tahoma" w:hAnsi="Tahoma" w:cs="Tahoma"/>
                <w:color w:val="auto"/>
                <w:sz w:val="24"/>
                <w:szCs w:val="24"/>
              </w:rPr>
              <w:t>,</w:t>
            </w:r>
          </w:p>
          <w:p>
            <w:pPr>
              <w:widowControl w:val="0"/>
              <w:jc w:val="both"/>
              <w:rPr>
                <w:rFonts w:ascii="Tahoma" w:hAnsi="Tahoma" w:cs="Tahoma"/>
                <w:color w:val="auto"/>
                <w:sz w:val="24"/>
                <w:szCs w:val="24"/>
              </w:rPr>
            </w:pPr>
            <w:r>
              <w:rPr>
                <w:rFonts w:ascii="Tahoma" w:hAnsi="Tahoma" w:cs="Tahoma"/>
                <w:color w:val="auto"/>
                <w:sz w:val="24"/>
                <w:szCs w:val="24"/>
              </w:rPr>
              <w:t>VFS</w:t>
            </w:r>
            <w:r>
              <w:rPr>
                <w:rFonts w:hint="eastAsia" w:ascii="Tahoma" w:hAnsi="Tahoma" w:cs="Tahoma"/>
                <w:color w:val="auto"/>
                <w:sz w:val="24"/>
                <w:szCs w:val="24"/>
              </w:rPr>
              <w:t>AH</w:t>
            </w:r>
            <w:r>
              <w:rPr>
                <w:rFonts w:ascii="Tahoma" w:hAnsi="Tahoma" w:cs="Tahoma"/>
                <w:color w:val="auto"/>
                <w:sz w:val="24"/>
                <w:szCs w:val="24"/>
              </w:rPr>
              <w:t>220</w:t>
            </w:r>
            <w:r>
              <w:rPr>
                <w:rFonts w:hint="eastAsia" w:ascii="Tahoma" w:hAnsi="Tahoma" w:cs="Tahoma"/>
                <w:color w:val="auto"/>
                <w:sz w:val="24"/>
                <w:szCs w:val="24"/>
              </w:rPr>
              <w:t>(EFGCH220,MASTER220)</w:t>
            </w:r>
            <w:r>
              <w:rPr>
                <w:rFonts w:ascii="Tahoma" w:hAnsi="Tahoma" w:cs="Tahoma"/>
                <w:color w:val="auto"/>
                <w:sz w:val="24"/>
                <w:szCs w:val="24"/>
              </w:rPr>
              <w:t>,VFS</w:t>
            </w:r>
            <w:r>
              <w:rPr>
                <w:rFonts w:hint="eastAsia" w:ascii="Tahoma" w:hAnsi="Tahoma" w:cs="Tahoma"/>
                <w:color w:val="auto"/>
                <w:sz w:val="24"/>
                <w:szCs w:val="24"/>
              </w:rPr>
              <w:t>AH</w:t>
            </w:r>
            <w:r>
              <w:rPr>
                <w:rFonts w:ascii="Tahoma" w:hAnsi="Tahoma" w:cs="Tahoma"/>
                <w:color w:val="auto"/>
                <w:sz w:val="24"/>
                <w:szCs w:val="24"/>
              </w:rPr>
              <w:t>240</w:t>
            </w:r>
            <w:r>
              <w:rPr>
                <w:rFonts w:hint="eastAsia" w:ascii="Tahoma" w:hAnsi="Tahoma" w:cs="Tahoma"/>
                <w:color w:val="auto"/>
                <w:sz w:val="24"/>
                <w:szCs w:val="24"/>
              </w:rPr>
              <w:t>(EFGCH240)</w:t>
            </w:r>
          </w:p>
          <w:p>
            <w:pPr>
              <w:widowControl w:val="0"/>
              <w:jc w:val="both"/>
              <w:rPr>
                <w:rFonts w:hint="eastAsia" w:ascii="Tahoma" w:hAnsi="Tahoma" w:cs="Tahoma"/>
                <w:color w:val="auto"/>
                <w:sz w:val="24"/>
                <w:szCs w:val="24"/>
              </w:rPr>
            </w:pPr>
            <w:r>
              <w:rPr>
                <w:rFonts w:hint="eastAsia" w:ascii="Tahoma" w:hAnsi="Tahoma" w:cs="Tahoma"/>
                <w:color w:val="auto"/>
                <w:sz w:val="24"/>
                <w:szCs w:val="24"/>
              </w:rPr>
              <w:t>1JS180,1JS200,1JS210,1JS240,1JS250</w:t>
            </w:r>
          </w:p>
          <w:p>
            <w:pPr>
              <w:widowControl w:val="0"/>
              <w:jc w:val="center"/>
              <w:rPr>
                <w:rFonts w:hint="default" w:ascii="Tahoma" w:hAnsi="Tahoma" w:cs="Tahoma"/>
                <w:sz w:val="21"/>
                <w:szCs w:val="21"/>
              </w:rPr>
            </w:pPr>
          </w:p>
          <w:p>
            <w:pPr>
              <w:widowControl w:val="0"/>
              <w:jc w:val="center"/>
              <w:rPr>
                <w:rFonts w:hint="default" w:ascii="Tahoma" w:hAnsi="Tahoma" w:cs="Tahoma"/>
                <w:sz w:val="21"/>
                <w:szCs w:val="21"/>
                <w:lang w:val="en-US" w:eastAsia="zh-CN"/>
              </w:rPr>
            </w:pPr>
            <w:r>
              <w:rPr>
                <w:rFonts w:hint="default" w:ascii="Tahoma" w:hAnsi="Tahoma" w:cs="Tahoma"/>
                <w:sz w:val="21"/>
                <w:szCs w:val="21"/>
                <w:lang w:val="en-US" w:eastAsia="zh-CN"/>
              </w:rPr>
              <w:drawing>
                <wp:inline distT="0" distB="0" distL="114300" distR="114300">
                  <wp:extent cx="2449195" cy="1282700"/>
                  <wp:effectExtent l="0" t="0" r="8255" b="12700"/>
                  <wp:docPr id="6" name="图片 6" descr="QQ截图2018111710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81117103116"/>
                          <pic:cNvPicPr>
                            <a:picLocks noChangeAspect="1"/>
                          </pic:cNvPicPr>
                        </pic:nvPicPr>
                        <pic:blipFill>
                          <a:blip r:embed="rId8"/>
                          <a:stretch>
                            <a:fillRect/>
                          </a:stretch>
                        </pic:blipFill>
                        <pic:spPr>
                          <a:xfrm>
                            <a:off x="0" y="0"/>
                            <a:ext cx="2449195" cy="1282700"/>
                          </a:xfrm>
                          <a:prstGeom prst="rect">
                            <a:avLst/>
                          </a:prstGeom>
                        </pic:spPr>
                      </pic:pic>
                    </a:graphicData>
                  </a:graphic>
                </wp:inline>
              </w:drawing>
            </w:r>
          </w:p>
          <w:p>
            <w:pPr>
              <w:widowControl w:val="0"/>
              <w:jc w:val="right"/>
              <w:rPr>
                <w:rFonts w:hint="default" w:ascii="Tahoma" w:hAnsi="Tahoma" w:cs="Tahoma"/>
                <w:sz w:val="21"/>
                <w:szCs w:val="21"/>
                <w:lang w:val="en-US" w:eastAsia="zh-CN"/>
              </w:rPr>
            </w:pPr>
            <w:r>
              <w:rPr>
                <w:rFonts w:hint="default" w:ascii="Tahoma" w:hAnsi="Tahoma" w:cs="Tahoma"/>
              </w:rPr>
              <w:drawing>
                <wp:inline distT="0" distB="0" distL="114300" distR="114300">
                  <wp:extent cx="399415" cy="273050"/>
                  <wp:effectExtent l="0" t="0" r="635"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9"/>
                          <a:stretch>
                            <a:fillRect/>
                          </a:stretch>
                        </pic:blipFill>
                        <pic:spPr>
                          <a:xfrm>
                            <a:off x="0" y="0"/>
                            <a:ext cx="399415" cy="273050"/>
                          </a:xfrm>
                          <a:prstGeom prst="rect">
                            <a:avLst/>
                          </a:prstGeom>
                          <a:noFill/>
                          <a:ln w="9525">
                            <a:noFill/>
                          </a:ln>
                        </pic:spPr>
                      </pic:pic>
                    </a:graphicData>
                  </a:graphic>
                </wp:inline>
              </w:drawing>
            </w:r>
          </w:p>
          <w:p>
            <w:pPr>
              <w:widowControl w:val="0"/>
              <w:jc w:val="center"/>
              <w:rPr>
                <w:rFonts w:hint="default" w:ascii="Tahoma" w:hAnsi="Tahoma" w:cs="Tahoma"/>
                <w:sz w:val="21"/>
                <w:szCs w:val="21"/>
                <w:lang w:val="en-US" w:eastAsia="zh-CN"/>
              </w:rPr>
            </w:pPr>
            <w:r>
              <w:rPr>
                <w:sz w:val="21"/>
              </w:rPr>
              <mc:AlternateContent>
                <mc:Choice Requires="wps">
                  <w:drawing>
                    <wp:anchor distT="0" distB="0" distL="114300" distR="114300" simplePos="0" relativeHeight="251732992" behindDoc="0" locked="0" layoutInCell="1" allowOverlap="1">
                      <wp:simplePos x="0" y="0"/>
                      <wp:positionH relativeFrom="column">
                        <wp:posOffset>4836795</wp:posOffset>
                      </wp:positionH>
                      <wp:positionV relativeFrom="paragraph">
                        <wp:posOffset>144780</wp:posOffset>
                      </wp:positionV>
                      <wp:extent cx="1562735" cy="723900"/>
                      <wp:effectExtent l="0" t="0" r="18415" b="0"/>
                      <wp:wrapNone/>
                      <wp:docPr id="16" name="文本框 16"/>
                      <wp:cNvGraphicFramePr/>
                      <a:graphic xmlns:a="http://schemas.openxmlformats.org/drawingml/2006/main">
                        <a:graphicData uri="http://schemas.microsoft.com/office/word/2010/wordprocessingShape">
                          <wps:wsp>
                            <wps:cNvSpPr txBox="1"/>
                            <wps:spPr>
                              <a:xfrm>
                                <a:off x="6027420" y="9088755"/>
                                <a:ext cx="1562735" cy="723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Tahoma" w:hAnsi="Tahoma" w:cs="Tahoma"/>
                                      <w:sz w:val="20"/>
                                      <w:szCs w:val="20"/>
                                      <w:vertAlign w:val="baseline"/>
                                    </w:rPr>
                                  </w:pPr>
                                  <w:r>
                                    <w:rPr>
                                      <w:rFonts w:hint="default" w:ascii="Tahoma" w:hAnsi="Tahoma" w:cs="Tahoma"/>
                                      <w:sz w:val="20"/>
                                      <w:szCs w:val="20"/>
                                      <w:vertAlign w:val="baseline"/>
                                    </w:rPr>
                                    <w:t>JY201803000</w:t>
                                  </w:r>
                                  <w:r>
                                    <w:rPr>
                                      <w:rFonts w:hint="eastAsia" w:ascii="Tahoma" w:hAnsi="Tahoma" w:cs="Tahoma"/>
                                      <w:sz w:val="20"/>
                                      <w:szCs w:val="20"/>
                                      <w:vertAlign w:val="baseline"/>
                                      <w:lang w:val="en-US" w:eastAsia="zh-CN"/>
                                    </w:rPr>
                                    <w:t>1</w:t>
                                  </w:r>
                                  <w:r>
                                    <w:rPr>
                                      <w:rFonts w:hint="default" w:ascii="Tahoma" w:hAnsi="Tahoma" w:cs="Tahoma"/>
                                      <w:sz w:val="20"/>
                                      <w:szCs w:val="20"/>
                                      <w:vertAlign w:val="baseline"/>
                                    </w:rPr>
                                    <w:t xml:space="preserve"> Rev A </w:t>
                                  </w:r>
                                </w:p>
                                <w:p>
                                  <w:pPr>
                                    <w:jc w:val="right"/>
                                    <w:rPr>
                                      <w:rFonts w:hint="eastAsia" w:ascii="Tahoma" w:hAnsi="Tahoma" w:eastAsia="宋体" w:cs="Tahoma"/>
                                      <w:sz w:val="20"/>
                                      <w:szCs w:val="20"/>
                                      <w:vertAlign w:val="baseline"/>
                                      <w:lang w:val="en-US" w:eastAsia="zh-CN"/>
                                    </w:rPr>
                                  </w:pPr>
                                  <w:r>
                                    <w:rPr>
                                      <w:rFonts w:hint="eastAsia" w:ascii="Tahoma" w:hAnsi="Tahoma" w:cs="Tahoma"/>
                                      <w:sz w:val="20"/>
                                      <w:szCs w:val="20"/>
                                      <w:vertAlign w:val="baseline"/>
                                      <w:lang w:val="en-US" w:eastAsia="zh-CN"/>
                                    </w:rPr>
                                    <w:t>manual</w:t>
                                  </w:r>
                                </w:p>
                                <w:p>
                                  <w:pPr>
                                    <w:jc w:val="right"/>
                                    <w:rPr>
                                      <w:rFonts w:hint="default" w:ascii="Tahoma" w:hAnsi="Tahoma" w:cs="Tahoma"/>
                                      <w:sz w:val="20"/>
                                      <w:szCs w:val="20"/>
                                      <w:vertAlign w:val="baseline"/>
                                      <w:lang w:val="en-US" w:eastAsia="zh-CN"/>
                                    </w:rPr>
                                  </w:pPr>
                                  <w:r>
                                    <w:rPr>
                                      <w:rFonts w:hint="default" w:ascii="Tahoma" w:hAnsi="Tahoma" w:cs="Tahoma"/>
                                      <w:sz w:val="20"/>
                                      <w:szCs w:val="20"/>
                                      <w:vertAlign w:val="baseline"/>
                                      <w:lang w:val="en-US" w:eastAsia="zh-CN"/>
                                    </w:rPr>
                                    <w:t>dated 20180307</w:t>
                                  </w:r>
                                </w:p>
                                <w:p>
                                  <w:pPr>
                                    <w:jc w:val="right"/>
                                    <w:rPr>
                                      <w:rFonts w:hint="default" w:ascii="Tahoma" w:hAnsi="Tahoma" w:cs="Tahoma"/>
                                      <w:sz w:val="20"/>
                                      <w:szCs w:val="20"/>
                                      <w:vertAlign w:val="baseline"/>
                                      <w:lang w:val="en-US" w:eastAsia="zh-CN"/>
                                    </w:rPr>
                                  </w:pPr>
                                  <w:r>
                                    <w:rPr>
                                      <w:rFonts w:hint="default" w:ascii="Tahoma" w:hAnsi="Tahoma" w:cs="Tahoma"/>
                                      <w:sz w:val="20"/>
                                      <w:szCs w:val="20"/>
                                      <w:vertAlign w:val="baseline"/>
                                      <w:lang w:val="en-US" w:eastAsia="zh-CN"/>
                                    </w:rPr>
                                    <w:t xml:space="preserve">  The original instruction</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85pt;margin-top:11.4pt;height:57pt;width:123.05pt;z-index:251732992;mso-width-relative:page;mso-height-relative:page;" fillcolor="#FFFFFF [3201]" filled="t" stroked="f" coordsize="21600,21600" o:gfxdata="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&#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AlE1QAAAAsBAAAPAAAAAAAAAAEAIAAAACIAAABk&#10;cnMvZG93bnJldi54bWxQSwECFAAUAAAACACHTuJAo+VIzEICAABPBAAADgAAAAAAAAABACAAAAAk&#10;AQAAZHJzL2Uyb0RvYy54bWxQSwUGAAAAAAYABgBZAQAA2AUAAAAA&#10;">
                      <v:fill on="t" focussize="0,0"/>
                      <v:stroke on="f" weight="0.5pt"/>
                      <v:imagedata o:title=""/>
                      <o:lock v:ext="edit" aspectratio="f"/>
                      <v:textbox>
                        <w:txbxContent>
                          <w:p>
                            <w:pPr>
                              <w:jc w:val="right"/>
                              <w:rPr>
                                <w:rFonts w:hint="default" w:ascii="Tahoma" w:hAnsi="Tahoma" w:cs="Tahoma"/>
                                <w:sz w:val="20"/>
                                <w:szCs w:val="20"/>
                                <w:vertAlign w:val="baseline"/>
                              </w:rPr>
                            </w:pPr>
                            <w:r>
                              <w:rPr>
                                <w:rFonts w:hint="default" w:ascii="Tahoma" w:hAnsi="Tahoma" w:cs="Tahoma"/>
                                <w:sz w:val="20"/>
                                <w:szCs w:val="20"/>
                                <w:vertAlign w:val="baseline"/>
                              </w:rPr>
                              <w:t>JY201803000</w:t>
                            </w:r>
                            <w:r>
                              <w:rPr>
                                <w:rFonts w:hint="eastAsia" w:ascii="Tahoma" w:hAnsi="Tahoma" w:cs="Tahoma"/>
                                <w:sz w:val="20"/>
                                <w:szCs w:val="20"/>
                                <w:vertAlign w:val="baseline"/>
                                <w:lang w:val="en-US" w:eastAsia="zh-CN"/>
                              </w:rPr>
                              <w:t>1</w:t>
                            </w:r>
                            <w:r>
                              <w:rPr>
                                <w:rFonts w:hint="default" w:ascii="Tahoma" w:hAnsi="Tahoma" w:cs="Tahoma"/>
                                <w:sz w:val="20"/>
                                <w:szCs w:val="20"/>
                                <w:vertAlign w:val="baseline"/>
                              </w:rPr>
                              <w:t xml:space="preserve"> Rev A </w:t>
                            </w:r>
                          </w:p>
                          <w:p>
                            <w:pPr>
                              <w:jc w:val="right"/>
                              <w:rPr>
                                <w:rFonts w:hint="eastAsia" w:ascii="Tahoma" w:hAnsi="Tahoma" w:eastAsia="宋体" w:cs="Tahoma"/>
                                <w:sz w:val="20"/>
                                <w:szCs w:val="20"/>
                                <w:vertAlign w:val="baseline"/>
                                <w:lang w:val="en-US" w:eastAsia="zh-CN"/>
                              </w:rPr>
                            </w:pPr>
                            <w:r>
                              <w:rPr>
                                <w:rFonts w:hint="eastAsia" w:ascii="Tahoma" w:hAnsi="Tahoma" w:cs="Tahoma"/>
                                <w:sz w:val="20"/>
                                <w:szCs w:val="20"/>
                                <w:vertAlign w:val="baseline"/>
                                <w:lang w:val="en-US" w:eastAsia="zh-CN"/>
                              </w:rPr>
                              <w:t>manual</w:t>
                            </w:r>
                          </w:p>
                          <w:p>
                            <w:pPr>
                              <w:jc w:val="right"/>
                              <w:rPr>
                                <w:rFonts w:hint="default" w:ascii="Tahoma" w:hAnsi="Tahoma" w:cs="Tahoma"/>
                                <w:sz w:val="20"/>
                                <w:szCs w:val="20"/>
                                <w:vertAlign w:val="baseline"/>
                                <w:lang w:val="en-US" w:eastAsia="zh-CN"/>
                              </w:rPr>
                            </w:pPr>
                            <w:r>
                              <w:rPr>
                                <w:rFonts w:hint="default" w:ascii="Tahoma" w:hAnsi="Tahoma" w:cs="Tahoma"/>
                                <w:sz w:val="20"/>
                                <w:szCs w:val="20"/>
                                <w:vertAlign w:val="baseline"/>
                                <w:lang w:val="en-US" w:eastAsia="zh-CN"/>
                              </w:rPr>
                              <w:t>dated 20180307</w:t>
                            </w:r>
                          </w:p>
                          <w:p>
                            <w:pPr>
                              <w:jc w:val="right"/>
                              <w:rPr>
                                <w:rFonts w:hint="default" w:ascii="Tahoma" w:hAnsi="Tahoma" w:cs="Tahoma"/>
                                <w:sz w:val="20"/>
                                <w:szCs w:val="20"/>
                                <w:vertAlign w:val="baseline"/>
                                <w:lang w:val="en-US" w:eastAsia="zh-CN"/>
                              </w:rPr>
                            </w:pPr>
                            <w:r>
                              <w:rPr>
                                <w:rFonts w:hint="default" w:ascii="Tahoma" w:hAnsi="Tahoma" w:cs="Tahoma"/>
                                <w:sz w:val="20"/>
                                <w:szCs w:val="20"/>
                                <w:vertAlign w:val="baseline"/>
                                <w:lang w:val="en-US" w:eastAsia="zh-CN"/>
                              </w:rPr>
                              <w:t xml:space="preserve">  The original instruction</w:t>
                            </w:r>
                          </w:p>
                          <w:p/>
                        </w:txbxContent>
                      </v:textbox>
                    </v:shape>
                  </w:pict>
                </mc:Fallback>
              </mc:AlternateContent>
            </w:r>
          </w:p>
          <w:p>
            <w:pPr>
              <w:widowControl w:val="0"/>
              <w:jc w:val="center"/>
              <w:rPr>
                <w:rFonts w:hint="default" w:ascii="Tahoma" w:hAnsi="Tahoma" w:cs="Tahoma"/>
                <w:sz w:val="21"/>
                <w:szCs w:val="21"/>
                <w:lang w:val="en-US" w:eastAsia="zh-CN"/>
              </w:rPr>
            </w:pPr>
          </w:p>
          <w:p>
            <w:pPr>
              <w:widowControl w:val="0"/>
              <w:jc w:val="center"/>
              <w:rPr>
                <w:rFonts w:hint="default" w:ascii="Tahoma" w:hAnsi="Tahoma" w:cs="Tahoma"/>
                <w:sz w:val="21"/>
                <w:szCs w:val="21"/>
                <w:lang w:val="en-US" w:eastAsia="zh-CN"/>
              </w:rPr>
            </w:pPr>
          </w:p>
          <w:p>
            <w:pPr>
              <w:widowControl w:val="0"/>
              <w:jc w:val="center"/>
              <w:rPr>
                <w:rFonts w:hint="default" w:ascii="Tahoma" w:hAnsi="Tahoma" w:cs="Tahoma"/>
                <w:sz w:val="21"/>
                <w:szCs w:val="21"/>
                <w:lang w:val="en-US" w:eastAsia="zh-CN"/>
              </w:rPr>
            </w:pPr>
          </w:p>
          <w:p>
            <w:pPr>
              <w:widowControl w:val="0"/>
              <w:jc w:val="center"/>
              <w:rPr>
                <w:rFonts w:hint="default" w:ascii="Tahoma" w:hAnsi="Tahoma" w:cs="Tahoma"/>
                <w:sz w:val="20"/>
                <w:szCs w:val="20"/>
                <w:lang w:val="en-US" w:eastAsia="zh-CN"/>
              </w:rPr>
            </w:pPr>
            <w:r>
              <w:rPr>
                <w:rFonts w:hint="default" w:ascii="Tahoma" w:hAnsi="Tahoma" w:cs="Tahoma"/>
                <w:sz w:val="20"/>
                <w:szCs w:val="20"/>
                <w:vertAlign w:val="baseline"/>
                <w:lang w:val="en-US" w:eastAsia="zh-CN"/>
              </w:rPr>
              <w:t xml:space="preserve">                                              </w:t>
            </w:r>
            <w:r>
              <w:rPr>
                <w:sz w:val="21"/>
              </w:rPr>
              <mc:AlternateContent>
                <mc:Choice Requires="wps">
                  <w:drawing>
                    <wp:anchor distT="0" distB="0" distL="114300" distR="114300" simplePos="0" relativeHeight="251770880" behindDoc="0" locked="0" layoutInCell="1" allowOverlap="1">
                      <wp:simplePos x="0" y="0"/>
                      <wp:positionH relativeFrom="column">
                        <wp:posOffset>4255135</wp:posOffset>
                      </wp:positionH>
                      <wp:positionV relativeFrom="paragraph">
                        <wp:posOffset>8882380</wp:posOffset>
                      </wp:positionV>
                      <wp:extent cx="2552700" cy="66675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2552700" cy="666750"/>
                              </a:xfrm>
                              <a:prstGeom prst="rect">
                                <a:avLst/>
                              </a:prstGeom>
                              <a:solidFill>
                                <a:srgbClr val="FFFFFF"/>
                              </a:solidFill>
                              <a:ln w="9525">
                                <a:noFill/>
                              </a:ln>
                            </wps:spPr>
                            <wps:txbx>
                              <w:txbxContent>
                                <w:p>
                                  <w:pPr>
                                    <w:jc w:val="right"/>
                                    <w:rPr>
                                      <w:rFonts w:hint="default" w:ascii="Tahoma" w:hAnsi="Tahoma" w:cs="Tahoma"/>
                                      <w:sz w:val="20"/>
                                      <w:szCs w:val="20"/>
                                      <w:vertAlign w:val="baseline"/>
                                    </w:rPr>
                                  </w:pPr>
                                  <w:r>
                                    <w:rPr>
                                      <w:rFonts w:hint="default" w:ascii="Tahoma" w:hAnsi="Tahoma" w:cs="Tahoma"/>
                                      <w:sz w:val="20"/>
                                      <w:szCs w:val="20"/>
                                      <w:vertAlign w:val="baseline"/>
                                      <w:lang w:val="en-US" w:eastAsia="zh-CN"/>
                                    </w:rPr>
                                    <w:t xml:space="preserve"> </w:t>
                                  </w:r>
                                  <w:r>
                                    <w:rPr>
                                      <w:rFonts w:hint="default" w:ascii="Tahoma" w:hAnsi="Tahoma" w:cs="Tahoma"/>
                                      <w:sz w:val="20"/>
                                      <w:szCs w:val="20"/>
                                      <w:vertAlign w:val="baseline"/>
                                    </w:rPr>
                                    <w:t>JY201803000</w:t>
                                  </w:r>
                                  <w:r>
                                    <w:rPr>
                                      <w:rFonts w:hint="eastAsia" w:ascii="Tahoma" w:hAnsi="Tahoma" w:cs="Tahoma"/>
                                      <w:sz w:val="20"/>
                                      <w:szCs w:val="20"/>
                                      <w:vertAlign w:val="baseline"/>
                                      <w:lang w:val="en-US" w:eastAsia="zh-CN"/>
                                    </w:rPr>
                                    <w:t>2</w:t>
                                  </w:r>
                                  <w:r>
                                    <w:rPr>
                                      <w:rFonts w:hint="default" w:ascii="Tahoma" w:hAnsi="Tahoma" w:cs="Tahoma"/>
                                      <w:sz w:val="20"/>
                                      <w:szCs w:val="20"/>
                                      <w:vertAlign w:val="baseline"/>
                                    </w:rPr>
                                    <w:t xml:space="preserve"> Rev A Parts Book</w:t>
                                  </w:r>
                                </w:p>
                                <w:p>
                                  <w:pPr>
                                    <w:jc w:val="right"/>
                                    <w:rPr>
                                      <w:rFonts w:hint="default" w:ascii="Tahoma" w:hAnsi="Tahoma" w:cs="Tahoma"/>
                                      <w:sz w:val="20"/>
                                      <w:szCs w:val="20"/>
                                      <w:vertAlign w:val="baseline"/>
                                      <w:lang w:val="en-US" w:eastAsia="zh-CN"/>
                                    </w:rPr>
                                  </w:pPr>
                                  <w:r>
                                    <w:rPr>
                                      <w:rFonts w:hint="default" w:ascii="Tahoma" w:hAnsi="Tahoma" w:cs="Tahoma"/>
                                      <w:sz w:val="20"/>
                                      <w:szCs w:val="20"/>
                                      <w:vertAlign w:val="baseline"/>
                                      <w:lang w:val="en-US" w:eastAsia="zh-CN"/>
                                    </w:rPr>
                                    <w:t>dated 20180307</w:t>
                                  </w:r>
                                </w:p>
                                <w:p>
                                  <w:pPr>
                                    <w:jc w:val="right"/>
                                    <w:rPr>
                                      <w:rFonts w:hint="default" w:ascii="Tahoma" w:hAnsi="Tahoma" w:cs="Tahoma"/>
                                      <w:sz w:val="20"/>
                                      <w:szCs w:val="20"/>
                                      <w:vertAlign w:val="baseline"/>
                                      <w:lang w:val="en-US" w:eastAsia="zh-CN"/>
                                    </w:rPr>
                                  </w:pPr>
                                  <w:r>
                                    <w:rPr>
                                      <w:rFonts w:hint="default" w:ascii="Tahoma" w:hAnsi="Tahoma" w:cs="Tahoma"/>
                                      <w:sz w:val="20"/>
                                      <w:szCs w:val="20"/>
                                      <w:vertAlign w:val="baseline"/>
                                      <w:lang w:val="en-US" w:eastAsia="zh-CN"/>
                                    </w:rPr>
                                    <w:t xml:space="preserve">  The original instruction</w:t>
                                  </w:r>
                                </w:p>
                              </w:txbxContent>
                            </wps:txbx>
                            <wps:bodyPr upright="1"/>
                          </wps:wsp>
                        </a:graphicData>
                      </a:graphic>
                    </wp:anchor>
                  </w:drawing>
                </mc:Choice>
                <mc:Fallback>
                  <w:pict>
                    <v:shape id="文本框 2" o:spid="_x0000_s1026" o:spt="202" type="#_x0000_t202" style="position:absolute;left:0pt;margin-left:335.05pt;margin-top:699.4pt;height:52.5pt;width:201pt;z-index:251770880;mso-width-relative:page;mso-height-relative:page;" fillcolor="#FFFFFF" filled="t" stroked="f" coordsize="21600,21600" o:gfxdata="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gL&#10;ounaAAAADgEAAA8AAAAAAAAAAQAgAAAAIgAAAGRycy9kb3ducmV2LnhtbFBLAQIUABQAAAAIAIdO&#10;4kBEXPNYrwEAADMDAAAOAAAAAAAAAAEAIAAAACkBAABkcnMvZTJvRG9jLnhtbFBLBQYAAAAABgAG&#10;AFkBAABKBQAAAAA=&#10;">
                      <v:fill on="t" focussize="0,0"/>
                      <v:stroke on="f"/>
                      <v:imagedata o:title=""/>
                      <o:lock v:ext="edit" aspectratio="f"/>
                      <v:textbox>
                        <w:txbxContent>
                          <w:p>
                            <w:pPr>
                              <w:jc w:val="right"/>
                              <w:rPr>
                                <w:rFonts w:hint="default" w:ascii="Tahoma" w:hAnsi="Tahoma" w:cs="Tahoma"/>
                                <w:sz w:val="20"/>
                                <w:szCs w:val="20"/>
                                <w:vertAlign w:val="baseline"/>
                              </w:rPr>
                            </w:pPr>
                            <w:r>
                              <w:rPr>
                                <w:rFonts w:hint="default" w:ascii="Tahoma" w:hAnsi="Tahoma" w:cs="Tahoma"/>
                                <w:sz w:val="20"/>
                                <w:szCs w:val="20"/>
                                <w:vertAlign w:val="baseline"/>
                                <w:lang w:val="en-US" w:eastAsia="zh-CN"/>
                              </w:rPr>
                              <w:t xml:space="preserve"> </w:t>
                            </w:r>
                            <w:r>
                              <w:rPr>
                                <w:rFonts w:hint="default" w:ascii="Tahoma" w:hAnsi="Tahoma" w:cs="Tahoma"/>
                                <w:sz w:val="20"/>
                                <w:szCs w:val="20"/>
                                <w:vertAlign w:val="baseline"/>
                              </w:rPr>
                              <w:t>JY201803000</w:t>
                            </w:r>
                            <w:r>
                              <w:rPr>
                                <w:rFonts w:hint="eastAsia" w:ascii="Tahoma" w:hAnsi="Tahoma" w:cs="Tahoma"/>
                                <w:sz w:val="20"/>
                                <w:szCs w:val="20"/>
                                <w:vertAlign w:val="baseline"/>
                                <w:lang w:val="en-US" w:eastAsia="zh-CN"/>
                              </w:rPr>
                              <w:t>2</w:t>
                            </w:r>
                            <w:r>
                              <w:rPr>
                                <w:rFonts w:hint="default" w:ascii="Tahoma" w:hAnsi="Tahoma" w:cs="Tahoma"/>
                                <w:sz w:val="20"/>
                                <w:szCs w:val="20"/>
                                <w:vertAlign w:val="baseline"/>
                              </w:rPr>
                              <w:t xml:space="preserve"> Rev A Parts Book</w:t>
                            </w:r>
                          </w:p>
                          <w:p>
                            <w:pPr>
                              <w:jc w:val="right"/>
                              <w:rPr>
                                <w:rFonts w:hint="default" w:ascii="Tahoma" w:hAnsi="Tahoma" w:cs="Tahoma"/>
                                <w:sz w:val="20"/>
                                <w:szCs w:val="20"/>
                                <w:vertAlign w:val="baseline"/>
                                <w:lang w:val="en-US" w:eastAsia="zh-CN"/>
                              </w:rPr>
                            </w:pPr>
                            <w:r>
                              <w:rPr>
                                <w:rFonts w:hint="default" w:ascii="Tahoma" w:hAnsi="Tahoma" w:cs="Tahoma"/>
                                <w:sz w:val="20"/>
                                <w:szCs w:val="20"/>
                                <w:vertAlign w:val="baseline"/>
                                <w:lang w:val="en-US" w:eastAsia="zh-CN"/>
                              </w:rPr>
                              <w:t>dated 20180307</w:t>
                            </w:r>
                          </w:p>
                          <w:p>
                            <w:pPr>
                              <w:jc w:val="right"/>
                              <w:rPr>
                                <w:rFonts w:hint="default" w:ascii="Tahoma" w:hAnsi="Tahoma" w:cs="Tahoma"/>
                                <w:sz w:val="20"/>
                                <w:szCs w:val="20"/>
                                <w:vertAlign w:val="baseline"/>
                                <w:lang w:val="en-US" w:eastAsia="zh-CN"/>
                              </w:rPr>
                            </w:pPr>
                            <w:r>
                              <w:rPr>
                                <w:rFonts w:hint="default" w:ascii="Tahoma" w:hAnsi="Tahoma" w:cs="Tahoma"/>
                                <w:sz w:val="20"/>
                                <w:szCs w:val="20"/>
                                <w:vertAlign w:val="baseline"/>
                                <w:lang w:val="en-US" w:eastAsia="zh-CN"/>
                              </w:rPr>
                              <w:t xml:space="preserve">  The original instruction</w:t>
                            </w:r>
                          </w:p>
                        </w:txbxContent>
                      </v:textbox>
                    </v:shape>
                  </w:pict>
                </mc:Fallback>
              </mc:AlternateContent>
            </w:r>
          </w:p>
          <w:p>
            <w:pPr>
              <w:widowControl w:val="0"/>
              <w:spacing w:line="200" w:lineRule="exact"/>
              <w:jc w:val="both"/>
              <w:rPr>
                <w:rFonts w:ascii="Times New Roman" w:hAnsi="Times New Roman" w:eastAsia="Times New Roman"/>
                <w:vertAlign w:val="baseline"/>
              </w:rPr>
            </w:pPr>
          </w:p>
        </w:tc>
      </w:tr>
    </w:tbl>
    <w:p>
      <w:pPr>
        <w:spacing w:line="200" w:lineRule="exact"/>
        <w:rPr>
          <w:rFonts w:ascii="Times New Roman" w:hAnsi="Times New Roman" w:eastAsia="Times New Roman"/>
        </w:rPr>
      </w:pPr>
    </w:p>
    <w:p>
      <w:pPr>
        <w:spacing w:line="231" w:lineRule="exact"/>
        <w:rPr>
          <w:rFonts w:ascii="Times New Roman" w:hAnsi="Times New Roman" w:eastAsia="Times New Roman"/>
        </w:rPr>
      </w:pPr>
    </w:p>
    <w:p>
      <w:pPr>
        <w:spacing w:line="0" w:lineRule="atLeast"/>
        <w:rPr>
          <w:rFonts w:ascii="Arial" w:hAnsi="Arial" w:eastAsia="Arial"/>
          <w:b/>
          <w:sz w:val="24"/>
        </w:rPr>
      </w:pPr>
    </w:p>
    <w:p>
      <w:pPr>
        <w:spacing w:line="0" w:lineRule="atLeast"/>
        <w:rPr>
          <w:rFonts w:ascii="Arial" w:hAnsi="Arial" w:eastAsia="Arial"/>
          <w:b/>
          <w:sz w:val="24"/>
        </w:rPr>
        <w:sectPr>
          <w:pgSz w:w="11900" w:h="16836"/>
          <w:pgMar w:top="694" w:right="660" w:bottom="437" w:left="1140" w:header="0" w:footer="0" w:gutter="0"/>
          <w:pgBorders>
            <w:top w:val="none" w:sz="0" w:space="0"/>
            <w:left w:val="none" w:sz="0" w:space="0"/>
            <w:bottom w:val="none" w:sz="0" w:space="0"/>
            <w:right w:val="none" w:sz="0" w:space="0"/>
          </w:pgBorders>
          <w:pgNumType w:fmt="decimal" w:start="0"/>
          <w:cols w:equalWidth="0" w:num="1">
            <w:col w:w="10100"/>
          </w:cols>
          <w:docGrid w:linePitch="360" w:charSpace="0"/>
        </w:sectPr>
      </w:pPr>
    </w:p>
    <w:p>
      <w:pPr>
        <w:spacing w:line="0" w:lineRule="atLeast"/>
        <w:rPr>
          <w:rFonts w:ascii="Arial" w:hAnsi="Arial" w:eastAsia="Arial"/>
          <w:b/>
          <w:sz w:val="24"/>
        </w:rPr>
      </w:pPr>
    </w:p>
    <w:p>
      <w:pPr>
        <w:pStyle w:val="4"/>
        <w:rPr>
          <w:rFonts w:ascii="Arial" w:hAnsi="Arial" w:cs="Arial"/>
        </w:rPr>
      </w:pPr>
      <w:r>
        <w:rPr>
          <w:rFonts w:ascii="Arial" w:hAnsi="Arial" w:cs="Arial"/>
        </w:rPr>
        <w:t>EC DECLARATION OF CONFORMITY</w:t>
      </w:r>
    </w:p>
    <w:p>
      <w:pPr>
        <w:jc w:val="center"/>
        <w:rPr>
          <w:rFonts w:ascii="Arial" w:hAnsi="Arial" w:cs="Arial"/>
          <w:b/>
          <w:sz w:val="24"/>
        </w:rPr>
      </w:pPr>
      <w:r>
        <w:rPr>
          <w:rFonts w:ascii="Arial" w:hAnsi="Arial" w:cs="Arial"/>
        </w:rPr>
        <w:drawing>
          <wp:inline distT="0" distB="0" distL="114300" distR="114300">
            <wp:extent cx="773430" cy="567055"/>
            <wp:effectExtent l="0" t="0" r="7620" b="4445"/>
            <wp:docPr id="111" name="图片 1" descr="CE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descr="CE标志"/>
                    <pic:cNvPicPr>
                      <a:picLocks noChangeAspect="1"/>
                    </pic:cNvPicPr>
                  </pic:nvPicPr>
                  <pic:blipFill>
                    <a:blip r:embed="rId10"/>
                    <a:stretch>
                      <a:fillRect/>
                    </a:stretch>
                  </pic:blipFill>
                  <pic:spPr>
                    <a:xfrm>
                      <a:off x="0" y="0"/>
                      <a:ext cx="773430" cy="567055"/>
                    </a:xfrm>
                    <a:prstGeom prst="rect">
                      <a:avLst/>
                    </a:prstGeom>
                    <a:noFill/>
                    <a:ln w="9525">
                      <a:noFill/>
                    </a:ln>
                  </pic:spPr>
                </pic:pic>
              </a:graphicData>
            </a:graphic>
          </wp:inline>
        </w:drawing>
      </w:r>
    </w:p>
    <w:p>
      <w:pPr>
        <w:spacing w:before="20" w:after="20"/>
        <w:rPr>
          <w:rFonts w:ascii="Arial" w:hAnsi="Arial" w:cs="Arial"/>
          <w:b/>
          <w:caps/>
          <w:sz w:val="24"/>
        </w:rPr>
      </w:pPr>
      <w:r>
        <w:rPr>
          <w:rFonts w:ascii="Arial" w:hAnsi="Arial" w:cs="Arial"/>
          <w:b/>
          <w:caps/>
          <w:sz w:val="24"/>
        </w:rPr>
        <w:t>Manufacturer:</w:t>
      </w:r>
      <w:r>
        <w:rPr>
          <w:rFonts w:ascii="Arial" w:hAnsi="Arial" w:eastAsia="PMingLiU" w:cs="Arial"/>
          <w:b/>
          <w:caps/>
          <w:sz w:val="24"/>
          <w:lang w:eastAsia="zh-TW"/>
        </w:rPr>
        <w:t xml:space="preserve"> </w:t>
      </w:r>
    </w:p>
    <w:p>
      <w:pPr>
        <w:spacing w:before="20" w:after="20"/>
        <w:rPr>
          <w:rFonts w:ascii="Arial" w:hAnsi="Arial" w:cs="Arial"/>
          <w:caps/>
          <w:sz w:val="24"/>
          <w:lang w:val="en-GB"/>
        </w:rPr>
      </w:pPr>
      <w:r>
        <w:rPr>
          <w:rFonts w:ascii="Arial" w:hAnsi="Arial" w:eastAsia="PMingLiU" w:cs="Arial"/>
          <w:caps/>
          <w:sz w:val="24"/>
          <w:lang w:eastAsia="zh-TW"/>
        </w:rPr>
        <w:t>Changzhou Cloveragri Machinery Co., Ltd.</w:t>
      </w:r>
    </w:p>
    <w:p>
      <w:pPr>
        <w:spacing w:before="20" w:after="20"/>
        <w:rPr>
          <w:rFonts w:ascii="Arial" w:hAnsi="Arial" w:cs="Arial"/>
          <w:b/>
          <w:caps/>
          <w:sz w:val="24"/>
        </w:rPr>
      </w:pPr>
      <w:r>
        <w:rPr>
          <w:rFonts w:ascii="Arial" w:hAnsi="Arial" w:cs="Arial"/>
          <w:b/>
          <w:caps/>
          <w:sz w:val="24"/>
        </w:rPr>
        <w:t>Address:</w:t>
      </w:r>
    </w:p>
    <w:p>
      <w:pPr>
        <w:spacing w:before="20" w:after="20"/>
        <w:rPr>
          <w:rFonts w:ascii="Arial" w:hAnsi="Arial" w:cs="Arial"/>
          <w:caps/>
          <w:sz w:val="24"/>
        </w:rPr>
      </w:pPr>
      <w:r>
        <w:rPr>
          <w:rFonts w:ascii="Arial" w:hAnsi="Arial" w:eastAsia="PMingLiU" w:cs="Arial"/>
          <w:caps/>
          <w:sz w:val="24"/>
          <w:lang w:eastAsia="zh-TW"/>
        </w:rPr>
        <w:t>6 Jianye Road, Hi-tech, Changzhou, Jiangsu, P.R.China</w:t>
      </w:r>
    </w:p>
    <w:p>
      <w:pPr>
        <w:spacing w:before="20" w:after="20"/>
        <w:rPr>
          <w:rFonts w:ascii="Arial" w:hAnsi="Arial" w:cs="Arial"/>
          <w:caps/>
          <w:sz w:val="24"/>
        </w:rPr>
      </w:pPr>
    </w:p>
    <w:p>
      <w:pPr>
        <w:spacing w:before="20" w:after="20"/>
        <w:rPr>
          <w:rFonts w:ascii="Arial" w:hAnsi="Arial" w:cs="Arial"/>
          <w:caps/>
          <w:sz w:val="24"/>
        </w:rPr>
      </w:pPr>
      <w:r>
        <w:rPr>
          <w:rFonts w:ascii="Arial" w:hAnsi="Arial" w:cs="Arial"/>
          <w:caps/>
          <w:sz w:val="24"/>
        </w:rPr>
        <w:t>Name and address of the person authorised to compile the technical file in the Community:</w:t>
      </w:r>
    </w:p>
    <w:p>
      <w:pPr>
        <w:spacing w:before="20" w:after="20"/>
        <w:rPr>
          <w:rFonts w:hint="eastAsia" w:ascii="Arial" w:hAnsi="Arial" w:cs="Arial"/>
          <w:caps/>
          <w:sz w:val="24"/>
        </w:rPr>
      </w:pPr>
      <w:r>
        <w:rPr>
          <w:rFonts w:hint="eastAsia" w:ascii="Arial" w:hAnsi="Arial" w:cs="Arial"/>
          <w:caps/>
          <w:sz w:val="24"/>
        </w:rPr>
        <w:t>jansen gmbh &amp; co.kg</w:t>
      </w:r>
    </w:p>
    <w:p>
      <w:pPr>
        <w:spacing w:before="20" w:after="20"/>
        <w:rPr>
          <w:rFonts w:hint="eastAsia" w:ascii="Arial" w:hAnsi="Arial" w:cs="Arial"/>
          <w:caps/>
          <w:sz w:val="24"/>
        </w:rPr>
      </w:pPr>
      <w:r>
        <w:rPr>
          <w:rFonts w:hint="eastAsia" w:ascii="Arial" w:hAnsi="Arial" w:cs="Arial"/>
          <w:caps/>
          <w:sz w:val="24"/>
        </w:rPr>
        <w:t>muehlenstrasse 50, 49824 emlichheim, germany</w:t>
      </w:r>
    </w:p>
    <w:p>
      <w:pPr>
        <w:spacing w:before="20" w:after="20"/>
        <w:rPr>
          <w:rFonts w:hint="eastAsia" w:ascii="Arial" w:hAnsi="Arial" w:cs="Arial"/>
          <w:caps/>
          <w:sz w:val="24"/>
        </w:rPr>
      </w:pPr>
    </w:p>
    <w:p>
      <w:pPr>
        <w:spacing w:before="20" w:after="20"/>
        <w:rPr>
          <w:rFonts w:hint="eastAsia" w:ascii="Arial" w:hAnsi="Arial" w:cs="Arial"/>
          <w:b/>
          <w:caps/>
          <w:sz w:val="24"/>
        </w:rPr>
      </w:pPr>
      <w:r>
        <w:rPr>
          <w:rFonts w:ascii="Arial" w:hAnsi="Arial" w:eastAsia="PMingLiU" w:cs="Arial"/>
          <w:b/>
          <w:caps/>
          <w:sz w:val="24"/>
          <w:lang w:eastAsia="zh-TW"/>
        </w:rPr>
        <w:t xml:space="preserve">Product Name: </w:t>
      </w:r>
      <w:r>
        <w:rPr>
          <w:rFonts w:ascii="Arial" w:hAnsi="Arial" w:cs="Arial"/>
          <w:b/>
          <w:caps/>
          <w:sz w:val="24"/>
        </w:rPr>
        <w:tab/>
      </w:r>
      <w:r>
        <w:rPr>
          <w:rFonts w:hint="eastAsia" w:ascii="Arial" w:hAnsi="Arial" w:cs="Arial"/>
          <w:b/>
          <w:caps/>
          <w:sz w:val="24"/>
        </w:rPr>
        <w:tab/>
      </w:r>
      <w:r>
        <w:rPr>
          <w:rFonts w:hint="eastAsia" w:ascii="Arial" w:hAnsi="Arial" w:cs="Arial"/>
          <w:b/>
          <w:caps/>
          <w:sz w:val="24"/>
        </w:rPr>
        <w:tab/>
      </w:r>
    </w:p>
    <w:p>
      <w:pPr>
        <w:spacing w:before="20" w:after="20"/>
        <w:rPr>
          <w:rFonts w:hint="eastAsia" w:ascii="Arial" w:hAnsi="Arial" w:cs="Arial"/>
          <w:caps/>
          <w:sz w:val="24"/>
        </w:rPr>
      </w:pPr>
      <w:r>
        <w:rPr>
          <w:rFonts w:hint="eastAsia" w:ascii="Arial" w:hAnsi="Arial" w:cs="Arial"/>
          <w:b/>
          <w:caps/>
          <w:sz w:val="24"/>
        </w:rPr>
        <w:t>type:</w:t>
      </w:r>
      <w:r>
        <w:rPr>
          <w:rFonts w:hint="eastAsia" w:ascii="Arial" w:hAnsi="Arial" w:cs="Arial"/>
          <w:caps/>
          <w:sz w:val="24"/>
        </w:rPr>
        <w:tab/>
      </w:r>
      <w:r>
        <w:rPr>
          <w:rFonts w:hint="eastAsia" w:ascii="Arial" w:hAnsi="Arial" w:cs="Arial"/>
          <w:caps/>
          <w:sz w:val="24"/>
        </w:rPr>
        <w:tab/>
      </w:r>
      <w:r>
        <w:rPr>
          <w:rFonts w:hint="eastAsia" w:ascii="Arial" w:hAnsi="Arial" w:cs="Arial"/>
          <w:caps/>
          <w:sz w:val="24"/>
        </w:rPr>
        <w:tab/>
      </w:r>
      <w:r>
        <w:rPr>
          <w:rFonts w:hint="eastAsia" w:ascii="Arial" w:hAnsi="Arial" w:cs="Arial"/>
          <w:caps/>
          <w:sz w:val="24"/>
        </w:rPr>
        <w:tab/>
      </w:r>
      <w:r>
        <w:rPr>
          <w:rFonts w:hint="eastAsia" w:ascii="Arial" w:hAnsi="Arial" w:cs="Arial"/>
          <w:caps/>
          <w:sz w:val="24"/>
        </w:rPr>
        <w:tab/>
      </w:r>
      <w:r>
        <w:rPr>
          <w:rFonts w:hint="eastAsia" w:ascii="Arial" w:hAnsi="Arial" w:cs="Arial"/>
          <w:caps/>
          <w:sz w:val="24"/>
        </w:rPr>
        <w:tab/>
      </w:r>
      <w:r>
        <w:rPr>
          <w:rFonts w:hint="eastAsia" w:ascii="Arial" w:hAnsi="Arial" w:cs="Arial"/>
          <w:caps/>
          <w:sz w:val="24"/>
        </w:rPr>
        <w:tab/>
      </w:r>
    </w:p>
    <w:p>
      <w:pPr>
        <w:jc w:val="left"/>
        <w:rPr>
          <w:rFonts w:hint="eastAsia" w:ascii="Arial" w:hAnsi="Arial" w:cs="Arial"/>
          <w:caps/>
          <w:sz w:val="24"/>
        </w:rPr>
      </w:pPr>
      <w:r>
        <w:rPr>
          <w:rFonts w:ascii="Arial" w:hAnsi="Arial" w:eastAsia="PMingLiU" w:cs="Arial"/>
          <w:b/>
          <w:caps/>
          <w:sz w:val="24"/>
          <w:lang w:eastAsia="zh-TW"/>
        </w:rPr>
        <w:t xml:space="preserve">Model: </w:t>
      </w:r>
      <w:r>
        <w:rPr>
          <w:rFonts w:ascii="Arial" w:hAnsi="Arial" w:cs="Arial"/>
          <w:b/>
          <w:caps/>
          <w:sz w:val="24"/>
        </w:rPr>
        <w:tab/>
      </w:r>
      <w:r>
        <w:rPr>
          <w:rFonts w:ascii="Arial" w:hAnsi="Arial" w:cs="Arial"/>
          <w:b/>
          <w:caps/>
          <w:sz w:val="24"/>
        </w:rPr>
        <w:tab/>
      </w:r>
      <w:r>
        <w:rPr>
          <w:rFonts w:ascii="Arial" w:hAnsi="Arial" w:cs="Arial"/>
          <w:b/>
          <w:caps/>
          <w:sz w:val="24"/>
        </w:rPr>
        <w:tab/>
      </w:r>
      <w:r>
        <w:rPr>
          <w:rFonts w:ascii="Arial" w:hAnsi="Arial" w:cs="Arial"/>
          <w:b/>
          <w:caps/>
          <w:sz w:val="24"/>
        </w:rPr>
        <w:tab/>
      </w:r>
      <w:r>
        <w:rPr>
          <w:rFonts w:hint="eastAsia" w:ascii="Arial" w:hAnsi="Arial" w:cs="Arial"/>
          <w:b/>
          <w:caps/>
          <w:sz w:val="24"/>
        </w:rPr>
        <w:tab/>
      </w:r>
      <w:r>
        <w:rPr>
          <w:rFonts w:hint="eastAsia" w:ascii="Arial" w:hAnsi="Arial" w:cs="Arial"/>
          <w:b/>
          <w:caps/>
          <w:sz w:val="24"/>
        </w:rPr>
        <w:tab/>
      </w:r>
    </w:p>
    <w:p>
      <w:pPr>
        <w:jc w:val="left"/>
        <w:rPr>
          <w:rFonts w:ascii="Arial" w:hAnsi="Arial" w:cs="Arial"/>
          <w:caps/>
          <w:sz w:val="24"/>
        </w:rPr>
      </w:pPr>
      <w:r>
        <w:rPr>
          <w:rFonts w:ascii="Arial" w:hAnsi="Arial" w:cs="Arial"/>
          <w:b/>
          <w:caps/>
          <w:sz w:val="24"/>
        </w:rPr>
        <w:t>Serial no.:</w:t>
      </w:r>
      <w:r>
        <w:rPr>
          <w:rFonts w:ascii="Arial" w:hAnsi="Arial" w:cs="Arial"/>
          <w:caps/>
          <w:sz w:val="24"/>
        </w:rPr>
        <w:t xml:space="preserve"> </w:t>
      </w:r>
      <w:r>
        <w:rPr>
          <w:rFonts w:ascii="Arial" w:hAnsi="Arial" w:cs="Arial"/>
          <w:caps/>
          <w:sz w:val="24"/>
        </w:rPr>
        <w:tab/>
      </w:r>
      <w:r>
        <w:rPr>
          <w:rFonts w:ascii="Arial" w:hAnsi="Arial" w:cs="Arial"/>
          <w:caps/>
          <w:sz w:val="24"/>
        </w:rPr>
        <w:tab/>
      </w:r>
      <w:r>
        <w:rPr>
          <w:rFonts w:ascii="Arial" w:hAnsi="Arial" w:cs="Arial"/>
          <w:caps/>
          <w:sz w:val="24"/>
        </w:rPr>
        <w:tab/>
      </w:r>
      <w:r>
        <w:rPr>
          <w:rFonts w:hint="eastAsia" w:ascii="Arial" w:hAnsi="Arial" w:cs="Arial"/>
          <w:caps/>
          <w:sz w:val="24"/>
        </w:rPr>
        <w:tab/>
      </w:r>
      <w:r>
        <w:rPr>
          <w:rFonts w:hint="eastAsia" w:ascii="Arial" w:hAnsi="Arial" w:cs="Arial"/>
          <w:caps/>
          <w:sz w:val="24"/>
        </w:rPr>
        <w:tab/>
      </w:r>
    </w:p>
    <w:p>
      <w:pPr>
        <w:jc w:val="left"/>
        <w:rPr>
          <w:rFonts w:ascii="Arial" w:hAnsi="Arial" w:cs="Arial"/>
          <w:caps/>
          <w:sz w:val="24"/>
        </w:rPr>
      </w:pPr>
      <w:r>
        <w:rPr>
          <w:rFonts w:ascii="Arial" w:hAnsi="Arial" w:cs="Arial"/>
          <w:b/>
          <w:caps/>
          <w:sz w:val="24"/>
        </w:rPr>
        <w:t xml:space="preserve">Production year: </w:t>
      </w:r>
      <w:r>
        <w:rPr>
          <w:rFonts w:ascii="Arial" w:hAnsi="Arial" w:cs="Arial"/>
          <w:b/>
          <w:caps/>
          <w:sz w:val="24"/>
        </w:rPr>
        <w:tab/>
      </w:r>
      <w:r>
        <w:rPr>
          <w:rFonts w:ascii="Arial" w:hAnsi="Arial" w:cs="Arial"/>
          <w:b/>
          <w:caps/>
          <w:sz w:val="24"/>
        </w:rPr>
        <w:tab/>
      </w:r>
    </w:p>
    <w:p>
      <w:pPr>
        <w:jc w:val="left"/>
        <w:rPr>
          <w:rFonts w:ascii="Arial" w:hAnsi="Arial" w:cs="Arial"/>
          <w:caps/>
          <w:sz w:val="24"/>
        </w:rPr>
      </w:pPr>
    </w:p>
    <w:p>
      <w:pPr>
        <w:jc w:val="left"/>
        <w:rPr>
          <w:rFonts w:ascii="Arial" w:hAnsi="Arial" w:cs="Arial"/>
          <w:b/>
          <w:caps/>
          <w:sz w:val="24"/>
        </w:rPr>
      </w:pPr>
      <w:r>
        <w:rPr>
          <w:rFonts w:ascii="Arial" w:hAnsi="Arial" w:cs="Arial"/>
          <w:b/>
          <w:caps/>
          <w:sz w:val="24"/>
        </w:rPr>
        <w:t>Declares that the product above complies with the following EC Directives:</w:t>
      </w:r>
    </w:p>
    <w:p>
      <w:pPr>
        <w:rPr>
          <w:rFonts w:ascii="Arial" w:hAnsi="Arial" w:cs="Arial"/>
          <w:caps/>
          <w:sz w:val="24"/>
        </w:rPr>
      </w:pPr>
      <w:r>
        <w:rPr>
          <w:rFonts w:ascii="Arial" w:hAnsi="Arial" w:cs="Arial"/>
          <w:caps/>
          <w:sz w:val="24"/>
        </w:rPr>
        <w:t xml:space="preserve">Machinery Directive </w:t>
      </w:r>
      <w:r>
        <w:rPr>
          <w:rFonts w:hint="eastAsia" w:ascii="Arial" w:hAnsi="Arial" w:cs="Arial"/>
          <w:caps/>
          <w:sz w:val="24"/>
        </w:rPr>
        <w:tab/>
      </w:r>
      <w:r>
        <w:rPr>
          <w:rFonts w:hint="eastAsia" w:ascii="Arial" w:hAnsi="Arial" w:cs="Arial"/>
          <w:caps/>
          <w:sz w:val="24"/>
        </w:rPr>
        <w:tab/>
      </w:r>
      <w:r>
        <w:rPr>
          <w:rFonts w:ascii="Arial" w:hAnsi="Arial" w:cs="Arial"/>
          <w:caps/>
          <w:sz w:val="24"/>
        </w:rPr>
        <w:t>2006/42/EC</w:t>
      </w:r>
    </w:p>
    <w:p>
      <w:pPr>
        <w:rPr>
          <w:rFonts w:hint="eastAsia" w:ascii="Arial" w:hAnsi="Arial" w:cs="Arial"/>
          <w:caps/>
          <w:sz w:val="24"/>
        </w:rPr>
      </w:pPr>
    </w:p>
    <w:p>
      <w:pPr>
        <w:rPr>
          <w:rFonts w:hint="eastAsia" w:ascii="Arial" w:hAnsi="Arial" w:cs="Arial"/>
          <w:b/>
          <w:caps/>
          <w:sz w:val="24"/>
        </w:rPr>
      </w:pPr>
      <w:r>
        <w:rPr>
          <w:rFonts w:hint="eastAsia" w:ascii="Arial" w:hAnsi="Arial" w:cs="Arial"/>
          <w:b/>
          <w:caps/>
          <w:sz w:val="24"/>
        </w:rPr>
        <w:t>and the following harmonized standards:</w:t>
      </w:r>
    </w:p>
    <w:p>
      <w:pPr>
        <w:rPr>
          <w:rFonts w:ascii="Arial" w:hAnsi="Arial" w:cs="Arial"/>
          <w:caps/>
          <w:sz w:val="24"/>
        </w:rPr>
      </w:pPr>
      <w:r>
        <w:rPr>
          <w:rFonts w:ascii="Arial" w:hAnsi="Arial" w:cs="Arial"/>
          <w:caps/>
          <w:sz w:val="24"/>
        </w:rPr>
        <w:t>EN ISO 4254-1:2015</w:t>
      </w:r>
      <w:r>
        <w:rPr>
          <w:rFonts w:hint="eastAsia" w:ascii="Arial" w:hAnsi="Arial" w:cs="Arial"/>
          <w:caps/>
          <w:sz w:val="24"/>
        </w:rPr>
        <w:t xml:space="preserve"> </w:t>
      </w:r>
      <w:r>
        <w:rPr>
          <w:rFonts w:ascii="Arial" w:hAnsi="Arial" w:cs="Arial"/>
          <w:caps/>
          <w:sz w:val="24"/>
        </w:rPr>
        <w:t>Agricultural machinery —</w:t>
      </w:r>
      <w:r>
        <w:rPr>
          <w:rFonts w:hint="eastAsia" w:ascii="Arial" w:hAnsi="Arial" w:cs="Arial"/>
          <w:caps/>
          <w:sz w:val="24"/>
        </w:rPr>
        <w:t xml:space="preserve"> </w:t>
      </w:r>
      <w:r>
        <w:rPr>
          <w:rFonts w:ascii="Arial" w:hAnsi="Arial" w:cs="Arial"/>
          <w:caps/>
          <w:sz w:val="24"/>
        </w:rPr>
        <w:t>Safety</w:t>
      </w:r>
      <w:r>
        <w:rPr>
          <w:rFonts w:hint="eastAsia" w:ascii="Arial" w:hAnsi="Arial" w:cs="Arial"/>
          <w:caps/>
          <w:sz w:val="24"/>
        </w:rPr>
        <w:t xml:space="preserve"> </w:t>
      </w:r>
      <w:r>
        <w:rPr>
          <w:rFonts w:ascii="Arial" w:hAnsi="Arial" w:cs="Arial"/>
          <w:caps/>
          <w:sz w:val="24"/>
        </w:rPr>
        <w:t>Part 1: General requirements</w:t>
      </w:r>
    </w:p>
    <w:p>
      <w:pPr>
        <w:rPr>
          <w:rFonts w:hint="eastAsia" w:ascii="Arial" w:hAnsi="Arial" w:cs="Arial"/>
          <w:caps/>
          <w:sz w:val="24"/>
        </w:rPr>
      </w:pPr>
      <w:r>
        <w:rPr>
          <w:rFonts w:ascii="Arial" w:hAnsi="Arial" w:cs="Arial"/>
          <w:caps/>
          <w:sz w:val="24"/>
        </w:rPr>
        <w:t>EN ISO 4254-12:2012</w:t>
      </w:r>
      <w:r>
        <w:rPr>
          <w:rFonts w:hint="eastAsia" w:ascii="Arial" w:hAnsi="Arial" w:cs="Arial"/>
          <w:caps/>
          <w:sz w:val="24"/>
        </w:rPr>
        <w:t xml:space="preserve"> </w:t>
      </w:r>
      <w:r>
        <w:rPr>
          <w:rFonts w:ascii="Arial" w:hAnsi="Arial" w:cs="Arial"/>
          <w:caps/>
          <w:sz w:val="24"/>
        </w:rPr>
        <w:t>Agricultural machinery – Safety</w:t>
      </w:r>
      <w:r>
        <w:rPr>
          <w:rFonts w:hint="eastAsia" w:ascii="Arial" w:hAnsi="Arial" w:cs="Arial"/>
          <w:caps/>
          <w:sz w:val="24"/>
        </w:rPr>
        <w:t xml:space="preserve"> </w:t>
      </w:r>
      <w:r>
        <w:rPr>
          <w:rFonts w:ascii="Arial" w:hAnsi="Arial" w:cs="Arial"/>
          <w:caps/>
          <w:sz w:val="24"/>
        </w:rPr>
        <w:t>Part 12: Rotary disc and drum mowers and flail mowers</w:t>
      </w:r>
    </w:p>
    <w:p>
      <w:pPr>
        <w:rPr>
          <w:rFonts w:hint="eastAsia" w:ascii="Arial" w:hAnsi="Arial" w:cs="Arial"/>
          <w:caps/>
          <w:sz w:val="24"/>
        </w:rPr>
      </w:pPr>
    </w:p>
    <w:p>
      <w:pPr>
        <w:rPr>
          <w:rFonts w:hint="eastAsia" w:ascii="Arial" w:hAnsi="Arial" w:cs="Arial"/>
          <w:caps/>
          <w:sz w:val="24"/>
        </w:rPr>
      </w:pPr>
    </w:p>
    <w:p>
      <w:pPr>
        <w:rPr>
          <w:rFonts w:hint="eastAsia" w:ascii="Arial" w:hAnsi="Arial" w:cs="Arial"/>
          <w:caps/>
          <w:sz w:val="24"/>
        </w:rPr>
      </w:pPr>
      <w:r>
        <w:rPr>
          <w:rFonts w:hint="eastAsia" w:ascii="Arial" w:hAnsi="Arial" w:cs="Arial"/>
          <w:caps/>
          <w:sz w:val="24"/>
        </w:rPr>
        <w:t>Full name in block size：chen yagang</w:t>
      </w:r>
    </w:p>
    <w:p>
      <w:pPr>
        <w:rPr>
          <w:rFonts w:ascii="Arial" w:hAnsi="Arial" w:cs="Arial"/>
          <w:caps/>
          <w:sz w:val="24"/>
        </w:rPr>
      </w:pPr>
      <w:r>
        <w:rPr>
          <w:rFonts w:ascii="Arial" w:hAnsi="Arial" w:cs="Arial"/>
          <w:caps/>
          <w:sz w:val="24"/>
        </w:rPr>
        <w:t xml:space="preserve">Qualification: </w:t>
      </w:r>
      <w:r>
        <w:rPr>
          <w:rFonts w:hint="eastAsia" w:ascii="Arial" w:hAnsi="Arial" w:cs="Arial"/>
          <w:caps/>
          <w:sz w:val="24"/>
        </w:rPr>
        <w:t xml:space="preserve"> vice general manager</w:t>
      </w:r>
    </w:p>
    <w:p>
      <w:pPr>
        <w:rPr>
          <w:rFonts w:ascii="Arial" w:hAnsi="Arial" w:cs="Arial"/>
          <w:caps/>
          <w:sz w:val="24"/>
        </w:rPr>
      </w:pPr>
      <w:r>
        <w:rPr>
          <w:rFonts w:ascii="Arial" w:hAnsi="Arial" w:cs="Arial"/>
          <w:caps/>
          <w:sz w:val="24"/>
        </w:rPr>
        <w:t xml:space="preserve">Place: </w:t>
      </w:r>
      <w:r>
        <w:rPr>
          <w:rFonts w:hint="eastAsia" w:ascii="Arial" w:hAnsi="Arial" w:cs="Arial"/>
          <w:caps/>
          <w:sz w:val="24"/>
        </w:rPr>
        <w:t>Changzhou, p.r.china</w:t>
      </w:r>
    </w:p>
    <w:p>
      <w:pPr>
        <w:rPr>
          <w:rFonts w:hint="eastAsia" w:ascii="Arial" w:hAnsi="Arial" w:cs="Arial"/>
          <w:caps/>
          <w:sz w:val="24"/>
        </w:rPr>
      </w:pPr>
      <w:r>
        <w:rPr>
          <w:rFonts w:ascii="Arial" w:hAnsi="Arial" w:cs="Arial"/>
          <w:caps/>
          <w:sz w:val="24"/>
        </w:rPr>
        <w:t xml:space="preserve">Date: </w:t>
      </w:r>
    </w:p>
    <w:p>
      <w:pPr>
        <w:rPr>
          <w:rFonts w:hint="eastAsia" w:ascii="Arial" w:hAnsi="Arial" w:cs="Arial"/>
          <w:caps/>
          <w:sz w:val="24"/>
        </w:rPr>
      </w:pPr>
    </w:p>
    <w:p>
      <w:pPr>
        <w:rPr>
          <w:rFonts w:ascii="Arial" w:hAnsi="Arial" w:eastAsia="PMingLiU" w:cs="Arial"/>
          <w:lang w:eastAsia="zh-TW"/>
        </w:rPr>
      </w:pPr>
      <w:r>
        <w:rPr>
          <w:rFonts w:hint="eastAsia" w:ascii="Arial" w:hAnsi="Arial" w:cs="Arial"/>
          <w:caps/>
          <w:sz w:val="24"/>
        </w:rPr>
        <w:t>Signature and stamp: ________________</w:t>
      </w:r>
    </w:p>
    <w:p>
      <w:pPr>
        <w:spacing w:line="0" w:lineRule="atLeast"/>
        <w:rPr>
          <w:rFonts w:ascii="Arial" w:hAnsi="Arial" w:eastAsia="Arial"/>
          <w:b/>
          <w:sz w:val="24"/>
        </w:rPr>
      </w:pPr>
    </w:p>
    <w:p>
      <w:pPr>
        <w:spacing w:line="0" w:lineRule="atLeast"/>
        <w:rPr>
          <w:rFonts w:ascii="Arial" w:hAnsi="Arial" w:eastAsia="Arial"/>
          <w:b/>
          <w:sz w:val="24"/>
        </w:rPr>
      </w:pPr>
      <w:r>
        <w:rPr>
          <w:rFonts w:ascii="Arial" w:hAnsi="Arial" w:eastAsia="Arial"/>
          <w:b/>
          <w:sz w:val="24"/>
        </w:rPr>
        <w:br w:type="page"/>
      </w:r>
    </w:p>
    <w:p>
      <w:pPr>
        <w:spacing w:line="0" w:lineRule="atLeast"/>
        <w:rPr>
          <w:rFonts w:ascii="Arial" w:hAnsi="Arial" w:eastAsia="Arial"/>
          <w:sz w:val="24"/>
        </w:rPr>
      </w:pPr>
      <w:r>
        <w:rPr>
          <w:rFonts w:ascii="Arial" w:hAnsi="Arial" w:eastAsia="Arial"/>
          <w:b/>
          <w:sz w:val="24"/>
        </w:rPr>
        <w:t xml:space="preserve">CLOVER </w:t>
      </w:r>
      <w:r>
        <w:rPr>
          <w:rFonts w:ascii="Arial" w:hAnsi="Arial" w:eastAsia="Arial"/>
          <w:sz w:val="24"/>
        </w:rPr>
        <w:t xml:space="preserve">wants to thank you for having chosen one of </w:t>
      </w:r>
      <w:r>
        <w:rPr>
          <w:rFonts w:hint="eastAsia" w:ascii="Arial" w:hAnsi="Arial" w:eastAsia="宋体"/>
          <w:sz w:val="24"/>
          <w:lang w:val="en-US" w:eastAsia="zh-CN"/>
        </w:rPr>
        <w:t>our</w:t>
      </w:r>
      <w:r>
        <w:rPr>
          <w:rFonts w:ascii="Arial" w:hAnsi="Arial" w:eastAsia="Arial"/>
          <w:sz w:val="24"/>
        </w:rPr>
        <w:t xml:space="preserve"> products.</w:t>
      </w:r>
    </w:p>
    <w:p>
      <w:pPr>
        <w:spacing w:line="305" w:lineRule="exact"/>
        <w:rPr>
          <w:rFonts w:ascii="Times New Roman" w:hAnsi="Times New Roman" w:eastAsia="Times New Roman"/>
        </w:rPr>
      </w:pPr>
    </w:p>
    <w:p>
      <w:pPr>
        <w:spacing w:line="236" w:lineRule="auto"/>
        <w:ind w:right="480"/>
        <w:jc w:val="both"/>
        <w:rPr>
          <w:rFonts w:ascii="Arial" w:hAnsi="Arial" w:eastAsia="Arial"/>
          <w:sz w:val="24"/>
        </w:rPr>
      </w:pPr>
      <w:r>
        <w:rPr>
          <w:rFonts w:ascii="Arial" w:hAnsi="Arial" w:eastAsia="Arial"/>
          <w:sz w:val="24"/>
        </w:rPr>
        <w:t>The technological evolution and the new request of the agricultural world have pushed our firm to a continue improvement, focused on the product, on the quality of the materials and on the quality of work.</w:t>
      </w:r>
    </w:p>
    <w:p>
      <w:pPr>
        <w:spacing w:line="14" w:lineRule="exact"/>
        <w:rPr>
          <w:rFonts w:ascii="Times New Roman" w:hAnsi="Times New Roman" w:eastAsia="Times New Roman"/>
        </w:rPr>
      </w:pPr>
    </w:p>
    <w:p>
      <w:pPr>
        <w:spacing w:line="236" w:lineRule="auto"/>
        <w:ind w:right="480"/>
        <w:jc w:val="both"/>
        <w:rPr>
          <w:rFonts w:ascii="Arial" w:hAnsi="Arial" w:eastAsia="Arial"/>
          <w:sz w:val="24"/>
        </w:rPr>
      </w:pPr>
      <w:r>
        <w:rPr>
          <w:rFonts w:ascii="Arial" w:hAnsi="Arial" w:eastAsia="Arial"/>
          <w:sz w:val="24"/>
        </w:rPr>
        <w:t>The present manual contains the description of the machine and the necessary instructions to correctly use it, along with the instructions for an ordinary and periodic maintenance of the shredder.</w:t>
      </w:r>
    </w:p>
    <w:p>
      <w:pPr>
        <w:spacing w:line="3"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Such manual is subdivided in easily recognizable chapters for a practical consultation.</w:t>
      </w:r>
    </w:p>
    <w:p>
      <w:pPr>
        <w:spacing w:line="287" w:lineRule="exact"/>
        <w:rPr>
          <w:rFonts w:ascii="Times New Roman" w:hAnsi="Times New Roman" w:eastAsia="Times New Roman"/>
        </w:rPr>
      </w:pPr>
    </w:p>
    <w:p>
      <w:pPr>
        <w:spacing w:line="236" w:lineRule="auto"/>
        <w:ind w:right="480"/>
        <w:jc w:val="both"/>
        <w:rPr>
          <w:rFonts w:ascii="Arial" w:hAnsi="Arial" w:eastAsia="Arial"/>
          <w:sz w:val="24"/>
        </w:rPr>
      </w:pPr>
      <w:r>
        <w:rPr>
          <w:rFonts w:ascii="Arial" w:hAnsi="Arial" w:eastAsia="Arial"/>
          <w:sz w:val="24"/>
        </w:rPr>
        <w:t>The indications in the present manual are addressed to a professional user, who must have specific knowledge about the driving modalities of the tractor with which the machine is connected. The user has to be authorized, instructed and opportunely trained.</w:t>
      </w:r>
    </w:p>
    <w:p>
      <w:pPr>
        <w:spacing w:line="280"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We recommend you to use only original spare parts and accessories.</w:t>
      </w:r>
    </w:p>
    <w:p>
      <w:pPr>
        <w:spacing w:line="11" w:lineRule="exact"/>
        <w:rPr>
          <w:rFonts w:ascii="Times New Roman" w:hAnsi="Times New Roman" w:eastAsia="Times New Roman"/>
        </w:rPr>
      </w:pPr>
    </w:p>
    <w:p>
      <w:pPr>
        <w:spacing w:line="235" w:lineRule="auto"/>
        <w:ind w:right="480"/>
        <w:jc w:val="both"/>
        <w:rPr>
          <w:rFonts w:ascii="Arial" w:hAnsi="Arial" w:eastAsia="Arial"/>
          <w:b/>
          <w:sz w:val="24"/>
        </w:rPr>
      </w:pPr>
      <w:r>
        <w:rPr>
          <w:rFonts w:ascii="Arial" w:hAnsi="Arial" w:eastAsia="Arial"/>
          <w:b/>
          <w:sz w:val="24"/>
        </w:rPr>
        <w:t>The use of non-original parts could be dangerous reducing the duration and the performances of the machine as well as the decay of the warranty.</w:t>
      </w:r>
    </w:p>
    <w:p>
      <w:pPr>
        <w:spacing w:line="288" w:lineRule="exact"/>
        <w:rPr>
          <w:rFonts w:ascii="Times New Roman" w:hAnsi="Times New Roman" w:eastAsia="Times New Roman"/>
        </w:rPr>
      </w:pPr>
    </w:p>
    <w:p>
      <w:pPr>
        <w:spacing w:line="235" w:lineRule="auto"/>
        <w:ind w:right="480"/>
        <w:jc w:val="both"/>
        <w:rPr>
          <w:rFonts w:ascii="Arial" w:hAnsi="Arial" w:eastAsia="Arial"/>
          <w:sz w:val="24"/>
        </w:rPr>
      </w:pPr>
      <w:r>
        <w:rPr>
          <w:rFonts w:ascii="Arial" w:hAnsi="Arial" w:eastAsia="Arial"/>
          <w:sz w:val="24"/>
        </w:rPr>
        <w:t>In the case of doubt about the interpretation of the subjects illustrated in this handbook, we suggest you to contact the dealer who will be ready to assist you whenever you need it.</w:t>
      </w:r>
    </w:p>
    <w:p>
      <w:pPr>
        <w:spacing w:line="235" w:lineRule="auto"/>
        <w:ind w:right="480"/>
        <w:jc w:val="both"/>
        <w:rPr>
          <w:rFonts w:ascii="Arial" w:hAnsi="Arial" w:eastAsia="Arial"/>
          <w:sz w:val="24"/>
        </w:rPr>
        <w:sectPr>
          <w:footerReference r:id="rId3" w:type="default"/>
          <w:pgSz w:w="11900" w:h="16836"/>
          <w:pgMar w:top="694" w:right="660" w:bottom="437" w:left="1140" w:header="0" w:footer="0" w:gutter="0"/>
          <w:pgBorders>
            <w:top w:val="none" w:sz="0" w:space="0"/>
            <w:left w:val="none" w:sz="0" w:space="0"/>
            <w:bottom w:val="none" w:sz="0" w:space="0"/>
            <w:right w:val="none" w:sz="0" w:space="0"/>
          </w:pgBorders>
          <w:pgNumType w:fmt="decimal" w:start="1"/>
          <w:cols w:equalWidth="0" w:num="1">
            <w:col w:w="1010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7" w:lineRule="exact"/>
        <w:rPr>
          <w:rFonts w:ascii="Times New Roman" w:hAnsi="Times New Roman" w:eastAsia="Times New Roman"/>
        </w:rPr>
      </w:pPr>
    </w:p>
    <w:p>
      <w:pPr>
        <w:spacing w:line="0" w:lineRule="atLeast"/>
        <w:rPr>
          <w:rFonts w:ascii="Times New Roman" w:hAnsi="Times New Roman" w:eastAsia="Times New Roman"/>
          <w:sz w:val="24"/>
        </w:rPr>
        <w:sectPr>
          <w:footerReference r:id="rId4" w:type="default"/>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0" w:name="page3"/>
      <w:bookmarkEnd w:id="0"/>
    </w:p>
    <w:p>
      <w:pPr>
        <w:spacing w:line="369" w:lineRule="exact"/>
        <w:rPr>
          <w:rFonts w:ascii="Times New Roman" w:hAnsi="Times New Roman" w:eastAsia="Times New Roman"/>
        </w:rPr>
      </w:pPr>
    </w:p>
    <w:p>
      <w:pPr>
        <w:spacing w:line="0" w:lineRule="atLeast"/>
        <w:ind w:left="2460"/>
        <w:rPr>
          <w:rFonts w:ascii="Arial" w:hAnsi="Arial" w:eastAsia="Arial"/>
          <w:b/>
          <w:sz w:val="36"/>
        </w:rPr>
      </w:pPr>
      <w:r>
        <w:rPr>
          <w:rFonts w:ascii="Arial" w:hAnsi="Arial" w:eastAsia="Arial"/>
          <w:b/>
          <w:sz w:val="36"/>
        </w:rPr>
        <w:t>1</w:t>
      </w:r>
      <w:r>
        <w:rPr>
          <w:rFonts w:hint="eastAsia" w:ascii="Arial" w:hAnsi="Arial"/>
          <w:b/>
          <w:sz w:val="36"/>
          <w:lang w:val="en-US" w:eastAsia="zh-CN"/>
        </w:rPr>
        <w:t>,</w:t>
      </w:r>
      <w:r>
        <w:rPr>
          <w:rFonts w:ascii="Arial" w:hAnsi="Arial" w:eastAsia="Arial"/>
          <w:b/>
          <w:sz w:val="36"/>
        </w:rPr>
        <w:t>GENERAL INFORMATION</w:t>
      </w:r>
    </w:p>
    <w:p>
      <w:pPr>
        <w:spacing w:line="233"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I.I INFORMATION ABOUT THE MANUAL</w:t>
      </w:r>
    </w:p>
    <w:p>
      <w:pPr>
        <w:spacing w:line="196" w:lineRule="exact"/>
        <w:rPr>
          <w:rFonts w:ascii="Times New Roman" w:hAnsi="Times New Roman" w:eastAsia="Times New Roman"/>
        </w:rPr>
      </w:pPr>
    </w:p>
    <w:p>
      <w:pPr>
        <w:spacing w:line="236" w:lineRule="auto"/>
        <w:ind w:right="420"/>
        <w:jc w:val="both"/>
        <w:rPr>
          <w:rFonts w:ascii="Arial" w:hAnsi="Arial" w:eastAsia="Arial"/>
          <w:sz w:val="24"/>
        </w:rPr>
      </w:pPr>
      <w:r>
        <w:rPr>
          <w:rFonts w:ascii="Arial" w:hAnsi="Arial" w:eastAsia="Arial"/>
          <w:sz w:val="24"/>
        </w:rPr>
        <w:t>The using prescriptions shown in this Handbook must be carefully observed to obtain the best performances, to assure the greatest duration of the different parts and to avoid damages to the machine and accidents to the operator.</w:t>
      </w:r>
    </w:p>
    <w:p>
      <w:pPr>
        <w:spacing w:line="14" w:lineRule="exact"/>
        <w:rPr>
          <w:rFonts w:ascii="Times New Roman" w:hAnsi="Times New Roman" w:eastAsia="Times New Roman"/>
        </w:rPr>
      </w:pPr>
    </w:p>
    <w:p>
      <w:pPr>
        <w:spacing w:line="242" w:lineRule="auto"/>
        <w:ind w:right="820"/>
        <w:rPr>
          <w:rFonts w:ascii="Arial" w:hAnsi="Arial" w:eastAsia="Arial"/>
          <w:sz w:val="24"/>
        </w:rPr>
      </w:pPr>
      <w:r>
        <w:rPr>
          <w:rFonts w:ascii="Arial" w:hAnsi="Arial" w:eastAsia="Arial"/>
          <w:sz w:val="24"/>
        </w:rPr>
        <w:t>lt is advised the careful reading of the present handbook, to deepen the knowledge of the MULCHER before starting to use it.</w:t>
      </w:r>
    </w:p>
    <w:p>
      <w:pPr>
        <w:spacing w:line="2" w:lineRule="exact"/>
        <w:rPr>
          <w:rFonts w:ascii="Times New Roman" w:hAnsi="Times New Roman" w:eastAsia="Times New Roman"/>
        </w:rPr>
      </w:pPr>
    </w:p>
    <w:p>
      <w:pPr>
        <w:spacing w:line="232" w:lineRule="auto"/>
        <w:ind w:right="420"/>
        <w:jc w:val="both"/>
        <w:rPr>
          <w:rFonts w:ascii="Arial" w:hAnsi="Arial" w:eastAsia="Arial"/>
          <w:sz w:val="24"/>
        </w:rPr>
      </w:pPr>
      <w:r>
        <w:rPr>
          <w:rFonts w:ascii="Arial" w:hAnsi="Arial" w:eastAsia="Arial"/>
          <w:sz w:val="24"/>
        </w:rPr>
        <w:t>The present manual is to be considered an integral part of the machine, it must go with the machine in case of resale and till its demolition.</w:t>
      </w:r>
    </w:p>
    <w:p>
      <w:pPr>
        <w:spacing w:line="13" w:lineRule="exact"/>
        <w:rPr>
          <w:rFonts w:ascii="Times New Roman" w:hAnsi="Times New Roman" w:eastAsia="Times New Roman"/>
        </w:rPr>
      </w:pPr>
    </w:p>
    <w:p>
      <w:pPr>
        <w:spacing w:line="236" w:lineRule="auto"/>
        <w:ind w:right="420"/>
        <w:jc w:val="both"/>
        <w:rPr>
          <w:rFonts w:ascii="Arial" w:hAnsi="Arial" w:eastAsia="Arial"/>
          <w:sz w:val="24"/>
        </w:rPr>
      </w:pPr>
      <w:r>
        <w:rPr>
          <w:rFonts w:ascii="Arial" w:hAnsi="Arial" w:eastAsia="Arial"/>
          <w:sz w:val="24"/>
        </w:rPr>
        <w:t>Some illustrations in this manual show particulars or accessories that could be different from those of your machine, some component could have been removed to assure the clearness of the illustrations.</w:t>
      </w:r>
    </w:p>
    <w:p>
      <w:pPr>
        <w:spacing w:line="14" w:lineRule="exact"/>
        <w:rPr>
          <w:rFonts w:ascii="Times New Roman" w:hAnsi="Times New Roman" w:eastAsia="Times New Roman"/>
        </w:rPr>
      </w:pPr>
    </w:p>
    <w:p>
      <w:pPr>
        <w:spacing w:line="235" w:lineRule="auto"/>
        <w:ind w:right="420"/>
        <w:jc w:val="both"/>
        <w:rPr>
          <w:rFonts w:ascii="Arial" w:hAnsi="Arial" w:eastAsia="Arial"/>
          <w:sz w:val="24"/>
        </w:rPr>
      </w:pPr>
      <w:r>
        <w:rPr>
          <w:rFonts w:ascii="Arial" w:hAnsi="Arial" w:eastAsia="Arial"/>
          <w:sz w:val="24"/>
        </w:rPr>
        <w:t>The subjects dealt in this handbook are those expressly requested by the "CE/98/37directive" and by the relatives technical standards.</w:t>
      </w:r>
    </w:p>
    <w:p>
      <w:pPr>
        <w:spacing w:line="12" w:lineRule="exact"/>
        <w:rPr>
          <w:rFonts w:ascii="Times New Roman" w:hAnsi="Times New Roman" w:eastAsia="Times New Roman"/>
        </w:rPr>
      </w:pPr>
    </w:p>
    <w:p>
      <w:pPr>
        <w:spacing w:line="235" w:lineRule="auto"/>
        <w:ind w:right="420"/>
        <w:jc w:val="both"/>
        <w:rPr>
          <w:rFonts w:ascii="Arial" w:hAnsi="Arial" w:eastAsia="Arial"/>
          <w:sz w:val="24"/>
        </w:rPr>
      </w:pPr>
      <w:r>
        <w:rPr>
          <w:rFonts w:ascii="Arial" w:hAnsi="Arial" w:eastAsia="Arial"/>
          <w:sz w:val="24"/>
        </w:rPr>
        <w:t>On the machine are inserted apposite pictogram, which the operator will take care to maintain in perfect visual state and to replace when they are not more readable.</w:t>
      </w: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662336" behindDoc="1" locked="0" layoutInCell="0" allowOverlap="1">
            <wp:simplePos x="0" y="0"/>
            <wp:positionH relativeFrom="column">
              <wp:posOffset>-3175</wp:posOffset>
            </wp:positionH>
            <wp:positionV relativeFrom="paragraph">
              <wp:posOffset>178435</wp:posOffset>
            </wp:positionV>
            <wp:extent cx="5057775" cy="1390015"/>
            <wp:effectExtent l="0" t="0" r="9525" b="63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5057775" cy="139001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9" w:lineRule="exact"/>
        <w:rPr>
          <w:rFonts w:ascii="Times New Roman" w:hAnsi="Times New Roman" w:eastAsia="Times New Roman"/>
        </w:rPr>
      </w:pPr>
    </w:p>
    <w:p>
      <w:pPr>
        <w:spacing w:line="236" w:lineRule="auto"/>
        <w:ind w:right="420"/>
        <w:rPr>
          <w:rFonts w:ascii="Arial" w:hAnsi="Arial" w:eastAsia="Arial"/>
          <w:b/>
          <w:sz w:val="24"/>
        </w:rPr>
      </w:pPr>
      <w:r>
        <w:rPr>
          <w:rFonts w:ascii="Arial" w:hAnsi="Arial" w:eastAsia="Arial"/>
          <w:b/>
          <w:sz w:val="24"/>
        </w:rPr>
        <w:t>This Handbook has been written following the effective regulations at the moment of its printing. It is an integral part of the machine and must go with the machine with the Declaration of Conformity in case of resale.</w:t>
      </w:r>
    </w:p>
    <w:p>
      <w:pPr>
        <w:spacing w:line="236" w:lineRule="auto"/>
        <w:ind w:right="420"/>
        <w:rPr>
          <w:rFonts w:ascii="Arial" w:hAnsi="Arial" w:eastAsia="Arial"/>
          <w:b/>
          <w:sz w:val="24"/>
        </w:rPr>
        <w:sectPr>
          <w:footerReference r:id="rId5" w:type="default"/>
          <w:pgSz w:w="11900" w:h="16836"/>
          <w:pgMar w:top="694" w:right="720" w:bottom="437" w:left="1140" w:header="0" w:footer="0" w:gutter="0"/>
          <w:pgBorders>
            <w:top w:val="none" w:sz="0" w:space="0"/>
            <w:left w:val="none" w:sz="0" w:space="0"/>
            <w:bottom w:val="none" w:sz="0" w:space="0"/>
            <w:right w:val="none" w:sz="0" w:space="0"/>
          </w:pgBorders>
          <w:pgNumType w:fmt="decimal" w:start="1"/>
          <w:cols w:equalWidth="0" w:num="1">
            <w:col w:w="1004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92"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1" w:name="page4"/>
      <w:bookmarkEnd w:id="1"/>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9" w:lineRule="exact"/>
        <w:rPr>
          <w:rFonts w:ascii="Times New Roman" w:hAnsi="Times New Roman" w:eastAsia="Times New Roman"/>
        </w:rPr>
      </w:pPr>
    </w:p>
    <w:p>
      <w:pPr>
        <w:spacing w:line="0" w:lineRule="atLeast"/>
        <w:ind w:left="320"/>
        <w:rPr>
          <w:rFonts w:ascii="Arial" w:hAnsi="Arial" w:eastAsia="Arial"/>
          <w:b/>
          <w:sz w:val="24"/>
        </w:rPr>
      </w:pPr>
      <w:r>
        <w:rPr>
          <w:rFonts w:ascii="Arial" w:hAnsi="Arial" w:eastAsia="Arial"/>
          <w:b/>
          <w:sz w:val="24"/>
        </w:rPr>
        <w:t>1.2 IDENTIFICATION OF THE MACHINE</w:t>
      </w:r>
    </w:p>
    <w:p>
      <w:pPr>
        <w:spacing w:line="241" w:lineRule="exact"/>
        <w:rPr>
          <w:rFonts w:ascii="Times New Roman" w:hAnsi="Times New Roman" w:eastAsia="Times New Roman"/>
        </w:rPr>
      </w:pPr>
    </w:p>
    <w:p>
      <w:pPr>
        <w:spacing w:line="236" w:lineRule="auto"/>
        <w:ind w:left="320" w:right="480"/>
        <w:jc w:val="both"/>
        <w:rPr>
          <w:rFonts w:ascii="Arial" w:hAnsi="Arial" w:eastAsia="Arial"/>
          <w:sz w:val="24"/>
        </w:rPr>
      </w:pPr>
      <w:r>
        <w:rPr>
          <w:rFonts w:ascii="Arial" w:hAnsi="Arial" w:eastAsia="Arial"/>
          <w:sz w:val="24"/>
        </w:rPr>
        <w:t>You will find on frame of each machine: the EC mark and a plate reporting the information about the constructor, the model and the serial number, the year of construction, the weight.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1" w:lineRule="exact"/>
        <w:rPr>
          <w:rFonts w:ascii="Times New Roman" w:hAnsi="Times New Roman" w:eastAsia="Times New Roman"/>
        </w:rPr>
      </w:pPr>
    </w:p>
    <w:p>
      <w:pPr>
        <w:spacing w:line="0" w:lineRule="atLeast"/>
        <w:ind w:left="320"/>
        <w:rPr>
          <w:rFonts w:ascii="Arial" w:hAnsi="Arial" w:eastAsia="Arial"/>
          <w:b/>
          <w:sz w:val="24"/>
        </w:rPr>
      </w:pPr>
      <w:r>
        <w:rPr>
          <w:rFonts w:ascii="Arial" w:hAnsi="Arial" w:eastAsia="Arial"/>
          <w:b/>
          <w:sz w:val="24"/>
        </w:rPr>
        <w:t>EC Identification plate</w:t>
      </w:r>
    </w:p>
    <w:p>
      <w:pPr>
        <w:spacing w:line="200" w:lineRule="exact"/>
        <w:rPr>
          <w:rFonts w:ascii="Times New Roman" w:hAnsi="Times New Roman" w:eastAsia="Times New Roman"/>
        </w:rPr>
      </w:pPr>
      <w:r>
        <w:rPr>
          <w:sz w:val="20"/>
        </w:rPr>
        <mc:AlternateContent>
          <mc:Choice Requires="wps">
            <w:drawing>
              <wp:anchor distT="0" distB="0" distL="114300" distR="114300" simplePos="0" relativeHeight="251773952" behindDoc="0" locked="0" layoutInCell="1" allowOverlap="1">
                <wp:simplePos x="0" y="0"/>
                <wp:positionH relativeFrom="column">
                  <wp:posOffset>3405505</wp:posOffset>
                </wp:positionH>
                <wp:positionV relativeFrom="paragraph">
                  <wp:posOffset>117475</wp:posOffset>
                </wp:positionV>
                <wp:extent cx="2837815" cy="2171065"/>
                <wp:effectExtent l="0" t="0" r="635" b="635"/>
                <wp:wrapNone/>
                <wp:docPr id="8" name="文本框 8"/>
                <wp:cNvGraphicFramePr/>
                <a:graphic xmlns:a="http://schemas.openxmlformats.org/drawingml/2006/main">
                  <a:graphicData uri="http://schemas.microsoft.com/office/word/2010/wordprocessingShape">
                    <wps:wsp>
                      <wps:cNvSpPr txBox="1"/>
                      <wps:spPr>
                        <a:xfrm>
                          <a:off x="4154805" y="2731135"/>
                          <a:ext cx="2837815" cy="2171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576830" cy="2071370"/>
                                  <wp:effectExtent l="0" t="0" r="13970" b="5080"/>
                                  <wp:docPr id="9" name="图片 9" descr="微信图片_2018111711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1117113617"/>
                                          <pic:cNvPicPr>
                                            <a:picLocks noChangeAspect="1"/>
                                          </pic:cNvPicPr>
                                        </pic:nvPicPr>
                                        <pic:blipFill>
                                          <a:blip r:embed="rId12"/>
                                          <a:stretch>
                                            <a:fillRect/>
                                          </a:stretch>
                                        </pic:blipFill>
                                        <pic:spPr>
                                          <a:xfrm>
                                            <a:off x="0" y="0"/>
                                            <a:ext cx="2576830" cy="2071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15pt;margin-top:9.25pt;height:170.95pt;width:223.45pt;z-index:251773952;mso-width-relative:page;mso-height-relative:page;" fillcolor="#FFFFFF [3201]" filled="t" stroked="f" coordsize="21600,21600" o:gfxdata="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HIc1gAAAAoBAAAPAAAAAAAAAAEAIAAAACIAAABk&#10;cnMvZG93bnJldi54bWxQSwECFAAUAAAACACHTuJAA2mLHEECAABOBAAADgAAAAAAAAABACAAAAAl&#10;AQAAZHJzL2Uyb0RvYy54bWxQSwUGAAAAAAYABgBZAQAA2AU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76830" cy="2071370"/>
                            <wp:effectExtent l="0" t="0" r="13970" b="5080"/>
                            <wp:docPr id="9" name="图片 9" descr="微信图片_2018111711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1117113617"/>
                                    <pic:cNvPicPr>
                                      <a:picLocks noChangeAspect="1"/>
                                    </pic:cNvPicPr>
                                  </pic:nvPicPr>
                                  <pic:blipFill>
                                    <a:blip r:embed="rId12"/>
                                    <a:stretch>
                                      <a:fillRect/>
                                    </a:stretch>
                                  </pic:blipFill>
                                  <pic:spPr>
                                    <a:xfrm>
                                      <a:off x="0" y="0"/>
                                      <a:ext cx="2576830" cy="2071370"/>
                                    </a:xfrm>
                                    <a:prstGeom prst="rect">
                                      <a:avLst/>
                                    </a:prstGeom>
                                  </pic:spPr>
                                </pic:pic>
                              </a:graphicData>
                            </a:graphic>
                          </wp:inline>
                        </w:drawing>
                      </w:r>
                    </w:p>
                  </w:txbxContent>
                </v:textbox>
              </v:shape>
            </w:pict>
          </mc:Fallback>
        </mc:AlternateContent>
      </w:r>
    </w:p>
    <w:p>
      <w:pPr>
        <w:spacing w:line="200" w:lineRule="exact"/>
        <w:rPr>
          <w:rFonts w:ascii="Times New Roman" w:hAnsi="Times New Roman" w:eastAsia="Times New Roman"/>
        </w:rPr>
      </w:pPr>
      <w:r>
        <w:rPr>
          <w:sz w:val="20"/>
        </w:rPr>
        <mc:AlternateContent>
          <mc:Choice Requires="wps">
            <w:drawing>
              <wp:anchor distT="0" distB="0" distL="114300" distR="114300" simplePos="0" relativeHeight="251772928" behindDoc="0" locked="0" layoutInCell="1" allowOverlap="1">
                <wp:simplePos x="0" y="0"/>
                <wp:positionH relativeFrom="column">
                  <wp:posOffset>281305</wp:posOffset>
                </wp:positionH>
                <wp:positionV relativeFrom="paragraph">
                  <wp:posOffset>95250</wp:posOffset>
                </wp:positionV>
                <wp:extent cx="2905125" cy="1971675"/>
                <wp:effectExtent l="0" t="0" r="9525" b="9525"/>
                <wp:wrapNone/>
                <wp:docPr id="1" name="文本框 1"/>
                <wp:cNvGraphicFramePr/>
                <a:graphic xmlns:a="http://schemas.openxmlformats.org/drawingml/2006/main">
                  <a:graphicData uri="http://schemas.microsoft.com/office/word/2010/wordprocessingShape">
                    <wps:wsp>
                      <wps:cNvSpPr txBox="1"/>
                      <wps:spPr>
                        <a:xfrm>
                          <a:off x="802005" y="2750185"/>
                          <a:ext cx="2905125" cy="19716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797050" cy="1845945"/>
                                  <wp:effectExtent l="0" t="0" r="12700" b="1905"/>
                                  <wp:docPr id="47" name="图片 2" descr="C:\Users\Administrator\Desktop\QQ截图20181117105224.jpgQQ截图2018111710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dministrator\Desktop\QQ截图20181117105224.jpgQQ截图20181117105224"/>
                                          <pic:cNvPicPr>
                                            <a:picLocks noChangeAspect="1"/>
                                          </pic:cNvPicPr>
                                        </pic:nvPicPr>
                                        <pic:blipFill>
                                          <a:blip r:embed="rId13"/>
                                          <a:srcRect/>
                                          <a:stretch>
                                            <a:fillRect/>
                                          </a:stretch>
                                        </pic:blipFill>
                                        <pic:spPr>
                                          <a:xfrm>
                                            <a:off x="0" y="0"/>
                                            <a:ext cx="1797050" cy="184594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pt;margin-top:7.5pt;height:155.25pt;width:228.75pt;z-index:251772928;mso-width-relative:page;mso-height-relative:page;" fillcolor="#FFFFFF [3201]" filled="t" stroked="f" coordsize="21600,21600" o:gfxdata="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wxVq7UAAAACQEAAA8AAAAAAAAAAQAgAAAAIgAAAGRycy9k&#10;b3ducmV2LnhtbFBLAQIUABQAAAAIAIdO4kCh0FgmPwIAAE0EAAAOAAAAAAAAAAEAIAAAACMBAABk&#10;cnMvZTJvRG9jLnhtbFBLBQYAAAAABgAGAFkBAADUBQAAAAA=&#10;">
                <v:fill on="t" focussize="0,0"/>
                <v:stroke on="f" weight="0.5pt"/>
                <v:imagedata o:title=""/>
                <o:lock v:ext="edit" aspectratio="f"/>
                <v:textbox>
                  <w:txbxContent>
                    <w:p>
                      <w:r>
                        <w:drawing>
                          <wp:inline distT="0" distB="0" distL="114300" distR="114300">
                            <wp:extent cx="1797050" cy="1845945"/>
                            <wp:effectExtent l="0" t="0" r="12700" b="1905"/>
                            <wp:docPr id="47" name="图片 2" descr="C:\Users\Administrator\Desktop\QQ截图20181117105224.jpgQQ截图2018111710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dministrator\Desktop\QQ截图20181117105224.jpgQQ截图20181117105224"/>
                                    <pic:cNvPicPr>
                                      <a:picLocks noChangeAspect="1"/>
                                    </pic:cNvPicPr>
                                  </pic:nvPicPr>
                                  <pic:blipFill>
                                    <a:blip r:embed="rId13"/>
                                    <a:srcRect/>
                                    <a:stretch>
                                      <a:fillRect/>
                                    </a:stretch>
                                  </pic:blipFill>
                                  <pic:spPr>
                                    <a:xfrm>
                                      <a:off x="0" y="0"/>
                                      <a:ext cx="1797050" cy="1845945"/>
                                    </a:xfrm>
                                    <a:prstGeom prst="rect">
                                      <a:avLst/>
                                    </a:prstGeom>
                                    <a:noFill/>
                                    <a:ln w="9525">
                                      <a:noFill/>
                                    </a:ln>
                                  </pic:spPr>
                                </pic:pic>
                              </a:graphicData>
                            </a:graphic>
                          </wp:inline>
                        </w:drawing>
                      </w:r>
                    </w:p>
                  </w:txbxContent>
                </v:textbox>
              </v:shape>
            </w:pict>
          </mc:Fallback>
        </mc:AlternateConten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sz w:val="20"/>
        </w:rPr>
        <mc:AlternateContent>
          <mc:Choice Requires="wps">
            <w:drawing>
              <wp:anchor distT="0" distB="0" distL="114300" distR="114300" simplePos="0" relativeHeight="251774976" behindDoc="0" locked="0" layoutInCell="1" allowOverlap="1">
                <wp:simplePos x="0" y="0"/>
                <wp:positionH relativeFrom="column">
                  <wp:posOffset>1024255</wp:posOffset>
                </wp:positionH>
                <wp:positionV relativeFrom="paragraph">
                  <wp:posOffset>90805</wp:posOffset>
                </wp:positionV>
                <wp:extent cx="1908810" cy="233045"/>
                <wp:effectExtent l="0" t="4445" r="15240" b="48260"/>
                <wp:wrapNone/>
                <wp:docPr id="17" name="直接箭头连接符 17"/>
                <wp:cNvGraphicFramePr/>
                <a:graphic xmlns:a="http://schemas.openxmlformats.org/drawingml/2006/main">
                  <a:graphicData uri="http://schemas.microsoft.com/office/word/2010/wordprocessingShape">
                    <wps:wsp>
                      <wps:cNvCnPr/>
                      <wps:spPr>
                        <a:xfrm flipH="1">
                          <a:off x="3326130" y="3150235"/>
                          <a:ext cx="1908810" cy="2330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0.65pt;margin-top:7.15pt;height:18.35pt;width:150.3pt;z-index:251774976;mso-width-relative:page;mso-height-relative:page;" filled="f" stroked="t" coordsize="21600,21600" o:gfxdata="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6nGlNkAAAAJAQAADwAA&#10;AAAAAAABACAAAAAiAAAAZHJzL2Rvd25yZXYueG1sUEsBAhQAFAAAAAgAh07iQJbx2uEVAgAAzwMA&#10;AA4AAAAAAAAAAQAgAAAAKAEAAGRycy9lMm9Eb2MueG1sUEsFBgAAAAAGAAYAWQEAAK8FAAAAAA==&#10;">
                <v:fill on="f" focussize="0,0"/>
                <v:stroke color="#4A7EBB [3204]" joinstyle="round" endarrow="open"/>
                <v:imagedata o:title=""/>
                <o:lock v:ext="edit" aspectratio="f"/>
              </v:shape>
            </w:pict>
          </mc:Fallback>
        </mc:AlternateConten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6" w:lineRule="exact"/>
        <w:rPr>
          <w:rFonts w:ascii="Times New Roman" w:hAnsi="Times New Roman" w:eastAsia="Times New Roman"/>
        </w:rPr>
      </w:pPr>
    </w:p>
    <w:p>
      <w:pPr>
        <w:spacing w:line="0" w:lineRule="atLeast"/>
        <w:ind w:left="140"/>
        <w:rPr>
          <w:rFonts w:ascii="Arial" w:hAnsi="Arial" w:eastAsia="Arial"/>
          <w:b/>
          <w:sz w:val="24"/>
        </w:rPr>
      </w:pPr>
      <w:r>
        <w:rPr>
          <w:rFonts w:ascii="Arial" w:hAnsi="Arial" w:eastAsia="Arial"/>
          <w:b/>
          <w:sz w:val="24"/>
        </w:rPr>
        <w:t>I.3 INFORMATION ABOUT THE MACHINE</w:t>
      </w:r>
    </w:p>
    <w:p>
      <w:pPr>
        <w:spacing w:line="126" w:lineRule="exact"/>
        <w:rPr>
          <w:rFonts w:ascii="Times New Roman" w:hAnsi="Times New Roman" w:eastAsia="Times New Roman"/>
        </w:rPr>
      </w:pPr>
    </w:p>
    <w:p>
      <w:pPr>
        <w:spacing w:line="330" w:lineRule="auto"/>
        <w:ind w:left="140" w:right="660"/>
        <w:rPr>
          <w:rFonts w:ascii="Arial" w:hAnsi="Arial" w:eastAsia="Arial"/>
          <w:sz w:val="24"/>
        </w:rPr>
      </w:pPr>
      <w:r>
        <w:rPr>
          <w:rFonts w:ascii="Arial" w:hAnsi="Arial" w:eastAsia="Arial"/>
          <w:sz w:val="24"/>
        </w:rPr>
        <w:t>Before leaving the production factory this specific model has been subjected to a severe testing to guarantee the greatest reliability.</w:t>
      </w:r>
    </w:p>
    <w:p>
      <w:pPr>
        <w:spacing w:line="292" w:lineRule="exact"/>
        <w:rPr>
          <w:rFonts w:ascii="Times New Roman" w:hAnsi="Times New Roman" w:eastAsia="Times New Roman"/>
        </w:rPr>
      </w:pPr>
    </w:p>
    <w:p>
      <w:pPr>
        <w:spacing w:line="0" w:lineRule="atLeast"/>
        <w:ind w:left="160"/>
        <w:rPr>
          <w:rFonts w:ascii="Arial" w:hAnsi="Arial" w:eastAsia="Arial"/>
          <w:b/>
          <w:sz w:val="24"/>
        </w:rPr>
      </w:pPr>
      <w:r>
        <w:rPr>
          <w:rFonts w:ascii="Arial" w:hAnsi="Arial" w:eastAsia="Arial"/>
          <w:b/>
          <w:sz w:val="24"/>
        </w:rPr>
        <w:t>I.3.I Foreseen usages</w:t>
      </w:r>
    </w:p>
    <w:p>
      <w:pPr>
        <w:spacing w:line="270" w:lineRule="exact"/>
        <w:rPr>
          <w:rFonts w:ascii="Times New Roman" w:hAnsi="Times New Roman" w:eastAsia="Times New Roman"/>
        </w:rPr>
      </w:pPr>
    </w:p>
    <w:p>
      <w:pPr>
        <w:spacing w:line="250" w:lineRule="auto"/>
        <w:ind w:right="1220"/>
        <w:rPr>
          <w:rFonts w:ascii="Arial" w:hAnsi="Arial" w:eastAsia="Arial"/>
          <w:sz w:val="23"/>
        </w:rPr>
      </w:pPr>
      <w:r>
        <w:rPr>
          <w:rFonts w:ascii="Arial" w:hAnsi="Arial" w:eastAsia="Arial"/>
          <w:sz w:val="23"/>
        </w:rPr>
        <w:t>The RM</w:t>
      </w:r>
      <w:r>
        <w:rPr>
          <w:rFonts w:hint="eastAsia" w:ascii="Arial" w:hAnsi="Arial" w:eastAsia="宋体"/>
          <w:sz w:val="23"/>
          <w:lang w:val="en-US" w:eastAsia="zh-CN"/>
        </w:rPr>
        <w:t>Z</w:t>
      </w:r>
      <w:r>
        <w:rPr>
          <w:rFonts w:ascii="Arial" w:hAnsi="Arial" w:eastAsia="Arial"/>
          <w:sz w:val="23"/>
        </w:rPr>
        <w:t xml:space="preserve"> road mulcher for grass, residue of vegetables, bushes and </w:t>
      </w:r>
      <w:r>
        <w:rPr>
          <w:rFonts w:hint="eastAsia" w:ascii="Arial" w:hAnsi="Arial" w:eastAsia="宋体"/>
          <w:sz w:val="23"/>
          <w:lang w:eastAsia="zh-CN"/>
        </w:rPr>
        <w:t>pru-ning</w:t>
      </w:r>
      <w:r>
        <w:rPr>
          <w:rFonts w:ascii="Arial" w:hAnsi="Arial" w:eastAsia="Arial"/>
          <w:sz w:val="23"/>
        </w:rPr>
        <w:t xml:space="preserve"> up to Ø 3-4 cm., with 3-point linkage Cat. II (Cat. I on request). Suited for tractors from 40 to 90</w:t>
      </w:r>
    </w:p>
    <w:p>
      <w:pPr>
        <w:spacing w:line="1" w:lineRule="exact"/>
        <w:rPr>
          <w:rFonts w:ascii="Times New Roman" w:hAnsi="Times New Roman" w:eastAsia="Times New Roman"/>
        </w:rPr>
      </w:pPr>
    </w:p>
    <w:p>
      <w:pPr>
        <w:spacing w:line="277" w:lineRule="auto"/>
        <w:ind w:right="1140"/>
        <w:rPr>
          <w:rFonts w:ascii="Arial" w:hAnsi="Arial" w:eastAsia="Arial"/>
          <w:sz w:val="24"/>
        </w:rPr>
      </w:pPr>
      <w:r>
        <w:rPr>
          <w:rFonts w:ascii="Arial" w:hAnsi="Arial" w:eastAsia="Arial"/>
          <w:sz w:val="24"/>
        </w:rPr>
        <w:t>HP and ideal for clearing green areas, gardens, slopes, ditches, banks of watercourses, road side banks.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0" w:lineRule="atLeast"/>
        <w:rPr>
          <w:rFonts w:ascii="Arial" w:hAnsi="Arial" w:eastAsia="Arial"/>
          <w:b/>
          <w:sz w:val="24"/>
        </w:rPr>
        <w:sectPr>
          <w:pgSz w:w="11900" w:h="16836"/>
          <w:pgMar w:top="694" w:right="660" w:bottom="437" w:left="820" w:header="0" w:footer="0" w:gutter="0"/>
          <w:pgBorders>
            <w:top w:val="none" w:sz="0" w:space="0"/>
            <w:left w:val="none" w:sz="0" w:space="0"/>
            <w:bottom w:val="none" w:sz="0" w:space="0"/>
            <w:right w:val="none" w:sz="0" w:space="0"/>
          </w:pgBorders>
          <w:pgNumType w:fmt="decimal"/>
          <w:cols w:equalWidth="0" w:num="1">
            <w:col w:w="10420"/>
          </w:cols>
          <w:docGrid w:linePitch="360" w:charSpace="0"/>
        </w:sectPr>
      </w:pPr>
    </w:p>
    <w:p>
      <w:pPr>
        <w:spacing w:line="379"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2" w:name="page5"/>
      <w:bookmarkEnd w:id="2"/>
    </w:p>
    <w:p>
      <w:pPr>
        <w:spacing w:line="238" w:lineRule="auto"/>
        <w:ind w:left="3787" w:right="400"/>
        <w:jc w:val="both"/>
        <w:rPr>
          <w:rFonts w:ascii="Arial" w:hAnsi="Arial" w:eastAsia="Arial"/>
          <w:b/>
          <w:sz w:val="24"/>
        </w:rPr>
      </w:pPr>
    </w:p>
    <w:p>
      <w:pPr>
        <w:spacing w:line="238" w:lineRule="auto"/>
        <w:ind w:left="3787" w:right="400"/>
        <w:jc w:val="both"/>
        <w:rPr>
          <w:rFonts w:ascii="Arial" w:hAnsi="Arial" w:eastAsia="Arial"/>
          <w:b/>
          <w:sz w:val="24"/>
        </w:rPr>
      </w:pPr>
    </w:p>
    <w:p>
      <w:pPr>
        <w:spacing w:line="238" w:lineRule="auto"/>
        <w:ind w:left="3787" w:right="400"/>
        <w:jc w:val="both"/>
        <w:rPr>
          <w:rFonts w:ascii="Arial" w:hAnsi="Arial" w:eastAsia="Arial"/>
          <w:b/>
          <w:sz w:val="24"/>
        </w:rPr>
      </w:pPr>
      <w:r>
        <w:rPr>
          <w:rFonts w:ascii="Arial" w:hAnsi="Arial" w:eastAsia="Arial"/>
          <w:b/>
          <w:sz w:val="24"/>
        </w:rPr>
        <w:t>The shredders with openable hatchback door must be used exclusively with such door (with hydraulic or manual opening) COMPLETELY CLOSED, the use of such door is exclusively of maintenance (we remember that for any intervention on the</w:t>
      </w:r>
    </w:p>
    <w:p>
      <w:pPr>
        <w:spacing w:line="12" w:lineRule="exact"/>
        <w:rPr>
          <w:rFonts w:ascii="Times New Roman" w:hAnsi="Times New Roman" w:eastAsia="Times New Roman"/>
        </w:rPr>
      </w:pPr>
      <w:r>
        <w:rPr>
          <w:rFonts w:ascii="Arial" w:hAnsi="Arial" w:eastAsia="Arial"/>
          <w:b/>
          <w:sz w:val="24"/>
        </w:rPr>
        <w:drawing>
          <wp:anchor distT="0" distB="0" distL="114300" distR="114300" simplePos="0" relativeHeight="251668480" behindDoc="1" locked="0" layoutInCell="0" allowOverlap="1">
            <wp:simplePos x="0" y="0"/>
            <wp:positionH relativeFrom="column">
              <wp:posOffset>635</wp:posOffset>
            </wp:positionH>
            <wp:positionV relativeFrom="paragraph">
              <wp:posOffset>-780415</wp:posOffset>
            </wp:positionV>
            <wp:extent cx="1142365" cy="1028065"/>
            <wp:effectExtent l="0" t="0" r="635" b="635"/>
            <wp:wrapNone/>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4"/>
                    <a:stretch>
                      <a:fillRect/>
                    </a:stretch>
                  </pic:blipFill>
                  <pic:spPr>
                    <a:xfrm>
                      <a:off x="0" y="0"/>
                      <a:ext cx="1142365" cy="1028065"/>
                    </a:xfrm>
                    <a:prstGeom prst="rect">
                      <a:avLst/>
                    </a:prstGeom>
                    <a:noFill/>
                    <a:ln w="9525">
                      <a:noFill/>
                    </a:ln>
                  </pic:spPr>
                </pic:pic>
              </a:graphicData>
            </a:graphic>
          </wp:anchor>
        </w:drawing>
      </w:r>
    </w:p>
    <w:p>
      <w:pPr>
        <w:spacing w:line="237" w:lineRule="auto"/>
        <w:ind w:left="3787" w:right="400" w:firstLine="2"/>
        <w:jc w:val="both"/>
        <w:rPr>
          <w:rFonts w:ascii="Arial" w:hAnsi="Arial" w:eastAsia="Arial"/>
          <w:b/>
          <w:sz w:val="24"/>
        </w:rPr>
      </w:pPr>
      <w:r>
        <w:rPr>
          <w:rFonts w:ascii="Arial" w:hAnsi="Arial" w:eastAsia="Arial"/>
          <w:b/>
          <w:sz w:val="24"/>
        </w:rPr>
        <w:t>machine all the instruction in the chapter of this handbook reported must be observed). A use different from the one specified is considered improper.</w:t>
      </w:r>
    </w:p>
    <w:p>
      <w:pPr>
        <w:spacing w:line="310" w:lineRule="exact"/>
        <w:rPr>
          <w:rFonts w:ascii="Times New Roman" w:hAnsi="Times New Roman" w:eastAsia="Times New Roman"/>
        </w:rPr>
      </w:pPr>
    </w:p>
    <w:p>
      <w:pPr>
        <w:spacing w:line="316" w:lineRule="exact"/>
        <w:rPr>
          <w:rFonts w:ascii="Times New Roman" w:hAnsi="Times New Roman" w:eastAsia="Times New Roman"/>
        </w:rPr>
      </w:pPr>
      <w:r>
        <w:rPr>
          <w:rFonts w:ascii="Arial" w:hAnsi="Arial" w:eastAsia="Arial"/>
          <w:b/>
          <w:sz w:val="24"/>
        </w:rPr>
        <w:drawing>
          <wp:anchor distT="0" distB="0" distL="114300" distR="114300" simplePos="0" relativeHeight="251670528" behindDoc="1" locked="0" layoutInCell="0" allowOverlap="1">
            <wp:simplePos x="0" y="0"/>
            <wp:positionH relativeFrom="column">
              <wp:posOffset>114935</wp:posOffset>
            </wp:positionH>
            <wp:positionV relativeFrom="paragraph">
              <wp:posOffset>98425</wp:posOffset>
            </wp:positionV>
            <wp:extent cx="1142365" cy="1028065"/>
            <wp:effectExtent l="0" t="0" r="635" b="635"/>
            <wp:wrapNone/>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4"/>
                    <a:stretch>
                      <a:fillRect/>
                    </a:stretch>
                  </pic:blipFill>
                  <pic:spPr>
                    <a:xfrm>
                      <a:off x="0" y="0"/>
                      <a:ext cx="1142365" cy="1028065"/>
                    </a:xfrm>
                    <a:prstGeom prst="rect">
                      <a:avLst/>
                    </a:prstGeom>
                    <a:noFill/>
                    <a:ln w="9525">
                      <a:noFill/>
                    </a:ln>
                  </pic:spPr>
                </pic:pic>
              </a:graphicData>
            </a:graphic>
          </wp:anchor>
        </w:drawing>
      </w:r>
    </w:p>
    <w:p>
      <w:pPr>
        <w:spacing w:line="237" w:lineRule="auto"/>
        <w:ind w:left="3787" w:right="400"/>
        <w:rPr>
          <w:rFonts w:ascii="Arial" w:hAnsi="Arial" w:eastAsia="Arial"/>
          <w:b/>
          <w:sz w:val="24"/>
        </w:rPr>
      </w:pPr>
      <w:r>
        <w:rPr>
          <w:rFonts w:ascii="Arial" w:hAnsi="Arial" w:eastAsia="Arial"/>
          <w:b/>
          <w:sz w:val="24"/>
        </w:rPr>
        <w:t>The machine must be used by one only operator. A use different from the one specified is considered improper.</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1" w:lineRule="exact"/>
        <w:rPr>
          <w:rFonts w:ascii="Times New Roman" w:hAnsi="Times New Roman" w:eastAsia="Times New Roman"/>
        </w:rPr>
      </w:pPr>
    </w:p>
    <w:p>
      <w:pPr>
        <w:spacing w:line="235" w:lineRule="auto"/>
        <w:ind w:left="7" w:right="1460"/>
        <w:rPr>
          <w:rFonts w:ascii="Arial" w:hAnsi="Arial" w:eastAsia="Arial"/>
          <w:sz w:val="24"/>
        </w:rPr>
      </w:pPr>
      <w:r>
        <w:rPr>
          <w:rFonts w:ascii="Arial" w:hAnsi="Arial" w:eastAsia="Arial"/>
          <w:sz w:val="24"/>
        </w:rPr>
        <w:t>The machine must be used exclusively by authorized, instructed and</w:t>
      </w:r>
      <w:r>
        <w:rPr>
          <w:rFonts w:hint="eastAsia" w:ascii="Arial" w:hAnsi="Arial"/>
          <w:sz w:val="24"/>
          <w:lang w:val="en-US" w:eastAsia="zh-CN"/>
        </w:rPr>
        <w:t xml:space="preserve"> </w:t>
      </w:r>
      <w:r>
        <w:rPr>
          <w:rFonts w:ascii="Arial" w:hAnsi="Arial" w:eastAsia="Arial"/>
          <w:sz w:val="24"/>
        </w:rPr>
        <w:t>opportunely</w:t>
      </w:r>
      <w:r>
        <w:rPr>
          <w:rFonts w:hint="eastAsia" w:ascii="Arial" w:hAnsi="Arial"/>
          <w:sz w:val="24"/>
          <w:lang w:val="en-US" w:eastAsia="zh-CN"/>
        </w:rPr>
        <w:t xml:space="preserve"> </w:t>
      </w:r>
      <w:r>
        <w:rPr>
          <w:rFonts w:ascii="Arial" w:hAnsi="Arial" w:eastAsia="Arial"/>
          <w:sz w:val="24"/>
        </w:rPr>
        <w:t>trained people.</w:t>
      </w:r>
    </w:p>
    <w:p>
      <w:pPr>
        <w:spacing w:line="12" w:lineRule="exact"/>
        <w:rPr>
          <w:rFonts w:ascii="Times New Roman" w:hAnsi="Times New Roman" w:eastAsia="Times New Roman"/>
        </w:rPr>
      </w:pPr>
    </w:p>
    <w:p>
      <w:pPr>
        <w:spacing w:line="228" w:lineRule="auto"/>
        <w:ind w:left="7" w:right="420"/>
        <w:jc w:val="both"/>
        <w:rPr>
          <w:rFonts w:ascii="Arial" w:hAnsi="Arial" w:eastAsia="Arial"/>
          <w:sz w:val="24"/>
        </w:rPr>
      </w:pPr>
      <w:r>
        <w:rPr>
          <w:rFonts w:ascii="Arial" w:hAnsi="Arial" w:eastAsia="Arial"/>
          <w:sz w:val="24"/>
        </w:rPr>
        <w:t>This machine is usually used during the day, if exceptionally the night use or in condition of low visibility is requested, the lighting system of the tractor must be used.</w:t>
      </w:r>
    </w:p>
    <w:p>
      <w:pPr>
        <w:spacing w:line="2" w:lineRule="exact"/>
        <w:rPr>
          <w:rFonts w:ascii="Times New Roman" w:hAnsi="Times New Roman" w:eastAsia="Times New Roman"/>
        </w:rPr>
      </w:pPr>
    </w:p>
    <w:p>
      <w:pPr>
        <w:spacing w:line="251" w:lineRule="auto"/>
        <w:ind w:left="7" w:right="560"/>
        <w:rPr>
          <w:rFonts w:ascii="Arial" w:hAnsi="Arial" w:eastAsia="Arial"/>
          <w:sz w:val="24"/>
        </w:rPr>
      </w:pPr>
      <w:r>
        <w:rPr>
          <w:rFonts w:ascii="Arial" w:hAnsi="Arial" w:eastAsia="Arial"/>
          <w:sz w:val="24"/>
        </w:rPr>
        <w:t>Each arbitrary modification made to this machine, releases CLOVER from any liability for damages or lesions, serious too, that could occur to the operator, third person</w:t>
      </w:r>
      <w:r>
        <w:rPr>
          <w:rFonts w:hint="eastAsia" w:ascii="Arial" w:hAnsi="Arial"/>
          <w:sz w:val="24"/>
          <w:lang w:val="en-US" w:eastAsia="zh-CN"/>
        </w:rPr>
        <w:t xml:space="preserve"> </w:t>
      </w:r>
      <w:r>
        <w:rPr>
          <w:rFonts w:ascii="Arial" w:hAnsi="Arial" w:eastAsia="Arial"/>
          <w:sz w:val="24"/>
        </w:rPr>
        <w:t>or things.</w:t>
      </w:r>
    </w:p>
    <w:p>
      <w:pPr>
        <w:spacing w:line="11" w:lineRule="exact"/>
        <w:rPr>
          <w:rFonts w:ascii="Times New Roman" w:hAnsi="Times New Roman" w:eastAsia="Times New Roman"/>
        </w:rPr>
      </w:pPr>
    </w:p>
    <w:p>
      <w:pPr>
        <w:spacing w:line="237" w:lineRule="auto"/>
        <w:ind w:left="7" w:right="420"/>
        <w:jc w:val="both"/>
        <w:rPr>
          <w:rFonts w:ascii="Arial" w:hAnsi="Arial" w:eastAsia="Arial"/>
          <w:sz w:val="24"/>
        </w:rPr>
      </w:pPr>
      <w:r>
        <w:rPr>
          <w:rFonts w:ascii="Arial" w:hAnsi="Arial" w:eastAsia="Arial"/>
          <w:sz w:val="24"/>
        </w:rPr>
        <w:t>A correct use of the machine, a scrupulous observance of the here listed rules and the strict application of all the precaution to prevent possible dangerous situations, will avoid the danger of injuries or accidents, will let work the machine better and longer and will reduce faults to the minimum.</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3" w:lineRule="exact"/>
        <w:rPr>
          <w:rFonts w:ascii="Times New Roman" w:hAnsi="Times New Roman" w:eastAsia="Times New Roman"/>
        </w:rPr>
      </w:pPr>
    </w:p>
    <w:p>
      <w:pPr>
        <w:spacing w:line="0" w:lineRule="atLeast"/>
        <w:ind w:left="7"/>
        <w:rPr>
          <w:rFonts w:ascii="Arial" w:hAnsi="Arial" w:eastAsia="Arial"/>
          <w:b/>
          <w:sz w:val="24"/>
        </w:rPr>
      </w:pPr>
      <w:r>
        <w:rPr>
          <w:rFonts w:ascii="Arial" w:hAnsi="Arial" w:eastAsia="Arial"/>
          <w:b/>
          <w:sz w:val="24"/>
        </w:rPr>
        <w:t>CLOVER DECLINES ALL RESPONSIBILITIES, OBJECTIVE AND SUBJECTIVE, IF</w:t>
      </w:r>
    </w:p>
    <w:p>
      <w:pPr>
        <w:spacing w:line="18" w:lineRule="exact"/>
        <w:rPr>
          <w:rFonts w:ascii="Times New Roman" w:hAnsi="Times New Roman" w:eastAsia="Times New Roman"/>
        </w:rPr>
      </w:pPr>
    </w:p>
    <w:p>
      <w:pPr>
        <w:spacing w:line="0" w:lineRule="atLeast"/>
        <w:ind w:left="7"/>
        <w:rPr>
          <w:rFonts w:ascii="Arial" w:hAnsi="Arial" w:eastAsia="Arial"/>
          <w:b/>
          <w:sz w:val="24"/>
        </w:rPr>
      </w:pPr>
      <w:r>
        <w:rPr>
          <w:rFonts w:ascii="Arial" w:hAnsi="Arial" w:eastAsia="Arial"/>
          <w:b/>
          <w:sz w:val="24"/>
        </w:rPr>
        <w:t>THE RULES REPORTED IN THIS MANUAL ARE NOT OBSERVED</w:t>
      </w:r>
    </w:p>
    <w:p>
      <w:pPr>
        <w:spacing w:line="276" w:lineRule="exact"/>
        <w:rPr>
          <w:rFonts w:ascii="Times New Roman" w:hAnsi="Times New Roman" w:eastAsia="Times New Roman"/>
        </w:rPr>
      </w:pPr>
    </w:p>
    <w:p>
      <w:pPr>
        <w:spacing w:line="0" w:lineRule="atLeast"/>
        <w:ind w:left="7"/>
        <w:rPr>
          <w:rFonts w:ascii="Arial" w:hAnsi="Arial" w:eastAsia="Arial"/>
          <w:b/>
          <w:sz w:val="24"/>
        </w:rPr>
      </w:pPr>
      <w:r>
        <w:rPr>
          <w:rFonts w:ascii="Arial" w:hAnsi="Arial" w:eastAsia="Arial"/>
          <w:b/>
          <w:sz w:val="24"/>
        </w:rPr>
        <w:t>1.3.2 Contraindications</w:t>
      </w:r>
    </w:p>
    <w:p>
      <w:pPr>
        <w:spacing w:line="193" w:lineRule="exact"/>
        <w:rPr>
          <w:rFonts w:ascii="Times New Roman" w:hAnsi="Times New Roman" w:eastAsia="Times New Roman"/>
        </w:rPr>
      </w:pPr>
    </w:p>
    <w:p>
      <w:pPr>
        <w:numPr>
          <w:ilvl w:val="0"/>
          <w:numId w:val="1"/>
        </w:numPr>
        <w:tabs>
          <w:tab w:val="left" w:pos="158"/>
        </w:tabs>
        <w:spacing w:line="235" w:lineRule="auto"/>
        <w:ind w:left="7" w:right="980" w:hanging="7"/>
        <w:jc w:val="both"/>
        <w:rPr>
          <w:rFonts w:ascii="Arial" w:hAnsi="Arial" w:eastAsia="Arial"/>
          <w:sz w:val="24"/>
        </w:rPr>
      </w:pPr>
      <w:r>
        <w:rPr>
          <w:rFonts w:ascii="Arial" w:hAnsi="Arial" w:eastAsia="Arial"/>
          <w:sz w:val="24"/>
        </w:rPr>
        <w:t>be sure that on the ground to work there aren’t stones or rock of notable dimensions (diameter upper to 10 -15 cm);</w:t>
      </w:r>
    </w:p>
    <w:p>
      <w:pPr>
        <w:numPr>
          <w:ilvl w:val="0"/>
          <w:numId w:val="1"/>
        </w:numPr>
        <w:tabs>
          <w:tab w:val="left" w:pos="147"/>
        </w:tabs>
        <w:spacing w:line="0" w:lineRule="atLeast"/>
        <w:ind w:left="147" w:hanging="147"/>
        <w:jc w:val="both"/>
        <w:rPr>
          <w:rFonts w:ascii="Arial" w:hAnsi="Arial" w:eastAsia="Arial"/>
          <w:sz w:val="24"/>
        </w:rPr>
      </w:pPr>
      <w:r>
        <w:rPr>
          <w:rFonts w:ascii="Arial" w:hAnsi="Arial" w:eastAsia="Arial"/>
          <w:sz w:val="24"/>
        </w:rPr>
        <w:t>make sure that on the ground to work there aren’t tree stumps projecting over about</w:t>
      </w:r>
    </w:p>
    <w:p>
      <w:pPr>
        <w:spacing w:line="0" w:lineRule="atLeast"/>
        <w:ind w:left="7"/>
        <w:jc w:val="both"/>
        <w:rPr>
          <w:rFonts w:ascii="Arial" w:hAnsi="Arial" w:eastAsia="Arial"/>
          <w:sz w:val="24"/>
        </w:rPr>
      </w:pPr>
      <w:r>
        <w:rPr>
          <w:rFonts w:ascii="Arial" w:hAnsi="Arial" w:eastAsia="Arial"/>
          <w:sz w:val="24"/>
        </w:rPr>
        <w:t>10cm and of diameter upper to about 10 — 15 cm;</w:t>
      </w:r>
    </w:p>
    <w:p>
      <w:pPr>
        <w:spacing w:line="10" w:lineRule="exact"/>
        <w:rPr>
          <w:rFonts w:ascii="Arial" w:hAnsi="Arial" w:eastAsia="Arial"/>
          <w:sz w:val="24"/>
        </w:rPr>
      </w:pPr>
    </w:p>
    <w:p>
      <w:pPr>
        <w:numPr>
          <w:ilvl w:val="0"/>
          <w:numId w:val="1"/>
        </w:numPr>
        <w:tabs>
          <w:tab w:val="left" w:pos="158"/>
        </w:tabs>
        <w:spacing w:line="235" w:lineRule="auto"/>
        <w:ind w:left="7" w:right="1120" w:hanging="7"/>
        <w:jc w:val="both"/>
        <w:rPr>
          <w:rFonts w:ascii="Arial" w:hAnsi="Arial" w:eastAsia="Arial"/>
          <w:sz w:val="24"/>
        </w:rPr>
      </w:pPr>
      <w:r>
        <w:rPr>
          <w:rFonts w:ascii="Arial" w:hAnsi="Arial" w:eastAsia="Arial"/>
          <w:sz w:val="24"/>
        </w:rPr>
        <w:t>make sure that on the ground to work there aren’t metal elements of every kind, in particular nets, cables, ropes, chains, pipes, and so on;</w:t>
      </w:r>
    </w:p>
    <w:p>
      <w:pPr>
        <w:spacing w:line="11" w:lineRule="exact"/>
        <w:rPr>
          <w:rFonts w:ascii="Arial" w:hAnsi="Arial" w:eastAsia="Arial"/>
          <w:sz w:val="24"/>
        </w:rPr>
      </w:pPr>
    </w:p>
    <w:p>
      <w:pPr>
        <w:numPr>
          <w:ilvl w:val="0"/>
          <w:numId w:val="1"/>
        </w:numPr>
        <w:tabs>
          <w:tab w:val="left" w:pos="158"/>
        </w:tabs>
        <w:spacing w:line="236" w:lineRule="auto"/>
        <w:ind w:left="7" w:right="880" w:hanging="7"/>
        <w:jc w:val="both"/>
        <w:rPr>
          <w:rFonts w:ascii="Arial" w:hAnsi="Arial" w:eastAsia="Arial"/>
          <w:sz w:val="24"/>
        </w:rPr>
      </w:pPr>
      <w:r>
        <w:rPr>
          <w:rFonts w:ascii="Arial" w:hAnsi="Arial" w:eastAsia="Arial"/>
          <w:sz w:val="24"/>
        </w:rPr>
        <w:t xml:space="preserve">observe and apply carefully the instructions of regulation of the height of the machine from the ground, however avoid that in the range of work of the machine till 50 </w:t>
      </w:r>
      <w:r>
        <w:rPr>
          <w:rFonts w:hint="eastAsia" w:ascii="Arial" w:hAnsi="Arial" w:eastAsia="宋体"/>
          <w:sz w:val="24"/>
          <w:lang w:eastAsia="zh-CN"/>
        </w:rPr>
        <w:t>meters</w:t>
      </w:r>
      <w:r>
        <w:rPr>
          <w:rFonts w:ascii="Arial" w:hAnsi="Arial" w:eastAsia="Arial"/>
          <w:sz w:val="24"/>
        </w:rPr>
        <w:t xml:space="preserve"> other people could stand;</w:t>
      </w:r>
    </w:p>
    <w:p>
      <w:pPr>
        <w:spacing w:line="13" w:lineRule="exact"/>
        <w:rPr>
          <w:rFonts w:ascii="Arial" w:hAnsi="Arial" w:eastAsia="Arial"/>
          <w:sz w:val="24"/>
        </w:rPr>
      </w:pPr>
    </w:p>
    <w:p>
      <w:pPr>
        <w:numPr>
          <w:ilvl w:val="0"/>
          <w:numId w:val="1"/>
        </w:numPr>
        <w:tabs>
          <w:tab w:val="left" w:pos="158"/>
        </w:tabs>
        <w:spacing w:line="236" w:lineRule="auto"/>
        <w:ind w:left="7" w:right="700" w:hanging="7"/>
        <w:rPr>
          <w:rFonts w:ascii="Arial" w:hAnsi="Arial" w:eastAsia="Arial"/>
          <w:sz w:val="24"/>
        </w:rPr>
      </w:pPr>
      <w:r>
        <w:rPr>
          <w:rFonts w:ascii="Arial" w:hAnsi="Arial" w:eastAsia="Arial"/>
          <w:sz w:val="24"/>
        </w:rPr>
        <w:t>it is advised never to work "</w:t>
      </w:r>
      <w:r>
        <w:rPr>
          <w:rFonts w:hint="eastAsia" w:ascii="Arial" w:hAnsi="Arial" w:eastAsia="宋体"/>
          <w:sz w:val="24"/>
          <w:lang w:eastAsia="zh-CN"/>
        </w:rPr>
        <w:t>Close</w:t>
      </w:r>
      <w:r>
        <w:rPr>
          <w:rFonts w:ascii="Arial" w:hAnsi="Arial" w:eastAsia="Arial"/>
          <w:sz w:val="24"/>
        </w:rPr>
        <w:t xml:space="preserve"> to the ground" on wet grounds not to compromise the performance and the balancing of the machine, risking to damage the rotor too. In these cases the hoes are too much consumed, notable power is drawn from the</w:t>
      </w:r>
    </w:p>
    <w:p>
      <w:pPr>
        <w:tabs>
          <w:tab w:val="left" w:pos="158"/>
        </w:tabs>
        <w:spacing w:line="236" w:lineRule="auto"/>
        <w:ind w:left="7" w:right="700" w:hanging="7"/>
        <w:rPr>
          <w:rFonts w:ascii="Arial" w:hAnsi="Arial" w:eastAsia="Arial"/>
          <w:sz w:val="24"/>
        </w:rPr>
        <w:sectPr>
          <w:pgSz w:w="11900" w:h="16836"/>
          <w:pgMar w:top="694" w:right="720" w:bottom="437" w:left="1133" w:header="0" w:footer="0" w:gutter="0"/>
          <w:pgBorders>
            <w:top w:val="none" w:sz="0" w:space="0"/>
            <w:left w:val="none" w:sz="0" w:space="0"/>
            <w:bottom w:val="none" w:sz="0" w:space="0"/>
            <w:right w:val="none" w:sz="0" w:space="0"/>
          </w:pgBorders>
          <w:pgNumType w:fmt="decimal"/>
          <w:cols w:equalWidth="0" w:num="1">
            <w:col w:w="10047"/>
          </w:cols>
          <w:docGrid w:linePitch="360" w:charSpace="0"/>
        </w:sectPr>
      </w:pPr>
    </w:p>
    <w:p>
      <w:pPr>
        <w:spacing w:line="262" w:lineRule="exact"/>
        <w:rPr>
          <w:rFonts w:ascii="Times New Roman" w:hAnsi="Times New Roman" w:eastAsia="Times New Roman"/>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0" w:lineRule="atLeast"/>
        <w:jc w:val="right"/>
        <w:rPr>
          <w:rFonts w:ascii="Times New Roman" w:hAnsi="Times New Roman" w:eastAsia="Times New Roman"/>
          <w:sz w:val="24"/>
          <w:u w:val="single"/>
        </w:rPr>
      </w:pPr>
      <w:bookmarkStart w:id="3" w:name="page6"/>
      <w:bookmarkEnd w:id="3"/>
    </w:p>
    <w:p>
      <w:pPr>
        <w:spacing w:line="200" w:lineRule="exact"/>
        <w:rPr>
          <w:rFonts w:ascii="Times New Roman" w:hAnsi="Times New Roman" w:eastAsia="Times New Roman"/>
        </w:rPr>
      </w:pPr>
    </w:p>
    <w:p>
      <w:pPr>
        <w:spacing w:line="373" w:lineRule="exact"/>
        <w:rPr>
          <w:rFonts w:ascii="Times New Roman" w:hAnsi="Times New Roman" w:eastAsia="Times New Roman"/>
        </w:rPr>
      </w:pPr>
    </w:p>
    <w:p>
      <w:pPr>
        <w:spacing w:line="0" w:lineRule="atLeast"/>
        <w:ind w:left="7"/>
        <w:rPr>
          <w:rFonts w:ascii="Arial" w:hAnsi="Arial" w:eastAsia="Arial"/>
          <w:sz w:val="24"/>
        </w:rPr>
      </w:pPr>
      <w:r>
        <w:rPr>
          <w:rFonts w:ascii="Arial" w:hAnsi="Arial" w:eastAsia="Arial"/>
          <w:sz w:val="24"/>
        </w:rPr>
        <w:t>engine, there is the risk to HII inside the protective case of the rotor with pressed mud;</w:t>
      </w:r>
    </w:p>
    <w:p>
      <w:pPr>
        <w:spacing w:line="11" w:lineRule="exact"/>
        <w:rPr>
          <w:rFonts w:ascii="Times New Roman" w:hAnsi="Times New Roman" w:eastAsia="Times New Roman"/>
        </w:rPr>
      </w:pPr>
    </w:p>
    <w:p>
      <w:pPr>
        <w:spacing w:line="251" w:lineRule="auto"/>
        <w:ind w:left="7" w:right="720"/>
        <w:rPr>
          <w:rFonts w:ascii="Arial" w:hAnsi="Arial" w:eastAsia="Arial"/>
          <w:sz w:val="23"/>
        </w:rPr>
      </w:pPr>
      <w:r>
        <w:rPr>
          <w:rFonts w:ascii="Arial" w:hAnsi="Arial" w:eastAsia="Arial"/>
          <w:sz w:val="23"/>
        </w:rPr>
        <w:t xml:space="preserve">• a prolonged work "close to the ground" tends to petrify and to make the ground harder, getting its characteristics worst and compromising the good result of future </w:t>
      </w:r>
      <w:r>
        <w:rPr>
          <w:rFonts w:hint="eastAsia" w:ascii="Arial" w:hAnsi="Arial" w:eastAsia="宋体"/>
          <w:sz w:val="23"/>
          <w:lang w:eastAsia="zh-CN"/>
        </w:rPr>
        <w:t>cultivation</w:t>
      </w:r>
      <w:r>
        <w:rPr>
          <w:rFonts w:ascii="Arial" w:hAnsi="Arial" w:eastAsia="Arial"/>
          <w:sz w:val="23"/>
        </w:rPr>
        <w:t>.</w:t>
      </w:r>
    </w:p>
    <w:p>
      <w:pPr>
        <w:spacing w:line="264" w:lineRule="exact"/>
        <w:rPr>
          <w:rFonts w:ascii="Times New Roman" w:hAnsi="Times New Roman" w:eastAsia="Times New Roman"/>
        </w:rPr>
      </w:pPr>
    </w:p>
    <w:p>
      <w:pPr>
        <w:spacing w:line="0" w:lineRule="atLeast"/>
        <w:ind w:left="7"/>
        <w:rPr>
          <w:rFonts w:ascii="Arial" w:hAnsi="Arial" w:eastAsia="Arial"/>
          <w:b/>
          <w:sz w:val="24"/>
        </w:rPr>
      </w:pPr>
      <w:r>
        <w:rPr>
          <w:rFonts w:ascii="Arial" w:hAnsi="Arial" w:eastAsia="Arial"/>
          <w:b/>
          <w:sz w:val="24"/>
        </w:rPr>
        <w:t>l.3.3 Noise level</w:t>
      </w:r>
    </w:p>
    <w:p>
      <w:pPr>
        <w:spacing w:line="196" w:lineRule="exact"/>
        <w:rPr>
          <w:rFonts w:ascii="Times New Roman" w:hAnsi="Times New Roman" w:eastAsia="Times New Roman"/>
        </w:rPr>
      </w:pPr>
    </w:p>
    <w:p>
      <w:pPr>
        <w:spacing w:line="236" w:lineRule="auto"/>
        <w:ind w:left="7" w:right="420"/>
        <w:jc w:val="both"/>
        <w:rPr>
          <w:rFonts w:ascii="Arial" w:hAnsi="Arial" w:eastAsia="Arial"/>
          <w:sz w:val="24"/>
        </w:rPr>
      </w:pPr>
      <w:r>
        <w:rPr>
          <w:rFonts w:ascii="Arial" w:hAnsi="Arial" w:eastAsia="Arial"/>
          <w:sz w:val="24"/>
        </w:rPr>
        <w:t>The noise testing have pointed out a Sound Pressure level equal to 84 dB(A) x 1 dB, measured in open field at a distance of 3 m. from the machine and at 1.6 m. on working land, in continuous maximum allowed working rate conditions.</w:t>
      </w:r>
    </w:p>
    <w:p>
      <w:pPr>
        <w:spacing w:line="3" w:lineRule="exact"/>
        <w:rPr>
          <w:rFonts w:ascii="Times New Roman" w:hAnsi="Times New Roman" w:eastAsia="Times New Roman"/>
        </w:rPr>
      </w:pPr>
    </w:p>
    <w:p>
      <w:pPr>
        <w:spacing w:line="0" w:lineRule="atLeast"/>
        <w:ind w:left="7"/>
        <w:rPr>
          <w:rFonts w:ascii="Arial" w:hAnsi="Arial" w:eastAsia="Arial"/>
          <w:sz w:val="24"/>
        </w:rPr>
      </w:pPr>
      <w:r>
        <w:rPr>
          <w:rFonts w:ascii="Arial" w:hAnsi="Arial" w:eastAsia="Arial"/>
          <w:sz w:val="24"/>
        </w:rPr>
        <w:t>According to these information it is recommended to wear an  individual ear protection.</w:t>
      </w: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672576" behindDoc="1" locked="0" layoutInCell="0" allowOverlap="1">
            <wp:simplePos x="0" y="0"/>
            <wp:positionH relativeFrom="column">
              <wp:posOffset>635</wp:posOffset>
            </wp:positionH>
            <wp:positionV relativeFrom="paragraph">
              <wp:posOffset>178435</wp:posOffset>
            </wp:positionV>
            <wp:extent cx="6000750" cy="989965"/>
            <wp:effectExtent l="0" t="0" r="0" b="635"/>
            <wp:wrapNone/>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15"/>
                    <a:stretch>
                      <a:fillRect/>
                    </a:stretch>
                  </pic:blipFill>
                  <pic:spPr>
                    <a:xfrm>
                      <a:off x="0" y="0"/>
                      <a:ext cx="6000750" cy="98996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5" w:lineRule="exact"/>
        <w:rPr>
          <w:rFonts w:ascii="Times New Roman" w:hAnsi="Times New Roman" w:eastAsia="Times New Roman"/>
        </w:rPr>
      </w:pPr>
    </w:p>
    <w:p>
      <w:pPr>
        <w:spacing w:line="238" w:lineRule="auto"/>
        <w:ind w:left="7" w:right="420"/>
        <w:jc w:val="both"/>
        <w:rPr>
          <w:rFonts w:ascii="Arial" w:hAnsi="Arial" w:eastAsia="Arial"/>
          <w:sz w:val="24"/>
        </w:rPr>
      </w:pPr>
      <w:r>
        <w:rPr>
          <w:rFonts w:ascii="Arial" w:hAnsi="Arial" w:eastAsia="Arial"/>
          <w:sz w:val="24"/>
        </w:rPr>
        <w:t>Though there is a connection between the sound emission and the exposure level, this datum can’t be used to determine if it is necessary to take some precautions. ln fact other factors exist that can affect the sound exposure level, such as for example the characteristics of the working environment and the presence of other noise sources. The information about the noise level emitted by the machine will however help the user or the employer in the writing of the valuation of the dangers and risks.</w:t>
      </w:r>
    </w:p>
    <w:p>
      <w:pPr>
        <w:spacing w:line="277" w:lineRule="exact"/>
        <w:rPr>
          <w:rFonts w:ascii="Times New Roman" w:hAnsi="Times New Roman" w:eastAsia="Times New Roman"/>
        </w:rPr>
      </w:pPr>
    </w:p>
    <w:p>
      <w:pPr>
        <w:spacing w:line="0" w:lineRule="atLeast"/>
        <w:ind w:left="7"/>
        <w:rPr>
          <w:rFonts w:ascii="Arial" w:hAnsi="Arial" w:eastAsia="Arial"/>
          <w:b/>
          <w:sz w:val="24"/>
        </w:rPr>
      </w:pPr>
      <w:r>
        <w:rPr>
          <w:rFonts w:ascii="Arial" w:hAnsi="Arial" w:eastAsia="Arial"/>
          <w:b/>
          <w:sz w:val="24"/>
        </w:rPr>
        <w:t>1.3.4 Storage</w:t>
      </w:r>
    </w:p>
    <w:p>
      <w:pPr>
        <w:spacing w:line="196" w:lineRule="exact"/>
        <w:rPr>
          <w:rFonts w:ascii="Times New Roman" w:hAnsi="Times New Roman" w:eastAsia="Times New Roman"/>
        </w:rPr>
      </w:pPr>
    </w:p>
    <w:p>
      <w:pPr>
        <w:spacing w:line="237" w:lineRule="auto"/>
        <w:ind w:left="7" w:right="420"/>
        <w:jc w:val="both"/>
        <w:rPr>
          <w:rFonts w:ascii="Arial" w:hAnsi="Arial" w:eastAsia="Arial"/>
          <w:sz w:val="24"/>
        </w:rPr>
      </w:pPr>
      <w:r>
        <w:rPr>
          <w:rFonts w:ascii="Arial" w:hAnsi="Arial" w:eastAsia="Arial"/>
          <w:sz w:val="24"/>
        </w:rPr>
        <w:t xml:space="preserve">If the machine is not used for a long period it is necessary to store it in a sheltered place in order to protect it and to avoid dust accumulation. Before the storage we </w:t>
      </w:r>
      <w:r>
        <w:rPr>
          <w:rFonts w:hint="eastAsia" w:ascii="Arial" w:hAnsi="Arial" w:eastAsia="宋体"/>
          <w:sz w:val="24"/>
          <w:lang w:eastAsia="zh-CN"/>
        </w:rPr>
        <w:t>recommend</w:t>
      </w:r>
      <w:r>
        <w:rPr>
          <w:rFonts w:ascii="Arial" w:hAnsi="Arial" w:eastAsia="Arial"/>
          <w:sz w:val="24"/>
        </w:rPr>
        <w:t xml:space="preserve"> to clean carefully the whole machine and to oil carefully the mechanic parts to protect them from the rust.</w:t>
      </w:r>
    </w:p>
    <w:p>
      <w:pPr>
        <w:spacing w:line="3" w:lineRule="exact"/>
        <w:rPr>
          <w:rFonts w:ascii="Times New Roman" w:hAnsi="Times New Roman" w:eastAsia="Times New Roman"/>
        </w:rPr>
      </w:pPr>
    </w:p>
    <w:p>
      <w:pPr>
        <w:spacing w:line="0" w:lineRule="atLeast"/>
        <w:ind w:left="7"/>
        <w:rPr>
          <w:rFonts w:ascii="Arial" w:hAnsi="Arial" w:eastAsia="Arial"/>
          <w:sz w:val="24"/>
        </w:rPr>
      </w:pPr>
      <w:r>
        <w:rPr>
          <w:rFonts w:ascii="Arial" w:hAnsi="Arial" w:eastAsia="Arial"/>
          <w:sz w:val="24"/>
        </w:rPr>
        <w:t xml:space="preserve">Before storing the machine for a long period, we </w:t>
      </w:r>
      <w:r>
        <w:rPr>
          <w:rFonts w:hint="eastAsia" w:ascii="Arial" w:hAnsi="Arial" w:eastAsia="宋体"/>
          <w:sz w:val="24"/>
          <w:lang w:eastAsia="zh-CN"/>
        </w:rPr>
        <w:t>recommend</w:t>
      </w:r>
      <w:r>
        <w:rPr>
          <w:rFonts w:ascii="Arial" w:hAnsi="Arial" w:eastAsia="Arial"/>
          <w:sz w:val="24"/>
        </w:rPr>
        <w:t xml:space="preserve"> to operate as follows:</w:t>
      </w:r>
    </w:p>
    <w:p>
      <w:pPr>
        <w:numPr>
          <w:ilvl w:val="0"/>
          <w:numId w:val="2"/>
        </w:numPr>
        <w:tabs>
          <w:tab w:val="left" w:pos="147"/>
        </w:tabs>
        <w:spacing w:line="0" w:lineRule="atLeast"/>
        <w:ind w:left="147" w:hanging="147"/>
        <w:jc w:val="both"/>
        <w:rPr>
          <w:rFonts w:ascii="Arial" w:hAnsi="Arial" w:eastAsia="Arial"/>
          <w:sz w:val="24"/>
        </w:rPr>
      </w:pPr>
      <w:r>
        <w:rPr>
          <w:rFonts w:ascii="Arial" w:hAnsi="Arial" w:eastAsia="Arial"/>
          <w:sz w:val="24"/>
        </w:rPr>
        <w:t>wash carefully the machine;</w:t>
      </w:r>
    </w:p>
    <w:p>
      <w:pPr>
        <w:spacing w:line="10" w:lineRule="exact"/>
        <w:rPr>
          <w:rFonts w:ascii="Arial" w:hAnsi="Arial" w:eastAsia="Arial"/>
          <w:sz w:val="24"/>
        </w:rPr>
      </w:pPr>
    </w:p>
    <w:p>
      <w:pPr>
        <w:numPr>
          <w:ilvl w:val="0"/>
          <w:numId w:val="2"/>
        </w:numPr>
        <w:tabs>
          <w:tab w:val="left" w:pos="156"/>
        </w:tabs>
        <w:spacing w:line="236" w:lineRule="auto"/>
        <w:ind w:left="7" w:right="420" w:hanging="7"/>
        <w:jc w:val="both"/>
        <w:rPr>
          <w:rFonts w:ascii="Arial" w:hAnsi="Arial" w:eastAsia="Arial"/>
          <w:sz w:val="24"/>
        </w:rPr>
      </w:pPr>
      <w:r>
        <w:rPr>
          <w:rFonts w:ascii="Arial" w:hAnsi="Arial" w:eastAsia="Arial"/>
          <w:sz w:val="24"/>
        </w:rPr>
        <w:t xml:space="preserve">make a general sight checking of the machine to locate possible structural lesions, notice possible deep scoring on the painting, verify that the original safety </w:t>
      </w:r>
      <w:r>
        <w:rPr>
          <w:rFonts w:hint="eastAsia" w:ascii="Arial" w:hAnsi="Arial" w:eastAsia="宋体"/>
          <w:sz w:val="24"/>
          <w:lang w:eastAsia="zh-CN"/>
        </w:rPr>
        <w:t>pictogram</w:t>
      </w:r>
      <w:r>
        <w:rPr>
          <w:rFonts w:ascii="Arial" w:hAnsi="Arial" w:eastAsia="Arial"/>
          <w:sz w:val="24"/>
        </w:rPr>
        <w:t xml:space="preserve"> are present in their right position, that they are complete and readable;</w:t>
      </w:r>
    </w:p>
    <w:p>
      <w:pPr>
        <w:spacing w:line="13" w:lineRule="exact"/>
        <w:rPr>
          <w:rFonts w:ascii="Arial" w:hAnsi="Arial" w:eastAsia="Arial"/>
          <w:sz w:val="24"/>
        </w:rPr>
      </w:pPr>
    </w:p>
    <w:p>
      <w:pPr>
        <w:numPr>
          <w:ilvl w:val="0"/>
          <w:numId w:val="2"/>
        </w:numPr>
        <w:tabs>
          <w:tab w:val="left" w:pos="175"/>
        </w:tabs>
        <w:spacing w:line="235" w:lineRule="auto"/>
        <w:ind w:left="7" w:right="420" w:hanging="7"/>
        <w:jc w:val="both"/>
        <w:rPr>
          <w:rFonts w:ascii="Arial" w:hAnsi="Arial" w:eastAsia="Arial"/>
          <w:sz w:val="24"/>
        </w:rPr>
      </w:pPr>
      <w:r>
        <w:rPr>
          <w:rFonts w:ascii="Arial" w:hAnsi="Arial" w:eastAsia="Arial"/>
          <w:sz w:val="24"/>
        </w:rPr>
        <w:t>grease all the mechanical parts, such as the tightening bolts, the joint shaft to the PTO shaft;</w:t>
      </w:r>
    </w:p>
    <w:p>
      <w:pPr>
        <w:spacing w:line="11" w:lineRule="exact"/>
        <w:rPr>
          <w:rFonts w:ascii="Arial" w:hAnsi="Arial" w:eastAsia="Arial"/>
          <w:sz w:val="24"/>
        </w:rPr>
      </w:pPr>
    </w:p>
    <w:p>
      <w:pPr>
        <w:numPr>
          <w:ilvl w:val="0"/>
          <w:numId w:val="2"/>
        </w:numPr>
        <w:tabs>
          <w:tab w:val="left" w:pos="201"/>
        </w:tabs>
        <w:spacing w:line="235" w:lineRule="auto"/>
        <w:ind w:left="7" w:right="420" w:hanging="7"/>
        <w:jc w:val="both"/>
        <w:rPr>
          <w:rFonts w:ascii="Arial" w:hAnsi="Arial" w:eastAsia="Arial"/>
          <w:sz w:val="24"/>
        </w:rPr>
      </w:pPr>
      <w:r>
        <w:rPr>
          <w:rFonts w:ascii="Arial" w:hAnsi="Arial" w:eastAsia="Arial"/>
          <w:sz w:val="24"/>
        </w:rPr>
        <w:t>recover, if possible, the machine in a covered room and lean the machine on wood boards on a flat surface;</w:t>
      </w:r>
    </w:p>
    <w:p>
      <w:pPr>
        <w:numPr>
          <w:ilvl w:val="0"/>
          <w:numId w:val="2"/>
        </w:numPr>
        <w:tabs>
          <w:tab w:val="left" w:pos="147"/>
        </w:tabs>
        <w:spacing w:line="0" w:lineRule="atLeast"/>
        <w:ind w:left="147" w:hanging="147"/>
        <w:jc w:val="both"/>
        <w:rPr>
          <w:rFonts w:ascii="Arial" w:hAnsi="Arial" w:eastAsia="Arial"/>
          <w:sz w:val="24"/>
        </w:rPr>
      </w:pPr>
      <w:r>
        <w:rPr>
          <w:rFonts w:ascii="Arial" w:hAnsi="Arial" w:eastAsia="Arial"/>
          <w:sz w:val="24"/>
        </w:rPr>
        <w:t>cover the machine with a sheet, binding it opportunely.</w:t>
      </w:r>
    </w:p>
    <w:p>
      <w:pPr>
        <w:spacing w:line="196" w:lineRule="exact"/>
        <w:rPr>
          <w:rFonts w:ascii="Times New Roman" w:hAnsi="Times New Roman" w:eastAsia="Times New Roman"/>
        </w:rPr>
      </w:pPr>
    </w:p>
    <w:p>
      <w:pPr>
        <w:spacing w:line="236" w:lineRule="auto"/>
        <w:ind w:left="7" w:right="420"/>
        <w:jc w:val="both"/>
        <w:rPr>
          <w:rFonts w:ascii="Arial" w:hAnsi="Arial" w:eastAsia="Arial"/>
          <w:sz w:val="24"/>
        </w:rPr>
      </w:pPr>
      <w:r>
        <w:rPr>
          <w:rFonts w:ascii="Arial" w:hAnsi="Arial" w:eastAsia="Arial"/>
          <w:sz w:val="24"/>
        </w:rPr>
        <w:t>The used oil must not be dispersed in the environment, because, according to the effective law regulations, it is classified as special waste, and as such it must be given to the special collect centre. Please apply to the nearest Consortium of used oils.</w:t>
      </w:r>
    </w:p>
    <w:p>
      <w:pPr>
        <w:spacing w:line="279" w:lineRule="exact"/>
        <w:rPr>
          <w:rFonts w:ascii="Times New Roman" w:hAnsi="Times New Roman" w:eastAsia="Times New Roman"/>
        </w:rPr>
      </w:pPr>
    </w:p>
    <w:p>
      <w:pPr>
        <w:spacing w:line="0" w:lineRule="atLeast"/>
        <w:ind w:left="7"/>
        <w:rPr>
          <w:rFonts w:ascii="Arial" w:hAnsi="Arial" w:eastAsia="Arial"/>
          <w:b/>
          <w:sz w:val="24"/>
        </w:rPr>
      </w:pPr>
    </w:p>
    <w:p>
      <w:pPr>
        <w:spacing w:line="0" w:lineRule="atLeast"/>
        <w:ind w:left="7"/>
        <w:rPr>
          <w:rFonts w:ascii="Arial" w:hAnsi="Arial" w:eastAsia="Arial"/>
          <w:b/>
          <w:sz w:val="24"/>
        </w:rPr>
      </w:pPr>
    </w:p>
    <w:p>
      <w:pPr>
        <w:spacing w:line="0" w:lineRule="atLeast"/>
        <w:ind w:left="7"/>
        <w:rPr>
          <w:rFonts w:ascii="Arial" w:hAnsi="Arial" w:eastAsia="Arial"/>
          <w:b/>
          <w:sz w:val="24"/>
        </w:rPr>
      </w:pPr>
    </w:p>
    <w:p>
      <w:pPr>
        <w:spacing w:line="0" w:lineRule="atLeast"/>
        <w:ind w:left="7"/>
        <w:rPr>
          <w:rFonts w:ascii="Arial" w:hAnsi="Arial" w:eastAsia="Arial"/>
          <w:b/>
          <w:sz w:val="24"/>
        </w:rPr>
      </w:pPr>
    </w:p>
    <w:p>
      <w:pPr>
        <w:spacing w:line="0" w:lineRule="atLeast"/>
        <w:ind w:left="7"/>
        <w:rPr>
          <w:rFonts w:ascii="Arial" w:hAnsi="Arial" w:eastAsia="Arial"/>
          <w:b/>
          <w:sz w:val="24"/>
        </w:rPr>
      </w:pPr>
    </w:p>
    <w:p>
      <w:pPr>
        <w:spacing w:line="0" w:lineRule="atLeast"/>
        <w:ind w:left="7"/>
        <w:rPr>
          <w:rFonts w:ascii="Arial" w:hAnsi="Arial" w:eastAsia="Arial"/>
          <w:b/>
          <w:sz w:val="24"/>
        </w:rPr>
      </w:pPr>
    </w:p>
    <w:p>
      <w:pPr>
        <w:spacing w:line="0" w:lineRule="atLeast"/>
        <w:ind w:left="7"/>
        <w:rPr>
          <w:rFonts w:ascii="Arial" w:hAnsi="Arial" w:eastAsia="Arial"/>
          <w:b/>
          <w:sz w:val="24"/>
        </w:rPr>
      </w:pPr>
    </w:p>
    <w:p>
      <w:pPr>
        <w:spacing w:line="0" w:lineRule="atLeast"/>
        <w:ind w:left="7"/>
        <w:rPr>
          <w:rFonts w:ascii="Arial" w:hAnsi="Arial" w:eastAsia="Arial"/>
          <w:b/>
          <w:sz w:val="24"/>
        </w:rPr>
      </w:pPr>
      <w:r>
        <w:rPr>
          <w:rFonts w:ascii="Arial" w:hAnsi="Arial" w:eastAsia="Arial"/>
          <w:b/>
          <w:sz w:val="24"/>
        </w:rPr>
        <w:t>1.3.5 Scrapping</w:t>
      </w:r>
    </w:p>
    <w:p>
      <w:pPr>
        <w:spacing w:line="193" w:lineRule="exact"/>
        <w:rPr>
          <w:rFonts w:ascii="Times New Roman" w:hAnsi="Times New Roman" w:eastAsia="Times New Roman"/>
        </w:rPr>
      </w:pPr>
    </w:p>
    <w:p>
      <w:pPr>
        <w:spacing w:line="235" w:lineRule="auto"/>
        <w:ind w:left="7" w:right="400"/>
        <w:jc w:val="both"/>
        <w:rPr>
          <w:rFonts w:ascii="Arial" w:hAnsi="Arial" w:eastAsia="Arial"/>
          <w:sz w:val="24"/>
        </w:rPr>
      </w:pPr>
      <w:r>
        <w:rPr>
          <w:rFonts w:hint="eastAsia" w:ascii="Arial" w:hAnsi="Arial"/>
          <w:sz w:val="24"/>
          <w:lang w:val="en-US" w:eastAsia="zh-CN"/>
        </w:rPr>
        <w:t>I</w:t>
      </w:r>
      <w:r>
        <w:rPr>
          <w:rFonts w:ascii="Arial" w:hAnsi="Arial" w:eastAsia="Arial"/>
          <w:sz w:val="24"/>
        </w:rPr>
        <w:t>n</w:t>
      </w:r>
      <w:r>
        <w:rPr>
          <w:rFonts w:hint="eastAsia" w:ascii="Arial" w:hAnsi="Arial"/>
          <w:sz w:val="24"/>
          <w:lang w:val="en-US" w:eastAsia="zh-CN"/>
        </w:rPr>
        <w:t xml:space="preserve"> </w:t>
      </w:r>
      <w:r>
        <w:rPr>
          <w:rFonts w:ascii="Arial" w:hAnsi="Arial" w:eastAsia="Arial"/>
          <w:sz w:val="24"/>
        </w:rPr>
        <w:t>case of scrapping the machine should be disposed in appropriate dumps observing the effective legislation.</w:t>
      </w:r>
    </w:p>
    <w:p>
      <w:pPr>
        <w:spacing w:line="235" w:lineRule="auto"/>
        <w:ind w:right="480"/>
        <w:jc w:val="both"/>
        <w:rPr>
          <w:rFonts w:ascii="Arial" w:hAnsi="Arial" w:eastAsia="Arial"/>
          <w:sz w:val="24"/>
        </w:rPr>
      </w:pPr>
      <w:bookmarkStart w:id="4" w:name="page7"/>
      <w:bookmarkEnd w:id="4"/>
      <w:r>
        <w:rPr>
          <w:rFonts w:ascii="Arial" w:hAnsi="Arial" w:eastAsia="Arial"/>
          <w:sz w:val="24"/>
        </w:rPr>
        <w:t>Before proceeding to the scrapping it is necessary to separate the plastic or rubber parts, the electric and electronic material.</w:t>
      </w:r>
    </w:p>
    <w:p>
      <w:pPr>
        <w:spacing w:line="12" w:lineRule="exact"/>
        <w:rPr>
          <w:rFonts w:ascii="Times New Roman" w:hAnsi="Times New Roman" w:eastAsia="Times New Roman"/>
        </w:rPr>
      </w:pPr>
    </w:p>
    <w:p>
      <w:pPr>
        <w:spacing w:line="236" w:lineRule="auto"/>
        <w:ind w:right="480"/>
        <w:jc w:val="both"/>
        <w:rPr>
          <w:rFonts w:ascii="Arial" w:hAnsi="Arial" w:eastAsia="Arial"/>
          <w:sz w:val="24"/>
        </w:rPr>
      </w:pPr>
      <w:r>
        <w:rPr>
          <w:rFonts w:ascii="Arial" w:hAnsi="Arial" w:eastAsia="Arial"/>
          <w:sz w:val="24"/>
        </w:rPr>
        <w:t xml:space="preserve">Recover the possible run-down oils and dispose them in the appropriate collection centres. The parts completely made of plastic material, aluminium, steel, can be regenerated if collected in the special </w:t>
      </w:r>
      <w:r>
        <w:rPr>
          <w:rFonts w:hint="eastAsia" w:ascii="Arial" w:hAnsi="Arial" w:eastAsia="宋体"/>
          <w:sz w:val="24"/>
          <w:lang w:eastAsia="zh-CN"/>
        </w:rPr>
        <w:t>centers</w:t>
      </w:r>
      <w:r>
        <w:rPr>
          <w:rFonts w:ascii="Arial" w:hAnsi="Arial" w:eastAsia="Arial"/>
          <w:sz w:val="24"/>
        </w:rPr>
        <w:t>.</w:t>
      </w:r>
    </w:p>
    <w:p>
      <w:pPr>
        <w:spacing w:line="279"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1.4 TECHNICAL DETAILS AND IDENTIFICATION OF THE COMPONENTS</w:t>
      </w:r>
    </w:p>
    <w:p>
      <w:pPr>
        <w:spacing w:line="241" w:lineRule="exact"/>
        <w:rPr>
          <w:rFonts w:ascii="Times New Roman" w:hAnsi="Times New Roman" w:eastAsia="Times New Roman"/>
        </w:rPr>
      </w:pPr>
    </w:p>
    <w:p>
      <w:pPr>
        <w:spacing w:line="238" w:lineRule="auto"/>
        <w:ind w:right="460"/>
        <w:jc w:val="both"/>
        <w:rPr>
          <w:rFonts w:ascii="Arial" w:hAnsi="Arial" w:eastAsia="Arial"/>
          <w:sz w:val="24"/>
        </w:rPr>
      </w:pPr>
      <w:r>
        <w:rPr>
          <w:rFonts w:ascii="Arial" w:hAnsi="Arial" w:eastAsia="Arial"/>
          <w:color w:val="auto"/>
          <w:sz w:val="24"/>
        </w:rPr>
        <w:t xml:space="preserve">These machines are suitable to low and medium power </w:t>
      </w:r>
      <w:r>
        <w:rPr>
          <w:rFonts w:hint="eastAsia" w:ascii="Arial" w:hAnsi="Arial"/>
          <w:color w:val="auto"/>
          <w:sz w:val="24"/>
          <w:lang w:val="en-US" w:eastAsia="zh-CN"/>
        </w:rPr>
        <w:t xml:space="preserve">wheel </w:t>
      </w:r>
      <w:r>
        <w:rPr>
          <w:rFonts w:ascii="Arial" w:hAnsi="Arial" w:eastAsia="Arial"/>
          <w:color w:val="auto"/>
          <w:sz w:val="24"/>
        </w:rPr>
        <w:t>tractors.</w:t>
      </w:r>
      <w:r>
        <w:rPr>
          <w:rFonts w:ascii="Arial" w:hAnsi="Arial" w:eastAsia="Arial"/>
          <w:sz w:val="24"/>
        </w:rPr>
        <w:t xml:space="preserve"> They are composed of a supporting frame in electric-welded steel bringing the joints for the connections to the tractor, power a power transmission system composed of an angular dismissal, a pair of pulleys connected by trapezoidal belts and by an electronically balanced rotor knives-bearing.</w:t>
      </w:r>
    </w:p>
    <w:p>
      <w:pPr>
        <w:spacing w:line="12" w:lineRule="exact"/>
        <w:rPr>
          <w:rFonts w:ascii="Times New Roman" w:hAnsi="Times New Roman" w:eastAsia="Times New Roman"/>
        </w:rPr>
      </w:pPr>
    </w:p>
    <w:p>
      <w:pPr>
        <w:spacing w:line="235" w:lineRule="auto"/>
        <w:ind w:right="480"/>
        <w:jc w:val="both"/>
        <w:rPr>
          <w:rFonts w:ascii="Arial" w:hAnsi="Arial" w:eastAsia="Arial"/>
          <w:sz w:val="24"/>
        </w:rPr>
      </w:pPr>
      <w:r>
        <w:rPr>
          <w:rFonts w:ascii="Arial" w:hAnsi="Arial" w:eastAsia="Arial"/>
          <w:sz w:val="24"/>
        </w:rPr>
        <w:t>The models of this manual are brought by the tractor through 3 points joint, and act on the ground with their own weight and rotation of the power-taking.</w:t>
      </w:r>
    </w:p>
    <w:p>
      <w:pPr>
        <w:spacing w:line="12" w:lineRule="exact"/>
        <w:rPr>
          <w:rFonts w:ascii="Times New Roman" w:hAnsi="Times New Roman" w:eastAsia="Times New Roman"/>
        </w:rPr>
      </w:pPr>
    </w:p>
    <w:p>
      <w:pPr>
        <w:spacing w:line="235" w:lineRule="auto"/>
        <w:ind w:right="460"/>
        <w:jc w:val="both"/>
        <w:rPr>
          <w:rFonts w:ascii="Arial" w:hAnsi="Arial" w:eastAsia="Arial"/>
          <w:sz w:val="24"/>
        </w:rPr>
      </w:pPr>
      <w:r>
        <w:rPr>
          <w:rFonts w:ascii="Arial" w:hAnsi="Arial" w:eastAsia="Arial"/>
          <w:sz w:val="24"/>
        </w:rPr>
        <w:t>By regulating the height of the lateral slides, of the wheels and of the rear roller, it is possible to vary the working height of the machine.</w:t>
      </w:r>
    </w:p>
    <w:p>
      <w:pPr>
        <w:spacing w:line="235" w:lineRule="auto"/>
        <w:ind w:right="460"/>
        <w:jc w:val="both"/>
        <w:rPr>
          <w:rFonts w:hint="eastAsia" w:ascii="Arial" w:hAnsi="Arial" w:eastAsia="宋体"/>
          <w:sz w:val="24"/>
          <w:lang w:val="en-US" w:eastAsia="zh-CN"/>
        </w:rPr>
      </w:pPr>
      <w:r>
        <w:rPr>
          <w:rFonts w:hint="eastAsia" w:ascii="Arial" w:hAnsi="Arial"/>
          <w:sz w:val="24"/>
          <w:lang w:val="en-US" w:eastAsia="zh-CN"/>
        </w:rPr>
        <w:t>These machines are suitable for forest and garden working.</w:t>
      </w:r>
    </w:p>
    <w:p>
      <w:pPr>
        <w:spacing w:line="277" w:lineRule="exact"/>
        <w:rPr>
          <w:rFonts w:ascii="Times New Roman" w:hAnsi="Times New Roman" w:eastAsia="Times New Roman"/>
        </w:rPr>
        <w:sectPr>
          <w:pgSz w:w="11900" w:h="16836"/>
          <w:pgMar w:top="694" w:right="660" w:bottom="437" w:left="1140" w:header="0" w:footer="0" w:gutter="0"/>
          <w:pgBorders>
            <w:top w:val="none" w:sz="0" w:space="0"/>
            <w:left w:val="none" w:sz="0" w:space="0"/>
            <w:bottom w:val="none" w:sz="0" w:space="0"/>
            <w:right w:val="none" w:sz="0" w:space="0"/>
          </w:pgBorders>
          <w:pgNumType w:fmt="decimal"/>
          <w:cols w:equalWidth="0" w:num="1">
            <w:col w:w="10100"/>
          </w:cols>
          <w:docGrid w:linePitch="360" w:charSpace="0"/>
        </w:sectPr>
      </w:pPr>
      <w:r>
        <w:rPr>
          <w:rFonts w:ascii="Times New Roman" w:hAnsi="Times New Roman" w:eastAsia="Times New Roman"/>
        </w:rPr>
        <w:br w:type="page"/>
      </w:r>
    </w:p>
    <w:p>
      <w:pPr>
        <w:spacing w:line="277" w:lineRule="exact"/>
        <w:rPr>
          <w:rFonts w:ascii="Times New Roman" w:hAnsi="Times New Roman" w:eastAsia="Times New Roman"/>
        </w:rPr>
      </w:pPr>
    </w:p>
    <w:p>
      <w:pPr>
        <w:spacing w:line="277" w:lineRule="exact"/>
        <w:rPr>
          <w:rFonts w:ascii="Times New Roman" w:hAnsi="Times New Roman" w:eastAsia="Times New Roman"/>
        </w:rPr>
      </w:pPr>
    </w:p>
    <w:p>
      <w:pPr>
        <w:spacing w:line="277" w:lineRule="exact"/>
        <w:rPr>
          <w:rFonts w:ascii="Times New Roman" w:hAnsi="Times New Roman" w:eastAsia="Times New Roman"/>
        </w:rPr>
      </w:pPr>
    </w:p>
    <w:p>
      <w:pPr>
        <w:spacing w:line="277" w:lineRule="exact"/>
        <w:rPr>
          <w:rFonts w:ascii="Times New Roman" w:hAnsi="Times New Roman" w:eastAsia="Times New Roman"/>
        </w:rPr>
      </w:pPr>
    </w:p>
    <w:p>
      <w:pPr>
        <w:spacing w:line="277" w:lineRule="exact"/>
        <w:rPr>
          <w:rFonts w:ascii="Times New Roman" w:hAnsi="Times New Roman" w:eastAsia="Times New Roman"/>
        </w:rPr>
      </w:pPr>
    </w:p>
    <w:p>
      <w:pPr>
        <w:spacing w:line="277" w:lineRule="exact"/>
        <w:rPr>
          <w:rFonts w:ascii="Times New Roman" w:hAnsi="Times New Roman" w:eastAsia="Times New Roman"/>
        </w:rPr>
      </w:pPr>
    </w:p>
    <w:p>
      <w:pPr>
        <w:spacing w:line="277" w:lineRule="exact"/>
        <w:jc w:val="center"/>
        <w:rPr>
          <w:rFonts w:hint="default" w:ascii="Tahoma" w:hAnsi="Tahoma" w:cs="Tahoma"/>
          <w:sz w:val="28"/>
          <w:szCs w:val="28"/>
          <w:lang w:val="en-US" w:eastAsia="zh-CN"/>
        </w:rPr>
      </w:pPr>
      <w:r>
        <w:rPr>
          <w:rFonts w:hint="default" w:ascii="Tahoma" w:hAnsi="Tahoma" w:cs="Tahoma"/>
          <w:sz w:val="28"/>
          <w:szCs w:val="28"/>
          <w:lang w:val="en-US" w:eastAsia="zh-CN"/>
        </w:rPr>
        <w:t>TECHNICAL SPECIFICATIONS</w:t>
      </w:r>
    </w:p>
    <w:p>
      <w:pPr>
        <w:spacing w:line="277" w:lineRule="exact"/>
        <w:jc w:val="center"/>
        <w:rPr>
          <w:rFonts w:hint="default" w:ascii="Tahoma" w:hAnsi="Tahoma" w:cs="Tahoma"/>
          <w:sz w:val="28"/>
          <w:szCs w:val="28"/>
          <w:lang w:val="en-US" w:eastAsia="zh-CN"/>
        </w:rPr>
      </w:pPr>
    </w:p>
    <w:p>
      <w:pPr>
        <w:spacing w:line="277" w:lineRule="exact"/>
        <w:jc w:val="center"/>
        <w:rPr>
          <w:rFonts w:hint="default" w:ascii="Tahoma" w:hAnsi="Tahoma" w:cs="Tahoma"/>
          <w:sz w:val="28"/>
          <w:szCs w:val="28"/>
          <w:lang w:val="en-US" w:eastAsia="zh-CN"/>
        </w:rPr>
      </w:pPr>
    </w:p>
    <w:p>
      <w:pPr>
        <w:spacing w:line="277" w:lineRule="exact"/>
        <w:jc w:val="center"/>
        <w:rPr>
          <w:rFonts w:hint="default" w:ascii="Tahoma" w:hAnsi="Tahoma" w:cs="Tahoma"/>
          <w:sz w:val="28"/>
          <w:szCs w:val="28"/>
          <w:lang w:val="en-US" w:eastAsia="zh-CN"/>
        </w:rPr>
      </w:pPr>
    </w:p>
    <w:p>
      <w:pPr>
        <w:spacing w:line="277" w:lineRule="exact"/>
        <w:jc w:val="center"/>
        <w:rPr>
          <w:rFonts w:hint="default" w:ascii="Tahoma" w:hAnsi="Tahoma" w:cs="Tahoma"/>
          <w:sz w:val="28"/>
          <w:szCs w:val="28"/>
          <w:lang w:val="en-US" w:eastAsia="zh-CN"/>
        </w:rPr>
      </w:pPr>
    </w:p>
    <w:p>
      <w:pPr>
        <w:spacing w:line="277" w:lineRule="exact"/>
        <w:jc w:val="center"/>
        <w:rPr>
          <w:rFonts w:hint="default" w:ascii="Tahoma" w:hAnsi="Tahoma" w:cs="Tahoma"/>
          <w:sz w:val="28"/>
          <w:szCs w:val="28"/>
          <w:lang w:val="en-US" w:eastAsia="zh-CN"/>
        </w:rPr>
      </w:pPr>
    </w:p>
    <w:p>
      <w:pPr>
        <w:spacing w:line="277" w:lineRule="exact"/>
        <w:jc w:val="center"/>
        <w:rPr>
          <w:rFonts w:hint="default" w:ascii="Tahoma" w:hAnsi="Tahoma" w:cs="Tahoma"/>
          <w:sz w:val="28"/>
          <w:szCs w:val="28"/>
          <w:lang w:val="en-US" w:eastAsia="zh-CN"/>
        </w:rPr>
      </w:pPr>
    </w:p>
    <w:p>
      <w:pPr>
        <w:spacing w:line="277" w:lineRule="exact"/>
        <w:jc w:val="center"/>
        <w:rPr>
          <w:rFonts w:hint="default" w:ascii="Tahoma" w:hAnsi="Tahoma" w:cs="Tahoma"/>
          <w:sz w:val="28"/>
          <w:szCs w:val="28"/>
          <w:lang w:val="en-US" w:eastAsia="zh-CN"/>
        </w:rPr>
      </w:pPr>
    </w:p>
    <w:p>
      <w:pPr>
        <w:spacing w:line="240" w:lineRule="auto"/>
        <w:jc w:val="center"/>
        <w:rPr>
          <w:rFonts w:hint="default" w:ascii="Tahoma" w:hAnsi="Tahoma" w:cs="Tahoma"/>
          <w:sz w:val="28"/>
          <w:szCs w:val="28"/>
          <w:lang w:val="en-US" w:eastAsia="zh-CN"/>
        </w:rPr>
      </w:pPr>
      <w:r>
        <w:rPr>
          <w:rFonts w:hint="default" w:ascii="Tahoma" w:hAnsi="Tahoma" w:cs="Tahoma"/>
          <w:sz w:val="28"/>
          <w:szCs w:val="28"/>
          <w:lang w:val="en-US" w:eastAsia="zh-CN"/>
        </w:rPr>
        <w:drawing>
          <wp:inline distT="0" distB="0" distL="114300" distR="114300">
            <wp:extent cx="6407150" cy="3178810"/>
            <wp:effectExtent l="0" t="0" r="12700" b="2540"/>
            <wp:docPr id="114" name="图片 114" descr="2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2 Model (1)"/>
                    <pic:cNvPicPr>
                      <a:picLocks noChangeAspect="1"/>
                    </pic:cNvPicPr>
                  </pic:nvPicPr>
                  <pic:blipFill>
                    <a:blip r:embed="rId16"/>
                    <a:stretch>
                      <a:fillRect/>
                    </a:stretch>
                  </pic:blipFill>
                  <pic:spPr>
                    <a:xfrm>
                      <a:off x="0" y="0"/>
                      <a:ext cx="6407150" cy="3178810"/>
                    </a:xfrm>
                    <a:prstGeom prst="rect">
                      <a:avLst/>
                    </a:prstGeom>
                  </pic:spPr>
                </pic:pic>
              </a:graphicData>
            </a:graphic>
          </wp:inline>
        </w:drawing>
      </w:r>
    </w:p>
    <w:p>
      <w:pPr>
        <w:spacing w:line="277" w:lineRule="exact"/>
        <w:rPr>
          <w:rFonts w:hint="eastAsia" w:ascii="Times New Roman" w:hAnsi="Times New Roman" w:eastAsia="Times New Roman"/>
          <w:lang w:val="en-US" w:eastAsia="zh-CN"/>
        </w:rPr>
      </w:pPr>
    </w:p>
    <w:p>
      <w:pPr>
        <w:spacing w:line="277" w:lineRule="exact"/>
        <w:rPr>
          <w:rFonts w:ascii="Times New Roman" w:hAnsi="Times New Roman" w:eastAsia="Times New Roman"/>
        </w:rPr>
      </w:pPr>
    </w:p>
    <w:p>
      <w:pPr>
        <w:spacing w:line="240" w:lineRule="auto"/>
        <w:rPr>
          <w:rFonts w:ascii="Times New Roman" w:hAnsi="Times New Roman" w:eastAsia="Times New Roma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Times New Roman"/>
          <w:lang w:eastAsia="zh-CN"/>
        </w:rPr>
      </w:pPr>
    </w:p>
    <w:p>
      <w:pPr>
        <w:spacing w:line="0" w:lineRule="atLeast"/>
        <w:rPr>
          <w:rFonts w:hint="eastAsia" w:ascii="Arial" w:hAnsi="Arial" w:eastAsia="宋体"/>
          <w:b/>
          <w:sz w:val="24"/>
          <w:lang w:eastAsia="zh-CN"/>
        </w:rPr>
        <w:sectPr>
          <w:pgSz w:w="11900" w:h="16836"/>
          <w:pgMar w:top="694" w:right="660" w:bottom="437" w:left="1140" w:header="0" w:footer="0" w:gutter="0"/>
          <w:pgBorders>
            <w:top w:val="none" w:sz="0" w:space="0"/>
            <w:left w:val="none" w:sz="0" w:space="0"/>
            <w:bottom w:val="none" w:sz="0" w:space="0"/>
            <w:right w:val="none" w:sz="0" w:space="0"/>
          </w:pgBorders>
          <w:pgNumType w:fmt="decimal"/>
          <w:cols w:equalWidth="0" w:num="1">
            <w:col w:w="10100"/>
          </w:cols>
          <w:docGrid w:linePitch="360" w:charSpace="0"/>
        </w:sectPr>
      </w:pPr>
      <w:r>
        <w:rPr>
          <w:rFonts w:hint="eastAsia" w:ascii="Arial" w:hAnsi="Arial" w:eastAsia="宋体"/>
          <w:b/>
          <w:sz w:val="24"/>
          <w:lang w:eastAsia="zh-CN"/>
        </w:rPr>
        <w:drawing>
          <wp:inline distT="0" distB="0" distL="114300" distR="114300">
            <wp:extent cx="6165850" cy="9208770"/>
            <wp:effectExtent l="0" t="0" r="6350" b="11430"/>
            <wp:docPr id="86" name="图片 86" descr="C:\Users\Administrator\Desktop\水平甩刀参数_页面_01.jpg水平甩刀参数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strator\Desktop\水平甩刀参数_页面_01.jpg水平甩刀参数_页面_01"/>
                    <pic:cNvPicPr>
                      <a:picLocks noChangeAspect="1"/>
                    </pic:cNvPicPr>
                  </pic:nvPicPr>
                  <pic:blipFill>
                    <a:blip r:embed="rId17"/>
                    <a:srcRect/>
                    <a:stretch>
                      <a:fillRect/>
                    </a:stretch>
                  </pic:blipFill>
                  <pic:spPr>
                    <a:xfrm>
                      <a:off x="0" y="0"/>
                      <a:ext cx="6165850" cy="9208770"/>
                    </a:xfrm>
                    <a:prstGeom prst="rect">
                      <a:avLst/>
                    </a:prstGeom>
                  </pic:spPr>
                </pic:pic>
              </a:graphicData>
            </a:graphic>
          </wp:inline>
        </w:drawing>
      </w:r>
    </w:p>
    <w:p>
      <w:pPr>
        <w:rPr>
          <w:rFonts w:hint="eastAsia" w:ascii="Arial" w:hAnsi="Arial" w:eastAsia="宋体"/>
          <w:sz w:val="15"/>
          <w:lang w:eastAsia="zh-CN"/>
        </w:rPr>
        <w:sectPr>
          <w:type w:val="continuous"/>
          <w:pgSz w:w="11900" w:h="16836"/>
          <w:pgMar w:top="694" w:right="3260" w:bottom="437" w:left="1320" w:header="0" w:footer="0" w:gutter="0"/>
          <w:pgBorders>
            <w:top w:val="none" w:sz="0" w:space="0"/>
            <w:left w:val="none" w:sz="0" w:space="0"/>
            <w:bottom w:val="none" w:sz="0" w:space="0"/>
            <w:right w:val="none" w:sz="0" w:space="0"/>
          </w:pgBorders>
          <w:pgNumType w:fmt="decimal"/>
          <w:cols w:equalWidth="0" w:num="5">
            <w:col w:w="660" w:space="580"/>
            <w:col w:w="940" w:space="80"/>
            <w:col w:w="920" w:space="280"/>
            <w:col w:w="580" w:space="340"/>
            <w:col w:w="2940"/>
          </w:cols>
          <w:docGrid w:linePitch="360" w:charSpace="0"/>
        </w:sectPr>
      </w:pPr>
    </w:p>
    <w:p>
      <w:pPr>
        <w:spacing w:line="0" w:lineRule="atLeast"/>
        <w:rPr>
          <w:rFonts w:hint="eastAsia" w:ascii="Arial" w:hAnsi="Arial"/>
          <w:b/>
          <w:sz w:val="24"/>
          <w:szCs w:val="24"/>
          <w:lang w:val="en-US" w:eastAsia="zh-CN"/>
        </w:rPr>
        <w:sectPr>
          <w:pgSz w:w="11900" w:h="16836"/>
          <w:pgMar w:top="694" w:right="660" w:bottom="1440" w:left="673" w:header="0" w:footer="0" w:gutter="0"/>
          <w:pgBorders>
            <w:top w:val="none" w:sz="0" w:space="0"/>
            <w:left w:val="none" w:sz="0" w:space="0"/>
            <w:bottom w:val="none" w:sz="0" w:space="0"/>
            <w:right w:val="none" w:sz="0" w:space="0"/>
          </w:pgBorders>
          <w:pgNumType w:fmt="decimal"/>
          <w:cols w:equalWidth="0" w:num="1">
            <w:col w:w="10567"/>
          </w:cols>
          <w:docGrid w:linePitch="360" w:charSpace="0"/>
        </w:sectPr>
      </w:pPr>
      <w:r>
        <w:rPr>
          <w:rFonts w:hint="eastAsia" w:ascii="Arial" w:hAnsi="Arial"/>
          <w:b/>
          <w:sz w:val="24"/>
          <w:szCs w:val="24"/>
          <w:lang w:val="en-US" w:eastAsia="zh-CN"/>
        </w:rPr>
        <w:drawing>
          <wp:inline distT="0" distB="0" distL="114300" distR="114300">
            <wp:extent cx="6591935" cy="9324975"/>
            <wp:effectExtent l="0" t="0" r="18415" b="9525"/>
            <wp:docPr id="98" name="图片 98" descr="C:\Users\Administrator\Desktop\水平甩刀参数_页面_02.jpg水平甩刀参数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Desktop\水平甩刀参数_页面_02.jpg水平甩刀参数_页面_02"/>
                    <pic:cNvPicPr>
                      <a:picLocks noChangeAspect="1"/>
                    </pic:cNvPicPr>
                  </pic:nvPicPr>
                  <pic:blipFill>
                    <a:blip r:embed="rId18"/>
                    <a:srcRect/>
                    <a:stretch>
                      <a:fillRect/>
                    </a:stretch>
                  </pic:blipFill>
                  <pic:spPr>
                    <a:xfrm>
                      <a:off x="0" y="0"/>
                      <a:ext cx="6591935" cy="9324975"/>
                    </a:xfrm>
                    <a:prstGeom prst="rect">
                      <a:avLst/>
                    </a:prstGeom>
                  </pic:spPr>
                </pic:pic>
              </a:graphicData>
            </a:graphic>
          </wp:inline>
        </w:drawing>
      </w:r>
    </w:p>
    <w:p>
      <w:pPr>
        <w:spacing w:line="0" w:lineRule="atLeast"/>
        <w:rPr>
          <w:rFonts w:hint="eastAsia" w:ascii="Arial" w:hAnsi="Arial"/>
          <w:b/>
          <w:sz w:val="24"/>
          <w:szCs w:val="24"/>
          <w:lang w:val="en-US" w:eastAsia="zh-CN"/>
        </w:rPr>
        <w:sectPr>
          <w:pgSz w:w="11900" w:h="16836"/>
          <w:pgMar w:top="694" w:right="660" w:bottom="1440" w:left="673" w:header="0" w:footer="0" w:gutter="0"/>
          <w:pgBorders>
            <w:top w:val="none" w:sz="0" w:space="0"/>
            <w:left w:val="none" w:sz="0" w:space="0"/>
            <w:bottom w:val="none" w:sz="0" w:space="0"/>
            <w:right w:val="none" w:sz="0" w:space="0"/>
          </w:pgBorders>
          <w:pgNumType w:fmt="decimal"/>
          <w:cols w:equalWidth="0" w:num="1">
            <w:col w:w="10567"/>
          </w:cols>
          <w:docGrid w:linePitch="360" w:charSpace="0"/>
        </w:sectPr>
      </w:pPr>
      <w:r>
        <w:rPr>
          <w:rFonts w:hint="eastAsia" w:ascii="Arial" w:hAnsi="Arial"/>
          <w:b/>
          <w:sz w:val="24"/>
          <w:szCs w:val="24"/>
          <w:lang w:val="en-US" w:eastAsia="zh-CN"/>
        </w:rPr>
        <w:drawing>
          <wp:inline distT="0" distB="0" distL="114300" distR="114300">
            <wp:extent cx="6591935" cy="9324975"/>
            <wp:effectExtent l="0" t="0" r="18415" b="9525"/>
            <wp:docPr id="99" name="图片 99" descr="C:\Users\Administrator\Desktop\水平甩刀参数_页面_03.jpg水平甩刀参数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strator\Desktop\水平甩刀参数_页面_03.jpg水平甩刀参数_页面_03"/>
                    <pic:cNvPicPr>
                      <a:picLocks noChangeAspect="1"/>
                    </pic:cNvPicPr>
                  </pic:nvPicPr>
                  <pic:blipFill>
                    <a:blip r:embed="rId19"/>
                    <a:srcRect/>
                    <a:stretch>
                      <a:fillRect/>
                    </a:stretch>
                  </pic:blipFill>
                  <pic:spPr>
                    <a:xfrm>
                      <a:off x="0" y="0"/>
                      <a:ext cx="6591935" cy="9324975"/>
                    </a:xfrm>
                    <a:prstGeom prst="rect">
                      <a:avLst/>
                    </a:prstGeom>
                  </pic:spPr>
                </pic:pic>
              </a:graphicData>
            </a:graphic>
          </wp:inline>
        </w:drawing>
      </w:r>
    </w:p>
    <w:p>
      <w:pPr>
        <w:spacing w:line="0" w:lineRule="atLeast"/>
        <w:rPr>
          <w:rFonts w:hint="eastAsia"/>
          <w:lang w:val="en-US" w:eastAsia="zh-CN"/>
        </w:rPr>
        <w:sectPr>
          <w:pgSz w:w="11900" w:h="16836"/>
          <w:pgMar w:top="694" w:right="660" w:bottom="1440" w:left="673" w:header="0" w:footer="0" w:gutter="0"/>
          <w:pgBorders>
            <w:top w:val="none" w:sz="0" w:space="0"/>
            <w:left w:val="none" w:sz="0" w:space="0"/>
            <w:bottom w:val="none" w:sz="0" w:space="0"/>
            <w:right w:val="none" w:sz="0" w:space="0"/>
          </w:pgBorders>
          <w:pgNumType w:fmt="decimal"/>
          <w:cols w:equalWidth="0" w:num="1">
            <w:col w:w="10567"/>
          </w:cols>
          <w:docGrid w:linePitch="360" w:charSpace="0"/>
        </w:sectPr>
      </w:pPr>
      <w:r>
        <w:rPr>
          <w:rFonts w:hint="eastAsia"/>
          <w:lang w:val="en-US" w:eastAsia="zh-CN"/>
        </w:rPr>
        <w:drawing>
          <wp:inline distT="0" distB="0" distL="114300" distR="114300">
            <wp:extent cx="6591935" cy="9324975"/>
            <wp:effectExtent l="0" t="0" r="18415" b="9525"/>
            <wp:docPr id="100" name="图片 100" descr="C:\Users\Administrator\Desktop\水平甩刀参数_页面_04.jpg水平甩刀参数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strator\Desktop\水平甩刀参数_页面_04.jpg水平甩刀参数_页面_04"/>
                    <pic:cNvPicPr>
                      <a:picLocks noChangeAspect="1"/>
                    </pic:cNvPicPr>
                  </pic:nvPicPr>
                  <pic:blipFill>
                    <a:blip r:embed="rId20"/>
                    <a:srcRect/>
                    <a:stretch>
                      <a:fillRect/>
                    </a:stretch>
                  </pic:blipFill>
                  <pic:spPr>
                    <a:xfrm>
                      <a:off x="0" y="0"/>
                      <a:ext cx="6591935" cy="9324975"/>
                    </a:xfrm>
                    <a:prstGeom prst="rect">
                      <a:avLst/>
                    </a:prstGeom>
                  </pic:spPr>
                </pic:pic>
              </a:graphicData>
            </a:graphic>
          </wp:inline>
        </w:drawing>
      </w:r>
    </w:p>
    <w:p>
      <w:pPr>
        <w:spacing w:line="0" w:lineRule="atLeast"/>
        <w:rPr>
          <w:rFonts w:hint="eastAsia"/>
          <w:lang w:val="en-US" w:eastAsia="zh-CN"/>
        </w:rPr>
        <w:sectPr>
          <w:pgSz w:w="11900" w:h="16836"/>
          <w:pgMar w:top="694" w:right="660" w:bottom="1440" w:left="673" w:header="0" w:footer="0" w:gutter="0"/>
          <w:pgBorders>
            <w:top w:val="none" w:sz="0" w:space="0"/>
            <w:left w:val="none" w:sz="0" w:space="0"/>
            <w:bottom w:val="none" w:sz="0" w:space="0"/>
            <w:right w:val="none" w:sz="0" w:space="0"/>
          </w:pgBorders>
          <w:pgNumType w:fmt="decimal"/>
          <w:cols w:equalWidth="0" w:num="1">
            <w:col w:w="10567"/>
          </w:cols>
          <w:docGrid w:linePitch="360" w:charSpace="0"/>
        </w:sectPr>
      </w:pPr>
      <w:r>
        <w:rPr>
          <w:rFonts w:hint="eastAsia"/>
          <w:lang w:val="en-US" w:eastAsia="zh-CN"/>
        </w:rPr>
        <w:drawing>
          <wp:inline distT="0" distB="0" distL="114300" distR="114300">
            <wp:extent cx="6591935" cy="9324975"/>
            <wp:effectExtent l="0" t="0" r="18415" b="9525"/>
            <wp:docPr id="101" name="图片 101" descr="C:\Users\Administrator\Desktop\水平甩刀参数_页面_05.jpg水平甩刀参数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dministrator\Desktop\水平甩刀参数_页面_05.jpg水平甩刀参数_页面_05"/>
                    <pic:cNvPicPr>
                      <a:picLocks noChangeAspect="1"/>
                    </pic:cNvPicPr>
                  </pic:nvPicPr>
                  <pic:blipFill>
                    <a:blip r:embed="rId21"/>
                    <a:srcRect/>
                    <a:stretch>
                      <a:fillRect/>
                    </a:stretch>
                  </pic:blipFill>
                  <pic:spPr>
                    <a:xfrm>
                      <a:off x="0" y="0"/>
                      <a:ext cx="6591935" cy="9324975"/>
                    </a:xfrm>
                    <a:prstGeom prst="rect">
                      <a:avLst/>
                    </a:prstGeom>
                  </pic:spPr>
                </pic:pic>
              </a:graphicData>
            </a:graphic>
          </wp:inline>
        </w:drawing>
      </w:r>
    </w:p>
    <w:p>
      <w:pPr>
        <w:spacing w:line="0" w:lineRule="atLeast"/>
        <w:rPr>
          <w:rFonts w:hint="eastAsia"/>
          <w:lang w:val="en-US" w:eastAsia="zh-CN"/>
        </w:rPr>
        <w:sectPr>
          <w:pgSz w:w="11900" w:h="16836"/>
          <w:pgMar w:top="694" w:right="660" w:bottom="1440" w:left="673" w:header="0" w:footer="0" w:gutter="0"/>
          <w:pgBorders>
            <w:top w:val="none" w:sz="0" w:space="0"/>
            <w:left w:val="none" w:sz="0" w:space="0"/>
            <w:bottom w:val="none" w:sz="0" w:space="0"/>
            <w:right w:val="none" w:sz="0" w:space="0"/>
          </w:pgBorders>
          <w:pgNumType w:fmt="decimal"/>
          <w:cols w:equalWidth="0" w:num="1">
            <w:col w:w="10567"/>
          </w:cols>
          <w:docGrid w:linePitch="360" w:charSpace="0"/>
        </w:sectPr>
      </w:pPr>
      <w:r>
        <w:rPr>
          <w:rFonts w:hint="eastAsia"/>
          <w:lang w:val="en-US" w:eastAsia="zh-CN"/>
        </w:rPr>
        <w:drawing>
          <wp:inline distT="0" distB="0" distL="114300" distR="114300">
            <wp:extent cx="6591935" cy="9324975"/>
            <wp:effectExtent l="0" t="0" r="18415" b="9525"/>
            <wp:docPr id="102" name="图片 102" descr="C:\Users\Administrator\Desktop\水平甩刀参数_页面_06.jpg水平甩刀参数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Administrator\Desktop\水平甩刀参数_页面_06.jpg水平甩刀参数_页面_06"/>
                    <pic:cNvPicPr>
                      <a:picLocks noChangeAspect="1"/>
                    </pic:cNvPicPr>
                  </pic:nvPicPr>
                  <pic:blipFill>
                    <a:blip r:embed="rId22"/>
                    <a:srcRect/>
                    <a:stretch>
                      <a:fillRect/>
                    </a:stretch>
                  </pic:blipFill>
                  <pic:spPr>
                    <a:xfrm>
                      <a:off x="0" y="0"/>
                      <a:ext cx="6591935" cy="9324975"/>
                    </a:xfrm>
                    <a:prstGeom prst="rect">
                      <a:avLst/>
                    </a:prstGeom>
                  </pic:spPr>
                </pic:pic>
              </a:graphicData>
            </a:graphic>
          </wp:inline>
        </w:drawing>
      </w:r>
    </w:p>
    <w:p>
      <w:pPr>
        <w:spacing w:line="0" w:lineRule="atLeast"/>
      </w:pPr>
    </w:p>
    <w:p>
      <w:pPr>
        <w:spacing w:line="0" w:lineRule="atLeast"/>
      </w:pPr>
    </w:p>
    <w:p>
      <w:pPr>
        <w:spacing w:line="0" w:lineRule="atLeast"/>
        <w:rPr>
          <w:rFonts w:hint="eastAsia"/>
          <w:lang w:val="en-US" w:eastAsia="zh-CN"/>
        </w:rPr>
        <w:sectPr>
          <w:pgSz w:w="11900" w:h="16836"/>
          <w:pgMar w:top="694" w:right="660" w:bottom="1440" w:left="673" w:header="0" w:footer="0" w:gutter="0"/>
          <w:pgBorders>
            <w:top w:val="none" w:sz="0" w:space="0"/>
            <w:left w:val="none" w:sz="0" w:space="0"/>
            <w:bottom w:val="none" w:sz="0" w:space="0"/>
            <w:right w:val="none" w:sz="0" w:space="0"/>
          </w:pgBorders>
          <w:pgNumType w:fmt="decimal"/>
          <w:cols w:equalWidth="0" w:num="1">
            <w:col w:w="10567"/>
          </w:cols>
          <w:docGrid w:linePitch="360" w:charSpace="0"/>
        </w:sectPr>
      </w:pPr>
      <w:r>
        <w:rPr>
          <w:rFonts w:hint="eastAsia"/>
          <w:lang w:val="en-US" w:eastAsia="zh-CN"/>
        </w:rPr>
        <w:drawing>
          <wp:inline distT="0" distB="0" distL="114300" distR="114300">
            <wp:extent cx="6221095" cy="8800465"/>
            <wp:effectExtent l="0" t="0" r="8255" b="635"/>
            <wp:docPr id="103" name="图片 103" descr="C:\Users\Administrator\Desktop\水平甩刀参数_页面_07.jpg水平甩刀参数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strator\Desktop\水平甩刀参数_页面_07.jpg水平甩刀参数_页面_07"/>
                    <pic:cNvPicPr>
                      <a:picLocks noChangeAspect="1"/>
                    </pic:cNvPicPr>
                  </pic:nvPicPr>
                  <pic:blipFill>
                    <a:blip r:embed="rId23"/>
                    <a:srcRect/>
                    <a:stretch>
                      <a:fillRect/>
                    </a:stretch>
                  </pic:blipFill>
                  <pic:spPr>
                    <a:xfrm>
                      <a:off x="0" y="0"/>
                      <a:ext cx="6221095" cy="8800465"/>
                    </a:xfrm>
                    <a:prstGeom prst="rect">
                      <a:avLst/>
                    </a:prstGeom>
                  </pic:spPr>
                </pic:pic>
              </a:graphicData>
            </a:graphic>
          </wp:inline>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0" w:lineRule="auto"/>
        <w:rPr>
          <w:rFonts w:hint="eastAsia" w:ascii="Times New Roman" w:hAnsi="Times New Roman" w:eastAsia="宋体"/>
          <w:lang w:eastAsia="zh-CN"/>
        </w:rPr>
        <w:sectPr>
          <w:pgSz w:w="11900" w:h="16836"/>
          <w:pgMar w:top="694" w:right="660" w:bottom="1440" w:left="673" w:header="0" w:footer="0" w:gutter="0"/>
          <w:pgBorders>
            <w:top w:val="none" w:sz="0" w:space="0"/>
            <w:left w:val="none" w:sz="0" w:space="0"/>
            <w:bottom w:val="none" w:sz="0" w:space="0"/>
            <w:right w:val="none" w:sz="0" w:space="0"/>
          </w:pgBorders>
          <w:pgNumType w:fmt="decimal"/>
          <w:cols w:equalWidth="0" w:num="1">
            <w:col w:w="10567"/>
          </w:cols>
          <w:docGrid w:linePitch="360" w:charSpace="0"/>
        </w:sectPr>
      </w:pPr>
      <w:r>
        <w:rPr>
          <w:rFonts w:hint="eastAsia" w:ascii="Times New Roman" w:hAnsi="Times New Roman" w:eastAsia="宋体"/>
          <w:lang w:eastAsia="zh-CN"/>
        </w:rPr>
        <w:drawing>
          <wp:inline distT="0" distB="0" distL="114300" distR="114300">
            <wp:extent cx="6350000" cy="8981440"/>
            <wp:effectExtent l="0" t="0" r="12700" b="10160"/>
            <wp:docPr id="104" name="图片 104" descr="C:\Users\Administrator\Desktop\水平甩刀参数_页面_08.jpg水平甩刀参数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Administrator\Desktop\水平甩刀参数_页面_08.jpg水平甩刀参数_页面_08"/>
                    <pic:cNvPicPr>
                      <a:picLocks noChangeAspect="1"/>
                    </pic:cNvPicPr>
                  </pic:nvPicPr>
                  <pic:blipFill>
                    <a:blip r:embed="rId24"/>
                    <a:srcRect/>
                    <a:stretch>
                      <a:fillRect/>
                    </a:stretch>
                  </pic:blipFill>
                  <pic:spPr>
                    <a:xfrm>
                      <a:off x="0" y="0"/>
                      <a:ext cx="6350000" cy="8981440"/>
                    </a:xfrm>
                    <a:prstGeom prst="rect">
                      <a:avLst/>
                    </a:prstGeom>
                  </pic:spPr>
                </pic:pic>
              </a:graphicData>
            </a:graphic>
          </wp:inline>
        </w:drawing>
      </w:r>
    </w:p>
    <w:p>
      <w:pPr>
        <w:spacing w:line="240" w:lineRule="auto"/>
        <w:rPr>
          <w:rFonts w:hint="eastAsia" w:ascii="Times New Roman" w:hAnsi="Times New Roman" w:eastAsia="宋体"/>
          <w:lang w:eastAsia="zh-CN"/>
        </w:rPr>
        <w:sectPr>
          <w:pgSz w:w="11900" w:h="16836"/>
          <w:pgMar w:top="694" w:right="660" w:bottom="1440" w:left="673" w:header="0" w:footer="0" w:gutter="0"/>
          <w:pgBorders>
            <w:top w:val="none" w:sz="0" w:space="0"/>
            <w:left w:val="none" w:sz="0" w:space="0"/>
            <w:bottom w:val="none" w:sz="0" w:space="0"/>
            <w:right w:val="none" w:sz="0" w:space="0"/>
          </w:pgBorders>
          <w:pgNumType w:fmt="decimal"/>
          <w:cols w:equalWidth="0" w:num="1">
            <w:col w:w="10567"/>
          </w:cols>
          <w:docGrid w:linePitch="360" w:charSpace="0"/>
        </w:sectPr>
      </w:pPr>
      <w:r>
        <w:rPr>
          <w:rFonts w:hint="eastAsia" w:ascii="Times New Roman" w:hAnsi="Times New Roman" w:eastAsia="宋体"/>
          <w:lang w:eastAsia="zh-CN"/>
        </w:rPr>
        <w:drawing>
          <wp:inline distT="0" distB="0" distL="114300" distR="114300">
            <wp:extent cx="6591935" cy="9324975"/>
            <wp:effectExtent l="0" t="0" r="18415" b="9525"/>
            <wp:docPr id="105" name="图片 105" descr="C:\Users\Administrator\Desktop\水平甩刀参数_页面_09.jpg水平甩刀参数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Administrator\Desktop\水平甩刀参数_页面_09.jpg水平甩刀参数_页面_09"/>
                    <pic:cNvPicPr>
                      <a:picLocks noChangeAspect="1"/>
                    </pic:cNvPicPr>
                  </pic:nvPicPr>
                  <pic:blipFill>
                    <a:blip r:embed="rId25"/>
                    <a:srcRect/>
                    <a:stretch>
                      <a:fillRect/>
                    </a:stretch>
                  </pic:blipFill>
                  <pic:spPr>
                    <a:xfrm>
                      <a:off x="0" y="0"/>
                      <a:ext cx="6591935" cy="9324975"/>
                    </a:xfrm>
                    <a:prstGeom prst="rect">
                      <a:avLst/>
                    </a:prstGeom>
                  </pic:spPr>
                </pic:pic>
              </a:graphicData>
            </a:graphic>
          </wp:inline>
        </w:drawing>
      </w:r>
    </w:p>
    <w:p>
      <w:pPr>
        <w:spacing w:line="240" w:lineRule="auto"/>
        <w:rPr>
          <w:rFonts w:hint="eastAsia" w:ascii="Times New Roman" w:hAnsi="Times New Roman" w:eastAsia="宋体"/>
          <w:lang w:eastAsia="zh-CN"/>
        </w:rPr>
        <w:sectPr>
          <w:pgSz w:w="11900" w:h="16836"/>
          <w:pgMar w:top="694" w:right="660" w:bottom="1440" w:left="673" w:header="0" w:footer="0" w:gutter="0"/>
          <w:pgBorders>
            <w:top w:val="none" w:sz="0" w:space="0"/>
            <w:left w:val="none" w:sz="0" w:space="0"/>
            <w:bottom w:val="none" w:sz="0" w:space="0"/>
            <w:right w:val="none" w:sz="0" w:space="0"/>
          </w:pgBorders>
          <w:pgNumType w:fmt="decimal"/>
          <w:cols w:equalWidth="0" w:num="1">
            <w:col w:w="10567"/>
          </w:cols>
          <w:docGrid w:linePitch="360" w:charSpace="0"/>
        </w:sectPr>
      </w:pPr>
      <w:r>
        <w:rPr>
          <w:rFonts w:hint="eastAsia" w:ascii="Times New Roman" w:hAnsi="Times New Roman" w:eastAsia="宋体"/>
          <w:lang w:eastAsia="zh-CN"/>
        </w:rPr>
        <w:drawing>
          <wp:inline distT="0" distB="0" distL="114300" distR="114300">
            <wp:extent cx="6591935" cy="9324975"/>
            <wp:effectExtent l="0" t="0" r="18415" b="9525"/>
            <wp:docPr id="106" name="图片 106" descr="C:\Users\Administrator\Desktop\水平甩刀参数_页面_10.jpg水平甩刀参数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strator\Desktop\水平甩刀参数_页面_10.jpg水平甩刀参数_页面_10"/>
                    <pic:cNvPicPr>
                      <a:picLocks noChangeAspect="1"/>
                    </pic:cNvPicPr>
                  </pic:nvPicPr>
                  <pic:blipFill>
                    <a:blip r:embed="rId26"/>
                    <a:srcRect/>
                    <a:stretch>
                      <a:fillRect/>
                    </a:stretch>
                  </pic:blipFill>
                  <pic:spPr>
                    <a:xfrm>
                      <a:off x="0" y="0"/>
                      <a:ext cx="6591935" cy="9324975"/>
                    </a:xfrm>
                    <a:prstGeom prst="rect">
                      <a:avLst/>
                    </a:prstGeom>
                  </pic:spPr>
                </pic:pic>
              </a:graphicData>
            </a:graphic>
          </wp:inline>
        </w:drawing>
      </w:r>
    </w:p>
    <w:p>
      <w:pPr>
        <w:spacing w:line="200" w:lineRule="exact"/>
        <w:rPr>
          <w:rFonts w:ascii="Times New Roman" w:hAnsi="Times New Roman" w:eastAsia="Times New Roman"/>
        </w:rPr>
      </w:pPr>
    </w:p>
    <w:p>
      <w:pPr>
        <w:spacing w:line="240" w:lineRule="auto"/>
        <w:rPr>
          <w:rFonts w:ascii="Times New Roman" w:hAnsi="Times New Roman" w:eastAsia="Times New Roman"/>
        </w:rPr>
      </w:pPr>
    </w:p>
    <w:p>
      <w:pPr>
        <w:spacing w:line="200" w:lineRule="exact"/>
        <w:rPr>
          <w:rFonts w:hint="eastAsia" w:ascii="Times New Roman" w:hAnsi="Times New Roman" w:eastAsia="宋体"/>
          <w:sz w:val="24"/>
          <w:szCs w:val="24"/>
          <w:lang w:val="en-US" w:eastAsia="zh-CN"/>
        </w:rPr>
      </w:pPr>
      <w:r>
        <w:rPr>
          <w:rFonts w:hint="eastAsia"/>
          <w:sz w:val="24"/>
          <w:szCs w:val="24"/>
          <w:lang w:val="en-US" w:eastAsia="zh-CN"/>
        </w:rPr>
        <w:t>Hydraulic system</w:t>
      </w:r>
    </w:p>
    <w:p>
      <w:pPr>
        <w:spacing w:line="200" w:lineRule="exact"/>
        <w:rPr>
          <w:rFonts w:ascii="Times New Roman" w:hAnsi="Times New Roman" w:eastAsia="Times New Roman"/>
        </w:rPr>
      </w:pPr>
      <w:bookmarkStart w:id="5" w:name="page9"/>
      <w:bookmarkEnd w:id="5"/>
    </w:p>
    <w:p>
      <w:pPr>
        <w:spacing w:line="240" w:lineRule="auto"/>
        <w:rPr>
          <w:rFonts w:ascii="Times New Roman" w:hAnsi="Times New Roman" w:eastAsia="Times New Roman"/>
        </w:rPr>
      </w:pPr>
      <w:r>
        <w:rPr>
          <w:rFonts w:ascii="Times New Roman" w:hAnsi="Times New Roman" w:eastAsia="Times New Roman"/>
        </w:rPr>
        <w:drawing>
          <wp:inline distT="0" distB="0" distL="114300" distR="114300">
            <wp:extent cx="6374765" cy="9015095"/>
            <wp:effectExtent l="0" t="0" r="6985" b="14605"/>
            <wp:docPr id="12" name="图片 12" descr="VFLU液压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VFLU液压原理图"/>
                    <pic:cNvPicPr>
                      <a:picLocks noChangeAspect="1"/>
                    </pic:cNvPicPr>
                  </pic:nvPicPr>
                  <pic:blipFill>
                    <a:blip r:embed="rId27"/>
                    <a:stretch>
                      <a:fillRect/>
                    </a:stretch>
                  </pic:blipFill>
                  <pic:spPr>
                    <a:xfrm>
                      <a:off x="0" y="0"/>
                      <a:ext cx="6374765" cy="9015095"/>
                    </a:xfrm>
                    <a:prstGeom prst="rect">
                      <a:avLst/>
                    </a:prstGeom>
                  </pic:spPr>
                </pic:pic>
              </a:graphicData>
            </a:graphic>
          </wp:inline>
        </w:drawing>
      </w:r>
    </w:p>
    <w:p>
      <w:pPr>
        <w:spacing w:line="240" w:lineRule="auto"/>
        <w:rPr>
          <w:rFonts w:ascii="Times New Roman" w:hAnsi="Times New Roman" w:eastAsia="Times New Roman"/>
        </w:rPr>
      </w:pPr>
    </w:p>
    <w:p>
      <w:pPr>
        <w:spacing w:line="240" w:lineRule="auto"/>
        <w:rPr>
          <w:rFonts w:ascii="Times New Roman" w:hAnsi="Times New Roman" w:eastAsia="Times New Roman"/>
        </w:rPr>
      </w:pPr>
    </w:p>
    <w:p>
      <w:pPr>
        <w:spacing w:line="240" w:lineRule="auto"/>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6368415" cy="9631680"/>
            <wp:effectExtent l="0" t="0" r="13335" b="7620"/>
            <wp:docPr id="7" name="图片 7" descr="水平甩刀割草机 总装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平甩刀割草机 总装_页面_1"/>
                    <pic:cNvPicPr>
                      <a:picLocks noChangeAspect="1"/>
                    </pic:cNvPicPr>
                  </pic:nvPicPr>
                  <pic:blipFill>
                    <a:blip r:embed="rId28"/>
                    <a:stretch>
                      <a:fillRect/>
                    </a:stretch>
                  </pic:blipFill>
                  <pic:spPr>
                    <a:xfrm>
                      <a:off x="0" y="0"/>
                      <a:ext cx="6368415" cy="9631680"/>
                    </a:xfrm>
                    <a:prstGeom prst="rect">
                      <a:avLst/>
                    </a:prstGeom>
                  </pic:spPr>
                </pic:pic>
              </a:graphicData>
            </a:graphic>
          </wp:inline>
        </w:drawing>
      </w:r>
    </w:p>
    <w:p>
      <w:pPr>
        <w:spacing w:line="240" w:lineRule="auto"/>
        <w:rPr>
          <w:rFonts w:hint="eastAsia" w:ascii="Times New Roman" w:hAnsi="Times New Roman" w:eastAsia="宋体"/>
          <w:lang w:eastAsia="zh-CN"/>
        </w:rPr>
      </w:pPr>
      <w:bookmarkStart w:id="20" w:name="_GoBack"/>
      <w:bookmarkEnd w:id="20"/>
      <w:r>
        <w:rPr>
          <w:rFonts w:hint="eastAsia" w:ascii="Times New Roman" w:hAnsi="Times New Roman" w:eastAsia="宋体"/>
          <w:lang w:eastAsia="zh-CN"/>
        </w:rPr>
        <w:br w:type="page"/>
      </w:r>
      <w:r>
        <w:rPr>
          <w:rFonts w:hint="eastAsia" w:ascii="Times New Roman" w:hAnsi="Times New Roman" w:eastAsia="宋体"/>
          <w:lang w:eastAsia="zh-CN"/>
        </w:rPr>
        <w:drawing>
          <wp:inline distT="0" distB="0" distL="114300" distR="114300">
            <wp:extent cx="6374765" cy="9015095"/>
            <wp:effectExtent l="0" t="0" r="6985" b="14605"/>
            <wp:docPr id="18" name="图片 18" descr="水平甩刀割草机 总装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水平甩刀割草机 总装_页面_2"/>
                    <pic:cNvPicPr>
                      <a:picLocks noChangeAspect="1"/>
                    </pic:cNvPicPr>
                  </pic:nvPicPr>
                  <pic:blipFill>
                    <a:blip r:embed="rId29"/>
                    <a:stretch>
                      <a:fillRect/>
                    </a:stretch>
                  </pic:blipFill>
                  <pic:spPr>
                    <a:xfrm>
                      <a:off x="0" y="0"/>
                      <a:ext cx="6374765" cy="9015095"/>
                    </a:xfrm>
                    <a:prstGeom prst="rect">
                      <a:avLst/>
                    </a:prstGeom>
                  </pic:spPr>
                </pic:pic>
              </a:graphicData>
            </a:graphic>
          </wp:inline>
        </w:drawing>
      </w: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6374765" cy="9015095"/>
            <wp:effectExtent l="0" t="0" r="6985" b="14605"/>
            <wp:docPr id="19" name="图片 19" descr="水平甩刀割草机 总装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水平甩刀割草机 总装_页面_3"/>
                    <pic:cNvPicPr>
                      <a:picLocks noChangeAspect="1"/>
                    </pic:cNvPicPr>
                  </pic:nvPicPr>
                  <pic:blipFill>
                    <a:blip r:embed="rId30"/>
                    <a:stretch>
                      <a:fillRect/>
                    </a:stretch>
                  </pic:blipFill>
                  <pic:spPr>
                    <a:xfrm>
                      <a:off x="0" y="0"/>
                      <a:ext cx="6374765" cy="9015095"/>
                    </a:xfrm>
                    <a:prstGeom prst="rect">
                      <a:avLst/>
                    </a:prstGeom>
                  </pic:spPr>
                </pic:pic>
              </a:graphicData>
            </a:graphic>
          </wp:inline>
        </w:drawing>
      </w:r>
      <w:r>
        <w:rPr>
          <w:rFonts w:hint="eastAsia" w:ascii="Times New Roman" w:hAnsi="Times New Roman" w:eastAsia="宋体"/>
          <w:lang w:eastAsia="zh-CN"/>
        </w:rPr>
        <w:br w:type="page"/>
      </w: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369" w:lineRule="exact"/>
        <w:rPr>
          <w:rFonts w:ascii="Times New Roman" w:hAnsi="Times New Roman" w:eastAsia="Times New Roman"/>
        </w:rPr>
      </w:pPr>
    </w:p>
    <w:p>
      <w:pPr>
        <w:spacing w:line="0" w:lineRule="atLeast"/>
        <w:ind w:left="2420"/>
        <w:rPr>
          <w:rFonts w:ascii="Arial" w:hAnsi="Arial" w:eastAsia="Arial"/>
          <w:b/>
          <w:sz w:val="36"/>
        </w:rPr>
      </w:pPr>
      <w:r>
        <w:rPr>
          <w:rFonts w:ascii="Arial" w:hAnsi="Arial" w:eastAsia="Arial"/>
          <w:b/>
          <w:sz w:val="36"/>
        </w:rPr>
        <w:t xml:space="preserve">2 </w:t>
      </w:r>
      <w:r>
        <w:rPr>
          <w:rFonts w:hint="eastAsia" w:ascii="Arial" w:hAnsi="Arial" w:eastAsia="宋体"/>
          <w:b/>
          <w:sz w:val="36"/>
          <w:lang w:val="en-US" w:eastAsia="zh-CN"/>
        </w:rPr>
        <w:t>,</w:t>
      </w:r>
      <w:r>
        <w:rPr>
          <w:rFonts w:ascii="Arial" w:hAnsi="Arial" w:eastAsia="Arial"/>
          <w:b/>
          <w:sz w:val="36"/>
        </w:rPr>
        <w:t>SAFETY PRESCRIPTIONS</w:t>
      </w:r>
    </w:p>
    <w:p>
      <w:pPr>
        <w:spacing w:line="198" w:lineRule="exact"/>
        <w:rPr>
          <w:rFonts w:ascii="Times New Roman" w:hAnsi="Times New Roman" w:eastAsia="Times New Roman"/>
        </w:rPr>
      </w:pPr>
    </w:p>
    <w:p>
      <w:pPr>
        <w:spacing w:line="235" w:lineRule="auto"/>
        <w:ind w:right="420"/>
        <w:rPr>
          <w:rFonts w:ascii="Arial" w:hAnsi="Arial" w:eastAsia="Arial"/>
          <w:sz w:val="24"/>
        </w:rPr>
      </w:pPr>
      <w:r>
        <w:rPr>
          <w:rFonts w:ascii="Arial" w:hAnsi="Arial" w:eastAsia="Arial"/>
          <w:sz w:val="24"/>
        </w:rPr>
        <w:t>Use the machine, make the periodic checks and the maintenance intervention in conformity with what is foreseen by the effective safety regulations.</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 xml:space="preserve">The </w:t>
      </w:r>
      <w:r>
        <w:rPr>
          <w:rFonts w:hint="eastAsia" w:ascii="Arial" w:hAnsi="Arial"/>
          <w:sz w:val="24"/>
          <w:lang w:eastAsia="zh-CN"/>
        </w:rPr>
        <w:t>in-observance</w:t>
      </w:r>
      <w:r>
        <w:rPr>
          <w:rFonts w:ascii="Arial" w:hAnsi="Arial" w:eastAsia="Arial"/>
          <w:sz w:val="24"/>
        </w:rPr>
        <w:t xml:space="preserve"> of the regulations or basis precautions about the safety may cause</w:t>
      </w:r>
    </w:p>
    <w:p>
      <w:pPr>
        <w:spacing w:line="226" w:lineRule="auto"/>
        <w:rPr>
          <w:rFonts w:ascii="Arial" w:hAnsi="Arial" w:eastAsia="Arial"/>
          <w:sz w:val="24"/>
        </w:rPr>
      </w:pPr>
      <w:r>
        <w:rPr>
          <w:rFonts w:ascii="Arial" w:hAnsi="Arial" w:eastAsia="Arial"/>
          <w:sz w:val="24"/>
        </w:rPr>
        <w:t>accidents during the working, the maintenance and the repairing of the machine.</w:t>
      </w:r>
    </w:p>
    <w:p>
      <w:pPr>
        <w:spacing w:line="1" w:lineRule="exact"/>
        <w:rPr>
          <w:rFonts w:ascii="Times New Roman" w:hAnsi="Times New Roman" w:eastAsia="Times New Roman"/>
        </w:rPr>
      </w:pPr>
    </w:p>
    <w:p>
      <w:pPr>
        <w:spacing w:line="246" w:lineRule="auto"/>
        <w:ind w:right="700"/>
        <w:jc w:val="both"/>
        <w:rPr>
          <w:rFonts w:ascii="Arial" w:hAnsi="Arial" w:eastAsia="Arial"/>
          <w:sz w:val="24"/>
        </w:rPr>
      </w:pPr>
      <w:r>
        <w:rPr>
          <w:rFonts w:ascii="Arial" w:hAnsi="Arial" w:eastAsia="Arial"/>
          <w:sz w:val="24"/>
        </w:rPr>
        <w:t>The CLOVER SHREDDER has been produced and planed exclusively to cut grass, brushwood, prune remaining and corn trees, every other use modality must be explicitly authorized by the Company on a written document.</w:t>
      </w:r>
    </w:p>
    <w:p>
      <w:pPr>
        <w:spacing w:line="235" w:lineRule="auto"/>
        <w:rPr>
          <w:rFonts w:ascii="Arial" w:hAnsi="Arial" w:eastAsia="Arial"/>
          <w:sz w:val="24"/>
        </w:rPr>
      </w:pPr>
      <w:r>
        <w:rPr>
          <w:rFonts w:ascii="Arial" w:hAnsi="Arial" w:eastAsia="Arial"/>
          <w:sz w:val="24"/>
        </w:rPr>
        <w:t>Any unauthorized modification on the machine excludes the company’s responsibility.</w:t>
      </w:r>
    </w:p>
    <w:p>
      <w:pPr>
        <w:spacing w:line="200" w:lineRule="exact"/>
        <w:rPr>
          <w:rFonts w:ascii="Times New Roman" w:hAnsi="Times New Roman" w:eastAsia="Times New Roman"/>
        </w:rPr>
      </w:pPr>
    </w:p>
    <w:p>
      <w:pPr>
        <w:spacing w:line="384" w:lineRule="exact"/>
        <w:rPr>
          <w:rFonts w:ascii="Times New Roman" w:hAnsi="Times New Roman" w:eastAsia="Times New Roman"/>
        </w:rPr>
      </w:pPr>
    </w:p>
    <w:p>
      <w:pPr>
        <w:spacing w:line="40" w:lineRule="exact"/>
        <w:rPr>
          <w:rFonts w:ascii="Times New Roman" w:hAnsi="Times New Roman" w:eastAsia="Times New Roman"/>
        </w:rPr>
      </w:pPr>
    </w:p>
    <w:p>
      <w:pPr>
        <w:spacing w:line="235" w:lineRule="auto"/>
        <w:ind w:left="1280" w:right="1420"/>
        <w:rPr>
          <w:rFonts w:ascii="Arial" w:hAnsi="Arial" w:eastAsia="Arial"/>
          <w:b/>
          <w:sz w:val="24"/>
        </w:rPr>
      </w:pPr>
      <w:r>
        <w:rPr>
          <w:rFonts w:hint="eastAsia" w:ascii="Arial" w:hAnsi="Arial"/>
          <w:b/>
          <w:sz w:val="24"/>
          <w:lang w:val="en-US" w:eastAsia="zh-CN"/>
        </w:rPr>
        <w:t>Clover</w:t>
      </w:r>
      <w:r>
        <w:rPr>
          <w:rFonts w:ascii="Arial" w:hAnsi="Arial" w:eastAsia="Arial"/>
          <w:b/>
          <w:sz w:val="24"/>
        </w:rPr>
        <w:t xml:space="preserve"> is not responsible for any possible damage caused by a not foreseen or inadequate use of the machine.</w:t>
      </w:r>
    </w:p>
    <w:p>
      <w:pPr>
        <w:spacing w:line="200" w:lineRule="exact"/>
        <w:rPr>
          <w:rFonts w:ascii="Times New Roman" w:hAnsi="Times New Roman" w:eastAsia="Times New Roman"/>
        </w:rPr>
      </w:pPr>
      <w:r>
        <w:rPr>
          <w:rFonts w:ascii="Arial" w:hAnsi="Arial" w:eastAsia="Arial"/>
          <w:b/>
          <w:sz w:val="24"/>
        </w:rPr>
        <w:drawing>
          <wp:anchor distT="0" distB="0" distL="114300" distR="114300" simplePos="0" relativeHeight="251682816" behindDoc="1" locked="0" layoutInCell="0" allowOverlap="1">
            <wp:simplePos x="0" y="0"/>
            <wp:positionH relativeFrom="column">
              <wp:posOffset>-107950</wp:posOffset>
            </wp:positionH>
            <wp:positionV relativeFrom="paragraph">
              <wp:posOffset>-314960</wp:posOffset>
            </wp:positionV>
            <wp:extent cx="856615" cy="777240"/>
            <wp:effectExtent l="0" t="0" r="635" b="3810"/>
            <wp:wrapNone/>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31"/>
                    <a:stretch>
                      <a:fillRect/>
                    </a:stretch>
                  </pic:blipFill>
                  <pic:spPr>
                    <a:xfrm>
                      <a:off x="0" y="0"/>
                      <a:ext cx="856615" cy="77724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6" w:lineRule="exact"/>
        <w:rPr>
          <w:rFonts w:ascii="Times New Roman" w:hAnsi="Times New Roman" w:eastAsia="Times New Roman"/>
        </w:rPr>
      </w:pPr>
    </w:p>
    <w:p>
      <w:pPr>
        <w:spacing w:line="235" w:lineRule="auto"/>
        <w:ind w:right="400"/>
        <w:jc w:val="both"/>
        <w:rPr>
          <w:rFonts w:ascii="Arial" w:hAnsi="Arial" w:eastAsia="Arial"/>
          <w:sz w:val="24"/>
        </w:rPr>
      </w:pPr>
      <w:r>
        <w:rPr>
          <w:rFonts w:ascii="Arial" w:hAnsi="Arial" w:eastAsia="Arial"/>
          <w:sz w:val="24"/>
        </w:rPr>
        <w:t>The machine must be used only by authorized, trained people, who know its potential dangers. If you have any doubt, do not hesitate to contact one of our technicians.</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The instructions written in this manual must be observed carefully.</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8"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2.I SAFETY AND ACCIDENT- PREVENTION RULES</w:t>
      </w:r>
    </w:p>
    <w:p>
      <w:pPr>
        <w:spacing w:line="185" w:lineRule="exact"/>
        <w:rPr>
          <w:rFonts w:ascii="Times New Roman" w:hAnsi="Times New Roman" w:eastAsia="Times New Roman"/>
        </w:rPr>
      </w:pPr>
      <w:r>
        <w:rPr>
          <w:rFonts w:ascii="Arial" w:hAnsi="Arial" w:eastAsia="Arial"/>
          <w:b/>
          <w:sz w:val="24"/>
        </w:rPr>
        <w:drawing>
          <wp:anchor distT="0" distB="0" distL="114300" distR="114300" simplePos="0" relativeHeight="251683840" behindDoc="1" locked="0" layoutInCell="0" allowOverlap="1">
            <wp:simplePos x="0" y="0"/>
            <wp:positionH relativeFrom="column">
              <wp:posOffset>-12700</wp:posOffset>
            </wp:positionH>
            <wp:positionV relativeFrom="paragraph">
              <wp:posOffset>117475</wp:posOffset>
            </wp:positionV>
            <wp:extent cx="923290" cy="837565"/>
            <wp:effectExtent l="0" t="0" r="10160" b="635"/>
            <wp:wrapNone/>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1"/>
                    <a:stretch>
                      <a:fillRect/>
                    </a:stretch>
                  </pic:blipFill>
                  <pic:spPr>
                    <a:xfrm>
                      <a:off x="0" y="0"/>
                      <a:ext cx="923290" cy="837565"/>
                    </a:xfrm>
                    <a:prstGeom prst="rect">
                      <a:avLst/>
                    </a:prstGeom>
                    <a:noFill/>
                    <a:ln w="9525">
                      <a:noFill/>
                    </a:ln>
                  </pic:spPr>
                </pic:pic>
              </a:graphicData>
            </a:graphic>
          </wp:anchor>
        </w:drawing>
      </w:r>
    </w:p>
    <w:p>
      <w:pPr>
        <w:spacing w:line="0" w:lineRule="atLeast"/>
        <w:ind w:left="1500"/>
        <w:rPr>
          <w:rFonts w:ascii="Arial" w:hAnsi="Arial" w:eastAsia="Arial"/>
          <w:b/>
          <w:sz w:val="24"/>
        </w:rPr>
      </w:pPr>
      <w:r>
        <w:rPr>
          <w:rFonts w:ascii="Arial" w:hAnsi="Arial" w:eastAsia="Arial"/>
          <w:b/>
          <w:sz w:val="24"/>
        </w:rPr>
        <w:t>Verify carefully the machine before to turn it on</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7" w:lineRule="exact"/>
        <w:rPr>
          <w:rFonts w:ascii="Times New Roman" w:hAnsi="Times New Roman" w:eastAsia="Times New Roman"/>
        </w:rPr>
      </w:pPr>
    </w:p>
    <w:p>
      <w:pPr>
        <w:spacing w:line="251" w:lineRule="auto"/>
        <w:ind w:right="860"/>
        <w:rPr>
          <w:rFonts w:ascii="Arial" w:hAnsi="Arial" w:eastAsia="Arial"/>
          <w:sz w:val="24"/>
        </w:rPr>
      </w:pPr>
      <w:r>
        <w:rPr>
          <w:rFonts w:ascii="Arial" w:hAnsi="Arial" w:eastAsia="Arial"/>
          <w:sz w:val="24"/>
        </w:rPr>
        <w:t>CLOVER can’t foresee all the possible circumstances which might create a potential danger. The warnings presented in this document are therefore not exhaustive</w:t>
      </w:r>
    </w:p>
    <w:p>
      <w:pPr>
        <w:spacing w:line="1" w:lineRule="exact"/>
        <w:rPr>
          <w:rFonts w:ascii="Times New Roman" w:hAnsi="Times New Roman" w:eastAsia="Times New Roman"/>
        </w:rPr>
      </w:pPr>
    </w:p>
    <w:p>
      <w:pPr>
        <w:spacing w:line="236" w:lineRule="auto"/>
        <w:ind w:right="420"/>
        <w:jc w:val="both"/>
        <w:rPr>
          <w:rFonts w:ascii="Arial" w:hAnsi="Arial" w:eastAsia="Arial"/>
          <w:sz w:val="24"/>
        </w:rPr>
      </w:pPr>
      <w:r>
        <w:rPr>
          <w:rFonts w:ascii="Arial" w:hAnsi="Arial" w:eastAsia="Arial"/>
          <w:sz w:val="24"/>
        </w:rPr>
        <w:t>-Observe, besides the warnings in this manual container, all the general safety and accident-prevention regulations. Do not let the machine work or make the maintenance till the instructions have not been read and understood.</w:t>
      </w:r>
    </w:p>
    <w:p>
      <w:pPr>
        <w:spacing w:line="14" w:lineRule="exact"/>
        <w:rPr>
          <w:rFonts w:ascii="Times New Roman" w:hAnsi="Times New Roman" w:eastAsia="Times New Roman"/>
        </w:rPr>
      </w:pPr>
    </w:p>
    <w:p>
      <w:pPr>
        <w:spacing w:line="235" w:lineRule="auto"/>
        <w:ind w:right="420"/>
        <w:jc w:val="both"/>
        <w:rPr>
          <w:rFonts w:ascii="Arial" w:hAnsi="Arial" w:eastAsia="Arial"/>
          <w:sz w:val="24"/>
        </w:rPr>
      </w:pPr>
      <w:r>
        <w:rPr>
          <w:rFonts w:ascii="Arial" w:hAnsi="Arial" w:eastAsia="Arial"/>
          <w:sz w:val="24"/>
        </w:rPr>
        <w:t>-The signals applied on the machine give a series of important indications: their observance is useful to your safety.</w:t>
      </w:r>
    </w:p>
    <w:p>
      <w:pPr>
        <w:spacing w:line="12" w:lineRule="exact"/>
        <w:rPr>
          <w:rFonts w:ascii="Times New Roman" w:hAnsi="Times New Roman" w:eastAsia="Times New Roman"/>
        </w:rPr>
      </w:pPr>
    </w:p>
    <w:p>
      <w:pPr>
        <w:spacing w:line="235" w:lineRule="auto"/>
        <w:ind w:right="420"/>
        <w:jc w:val="both"/>
        <w:rPr>
          <w:rFonts w:ascii="Arial" w:hAnsi="Arial" w:eastAsia="Arial"/>
          <w:sz w:val="24"/>
        </w:rPr>
      </w:pPr>
      <w:r>
        <w:rPr>
          <w:rFonts w:ascii="Arial" w:hAnsi="Arial" w:eastAsia="Arial"/>
          <w:sz w:val="24"/>
        </w:rPr>
        <w:t>- Make sure that all the safety pictogram are readable. Clean them and eventually replace them with new labels.</w:t>
      </w:r>
    </w:p>
    <w:p>
      <w:pPr>
        <w:spacing w:line="235" w:lineRule="auto"/>
        <w:ind w:right="420"/>
        <w:jc w:val="both"/>
        <w:rPr>
          <w:rFonts w:ascii="Arial" w:hAnsi="Arial" w:eastAsia="Arial"/>
          <w:sz w:val="24"/>
        </w:rPr>
        <w:sectPr>
          <w:pgSz w:w="11900" w:h="16836"/>
          <w:pgMar w:top="694" w:right="720" w:bottom="437" w:left="1140" w:header="0" w:footer="0" w:gutter="0"/>
          <w:pgBorders>
            <w:top w:val="none" w:sz="0" w:space="0"/>
            <w:left w:val="none" w:sz="0" w:space="0"/>
            <w:bottom w:val="none" w:sz="0" w:space="0"/>
            <w:right w:val="none" w:sz="0" w:space="0"/>
          </w:pgBorders>
          <w:pgNumType w:fmt="decimal"/>
          <w:cols w:equalWidth="0" w:num="1">
            <w:col w:w="1004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684864" behindDoc="1" locked="0" layoutInCell="0" allowOverlap="1">
            <wp:simplePos x="0" y="0"/>
            <wp:positionH relativeFrom="column">
              <wp:posOffset>-5419725</wp:posOffset>
            </wp:positionH>
            <wp:positionV relativeFrom="paragraph">
              <wp:posOffset>53340</wp:posOffset>
            </wp:positionV>
            <wp:extent cx="4895850" cy="962025"/>
            <wp:effectExtent l="0" t="0" r="0" b="9525"/>
            <wp:wrapNone/>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32"/>
                    <a:stretch>
                      <a:fillRect/>
                    </a:stretch>
                  </pic:blipFill>
                  <pic:spPr>
                    <a:xfrm>
                      <a:off x="0" y="0"/>
                      <a:ext cx="4895850" cy="96202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5"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6" w:name="page10"/>
      <w:bookmarkEnd w:id="6"/>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0" w:lineRule="exact"/>
        <w:rPr>
          <w:rFonts w:ascii="Times New Roman" w:hAnsi="Times New Roman" w:eastAsia="Times New Roman"/>
        </w:rPr>
      </w:pPr>
    </w:p>
    <w:p>
      <w:pPr>
        <w:spacing w:line="237" w:lineRule="auto"/>
        <w:ind w:left="7" w:right="420"/>
        <w:jc w:val="both"/>
        <w:rPr>
          <w:rFonts w:ascii="Arial" w:hAnsi="Arial" w:eastAsia="Arial"/>
          <w:sz w:val="24"/>
        </w:rPr>
      </w:pPr>
      <w:r>
        <w:rPr>
          <w:rFonts w:ascii="Arial" w:hAnsi="Arial" w:eastAsia="Arial"/>
          <w:sz w:val="24"/>
        </w:rPr>
        <w:t>- Before using the machine make sure that all the safety devices are correctly placed and in a good state; in case of breakdowns or damages to the protections replace them immediately. In particular check that the front panels are present and complete, free to swing around the bolt on which they are hinged.</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686912" behindDoc="1" locked="0" layoutInCell="0" allowOverlap="1">
            <wp:simplePos x="0" y="0"/>
            <wp:positionH relativeFrom="column">
              <wp:posOffset>344170</wp:posOffset>
            </wp:positionH>
            <wp:positionV relativeFrom="paragraph">
              <wp:posOffset>3175</wp:posOffset>
            </wp:positionV>
            <wp:extent cx="5085715" cy="1717040"/>
            <wp:effectExtent l="0" t="0" r="635" b="16510"/>
            <wp:wrapNone/>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33"/>
                    <a:stretch>
                      <a:fillRect/>
                    </a:stretch>
                  </pic:blipFill>
                  <pic:spPr>
                    <a:xfrm>
                      <a:off x="0" y="0"/>
                      <a:ext cx="5085715" cy="171704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7" w:lineRule="exact"/>
        <w:rPr>
          <w:rFonts w:ascii="Times New Roman" w:hAnsi="Times New Roman" w:eastAsia="Times New Roman"/>
        </w:rPr>
      </w:pPr>
    </w:p>
    <w:p>
      <w:pPr>
        <w:spacing w:line="253" w:lineRule="auto"/>
        <w:ind w:left="7" w:right="680"/>
        <w:rPr>
          <w:rFonts w:ascii="Arial" w:hAnsi="Arial" w:eastAsia="Arial"/>
          <w:sz w:val="24"/>
        </w:rPr>
      </w:pPr>
      <w:r>
        <w:rPr>
          <w:rFonts w:ascii="Arial" w:hAnsi="Arial" w:eastAsia="Arial"/>
          <w:sz w:val="23"/>
        </w:rPr>
        <w:t>- The handbook must always be in an handing distance, allowing you to verify the operative cycle. If the book is lost or damaged you can ask to CLOVER for a</w:t>
      </w:r>
      <w:r>
        <w:rPr>
          <w:rFonts w:hint="eastAsia" w:ascii="Arial" w:hAnsi="Arial"/>
          <w:sz w:val="23"/>
          <w:lang w:val="en-US" w:eastAsia="zh-CN"/>
        </w:rPr>
        <w:t xml:space="preserve"> </w:t>
      </w:r>
      <w:r>
        <w:rPr>
          <w:rFonts w:ascii="Arial" w:hAnsi="Arial" w:eastAsia="Arial"/>
          <w:sz w:val="24"/>
        </w:rPr>
        <w:t>copy</w:t>
      </w:r>
      <w:r>
        <w:rPr>
          <w:rFonts w:hint="eastAsia" w:ascii="Arial" w:hAnsi="Arial"/>
          <w:sz w:val="24"/>
          <w:lang w:val="en-US" w:eastAsia="zh-CN"/>
        </w:rPr>
        <w:t>.</w:t>
      </w:r>
    </w:p>
    <w:p>
      <w:pPr>
        <w:spacing w:line="1" w:lineRule="exact"/>
        <w:rPr>
          <w:rFonts w:ascii="Times New Roman" w:hAnsi="Times New Roman" w:eastAsia="Times New Roman"/>
        </w:rPr>
      </w:pPr>
    </w:p>
    <w:p>
      <w:pPr>
        <w:numPr>
          <w:ilvl w:val="0"/>
          <w:numId w:val="3"/>
        </w:numPr>
        <w:tabs>
          <w:tab w:val="left" w:pos="147"/>
        </w:tabs>
        <w:spacing w:line="0" w:lineRule="atLeast"/>
        <w:ind w:left="147" w:hanging="147"/>
        <w:jc w:val="both"/>
        <w:rPr>
          <w:rFonts w:ascii="Arial" w:hAnsi="Arial" w:eastAsia="Arial"/>
          <w:sz w:val="24"/>
        </w:rPr>
      </w:pPr>
      <w:r>
        <w:rPr>
          <w:rFonts w:ascii="Arial" w:hAnsi="Arial" w:eastAsia="Arial"/>
          <w:sz w:val="24"/>
        </w:rPr>
        <w:t>The machine must be used exclusively by authorized, instructed and trained people.</w:t>
      </w:r>
    </w:p>
    <w:p>
      <w:pPr>
        <w:numPr>
          <w:ilvl w:val="0"/>
          <w:numId w:val="3"/>
        </w:numPr>
        <w:tabs>
          <w:tab w:val="left" w:pos="147"/>
        </w:tabs>
        <w:spacing w:line="0" w:lineRule="atLeast"/>
        <w:ind w:left="147" w:hanging="147"/>
        <w:jc w:val="both"/>
        <w:rPr>
          <w:rFonts w:ascii="Arial" w:hAnsi="Arial" w:eastAsia="Arial"/>
          <w:sz w:val="24"/>
        </w:rPr>
      </w:pPr>
      <w:r>
        <w:rPr>
          <w:rFonts w:ascii="Arial" w:hAnsi="Arial" w:eastAsia="Arial"/>
          <w:sz w:val="24"/>
        </w:rPr>
        <w:t>The machine is planed to be used by only one operator.</w:t>
      </w:r>
    </w:p>
    <w:p>
      <w:pPr>
        <w:spacing w:line="10" w:lineRule="exact"/>
        <w:rPr>
          <w:rFonts w:ascii="Arial" w:hAnsi="Arial" w:eastAsia="Arial"/>
          <w:sz w:val="24"/>
        </w:rPr>
      </w:pPr>
    </w:p>
    <w:p>
      <w:pPr>
        <w:numPr>
          <w:ilvl w:val="0"/>
          <w:numId w:val="3"/>
        </w:numPr>
        <w:tabs>
          <w:tab w:val="left" w:pos="153"/>
        </w:tabs>
        <w:spacing w:line="235" w:lineRule="auto"/>
        <w:ind w:left="7" w:right="1020" w:hanging="7"/>
        <w:jc w:val="both"/>
        <w:rPr>
          <w:rFonts w:ascii="Arial" w:hAnsi="Arial" w:eastAsia="Arial"/>
          <w:sz w:val="24"/>
        </w:rPr>
      </w:pPr>
      <w:r>
        <w:rPr>
          <w:rFonts w:ascii="Arial" w:hAnsi="Arial" w:eastAsia="Arial"/>
          <w:sz w:val="24"/>
        </w:rPr>
        <w:t>Do never work with this machine if you are tired, ill or under the influence of alcohol, drugs or medicines.</w:t>
      </w:r>
    </w:p>
    <w:p>
      <w:pPr>
        <w:spacing w:line="11" w:lineRule="exact"/>
        <w:rPr>
          <w:rFonts w:ascii="Arial" w:hAnsi="Arial" w:eastAsia="Arial"/>
          <w:sz w:val="24"/>
        </w:rPr>
      </w:pPr>
    </w:p>
    <w:p>
      <w:pPr>
        <w:numPr>
          <w:ilvl w:val="0"/>
          <w:numId w:val="3"/>
        </w:numPr>
        <w:tabs>
          <w:tab w:val="left" w:pos="153"/>
        </w:tabs>
        <w:spacing w:line="235" w:lineRule="auto"/>
        <w:ind w:left="7" w:right="1260" w:hanging="7"/>
        <w:jc w:val="both"/>
        <w:rPr>
          <w:rFonts w:ascii="Arial" w:hAnsi="Arial" w:eastAsia="Arial"/>
          <w:sz w:val="24"/>
        </w:rPr>
      </w:pPr>
      <w:r>
        <w:rPr>
          <w:rFonts w:hint="eastAsia" w:ascii="Arial" w:hAnsi="Arial"/>
          <w:sz w:val="24"/>
          <w:lang w:val="en-US" w:eastAsia="zh-CN"/>
        </w:rPr>
        <w:t>It</w:t>
      </w:r>
      <w:r>
        <w:rPr>
          <w:rFonts w:ascii="Arial" w:hAnsi="Arial" w:eastAsia="Arial"/>
          <w:sz w:val="24"/>
        </w:rPr>
        <w:t xml:space="preserve"> is recommended to the operator not to wear articles of clothing that could cause catching (sleeves without closed cuffs, belts, necklaces, bracelets, rings).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687936" behindDoc="1" locked="0" layoutInCell="0" allowOverlap="1">
            <wp:simplePos x="0" y="0"/>
            <wp:positionH relativeFrom="column">
              <wp:posOffset>248285</wp:posOffset>
            </wp:positionH>
            <wp:positionV relativeFrom="paragraph">
              <wp:posOffset>100330</wp:posOffset>
            </wp:positionV>
            <wp:extent cx="5010150" cy="1352550"/>
            <wp:effectExtent l="0" t="0" r="0" b="0"/>
            <wp:wrapNone/>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34"/>
                    <a:stretch>
                      <a:fillRect/>
                    </a:stretch>
                  </pic:blipFill>
                  <pic:spPr>
                    <a:xfrm>
                      <a:off x="0" y="0"/>
                      <a:ext cx="5010150" cy="135255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7" w:lineRule="exact"/>
        <w:rPr>
          <w:rFonts w:ascii="Times New Roman" w:hAnsi="Times New Roman" w:eastAsia="Times New Roman"/>
        </w:rPr>
      </w:pPr>
    </w:p>
    <w:p>
      <w:pPr>
        <w:numPr>
          <w:ilvl w:val="0"/>
          <w:numId w:val="4"/>
        </w:numPr>
        <w:tabs>
          <w:tab w:val="left" w:pos="172"/>
        </w:tabs>
        <w:spacing w:line="237" w:lineRule="auto"/>
        <w:ind w:left="7" w:right="400" w:hanging="7"/>
        <w:jc w:val="both"/>
        <w:rPr>
          <w:rFonts w:ascii="Arial" w:hAnsi="Arial" w:eastAsia="Arial"/>
          <w:sz w:val="24"/>
        </w:rPr>
      </w:pPr>
      <w:r>
        <w:rPr>
          <w:rFonts w:ascii="Arial" w:hAnsi="Arial" w:eastAsia="Arial"/>
          <w:sz w:val="24"/>
        </w:rPr>
        <w:t>During the use the shredder can give place to dust-emissions, in case of work with wet ground. It is advised to use tractors equipped with cabin with filters on the fan system or to use suitable protection systems of the respiratory tract such as anti-dust masks or masks with filter.</w:t>
      </w:r>
    </w:p>
    <w:p>
      <w:pPr>
        <w:spacing w:line="3" w:lineRule="exact"/>
        <w:rPr>
          <w:rFonts w:ascii="Arial" w:hAnsi="Arial" w:eastAsia="Arial"/>
          <w:sz w:val="24"/>
        </w:rPr>
      </w:pPr>
    </w:p>
    <w:p>
      <w:pPr>
        <w:numPr>
          <w:ilvl w:val="0"/>
          <w:numId w:val="4"/>
        </w:numPr>
        <w:tabs>
          <w:tab w:val="left" w:pos="147"/>
        </w:tabs>
        <w:spacing w:line="0" w:lineRule="atLeast"/>
        <w:ind w:left="147" w:hanging="147"/>
        <w:jc w:val="both"/>
        <w:rPr>
          <w:rFonts w:ascii="Arial" w:hAnsi="Arial" w:eastAsia="Arial"/>
          <w:sz w:val="24"/>
        </w:rPr>
      </w:pPr>
      <w:r>
        <w:rPr>
          <w:rFonts w:ascii="Arial" w:hAnsi="Arial" w:eastAsia="Arial"/>
          <w:sz w:val="24"/>
        </w:rPr>
        <w:t>Do not move the machine when the shredder is working.</w:t>
      </w:r>
    </w:p>
    <w:p>
      <w:pPr>
        <w:numPr>
          <w:ilvl w:val="0"/>
          <w:numId w:val="4"/>
        </w:numPr>
        <w:tabs>
          <w:tab w:val="left" w:pos="147"/>
        </w:tabs>
        <w:spacing w:line="0" w:lineRule="atLeast"/>
        <w:ind w:left="147" w:hanging="147"/>
        <w:jc w:val="both"/>
        <w:rPr>
          <w:rFonts w:ascii="Arial" w:hAnsi="Arial" w:eastAsia="Arial"/>
          <w:sz w:val="24"/>
        </w:rPr>
      </w:pPr>
      <w:r>
        <w:rPr>
          <w:rFonts w:ascii="Arial" w:hAnsi="Arial" w:eastAsia="Arial"/>
          <w:sz w:val="24"/>
        </w:rPr>
        <w:t>The machine must not be let unguarded when started.</w:t>
      </w:r>
    </w:p>
    <w:p>
      <w:pPr>
        <w:spacing w:line="10" w:lineRule="exact"/>
        <w:rPr>
          <w:rFonts w:ascii="Arial" w:hAnsi="Arial" w:eastAsia="Arial"/>
          <w:sz w:val="24"/>
        </w:rPr>
      </w:pPr>
    </w:p>
    <w:p>
      <w:pPr>
        <w:numPr>
          <w:ilvl w:val="0"/>
          <w:numId w:val="4"/>
        </w:numPr>
        <w:tabs>
          <w:tab w:val="left" w:pos="160"/>
        </w:tabs>
        <w:spacing w:line="242" w:lineRule="auto"/>
        <w:ind w:left="7" w:right="420" w:hanging="7"/>
        <w:jc w:val="both"/>
        <w:rPr>
          <w:rFonts w:ascii="Arial" w:hAnsi="Arial" w:eastAsia="Arial"/>
          <w:sz w:val="24"/>
        </w:rPr>
      </w:pPr>
      <w:r>
        <w:rPr>
          <w:rFonts w:ascii="Arial" w:hAnsi="Arial" w:eastAsia="Arial"/>
          <w:sz w:val="24"/>
        </w:rPr>
        <w:t>Check that the machine hasn’t been damaged during the transport and in this case warn immediately CLOVER</w:t>
      </w:r>
    </w:p>
    <w:p>
      <w:pPr>
        <w:spacing w:line="1" w:lineRule="exact"/>
        <w:rPr>
          <w:rFonts w:ascii="Arial" w:hAnsi="Arial" w:eastAsia="Arial"/>
          <w:sz w:val="24"/>
        </w:rPr>
      </w:pPr>
    </w:p>
    <w:p>
      <w:pPr>
        <w:numPr>
          <w:ilvl w:val="0"/>
          <w:numId w:val="4"/>
        </w:numPr>
        <w:tabs>
          <w:tab w:val="left" w:pos="156"/>
        </w:tabs>
        <w:spacing w:line="232" w:lineRule="auto"/>
        <w:ind w:left="7" w:right="420" w:hanging="7"/>
        <w:jc w:val="both"/>
        <w:rPr>
          <w:rFonts w:ascii="Arial" w:hAnsi="Arial" w:eastAsia="Arial"/>
          <w:sz w:val="24"/>
        </w:rPr>
      </w:pPr>
      <w:r>
        <w:rPr>
          <w:rFonts w:ascii="Arial" w:hAnsi="Arial" w:eastAsia="Arial"/>
          <w:sz w:val="24"/>
        </w:rPr>
        <w:t>Keep the machine clean from foreign materials (rabbles, tools, various objects) that could damage the working or the operator.</w:t>
      </w:r>
    </w:p>
    <w:p>
      <w:pPr>
        <w:tabs>
          <w:tab w:val="left" w:pos="156"/>
        </w:tabs>
        <w:spacing w:line="232" w:lineRule="auto"/>
        <w:ind w:left="7" w:right="420" w:hanging="7"/>
        <w:jc w:val="both"/>
        <w:rPr>
          <w:rFonts w:ascii="Arial" w:hAnsi="Arial" w:eastAsia="Arial"/>
          <w:sz w:val="24"/>
        </w:rPr>
        <w:sectPr>
          <w:pgSz w:w="11900" w:h="16836"/>
          <w:pgMar w:top="694" w:right="720" w:bottom="437" w:left="1133" w:header="0" w:footer="0" w:gutter="0"/>
          <w:pgBorders>
            <w:top w:val="none" w:sz="0" w:space="0"/>
            <w:left w:val="none" w:sz="0" w:space="0"/>
            <w:bottom w:val="none" w:sz="0" w:space="0"/>
            <w:right w:val="none" w:sz="0" w:space="0"/>
          </w:pgBorders>
          <w:pgNumType w:fmt="decimal"/>
          <w:cols w:equalWidth="0" w:num="1">
            <w:col w:w="10047"/>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1"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7" w:name="page11"/>
      <w:bookmarkEnd w:id="7"/>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Times New Roman" w:hAnsi="Times New Roman" w:eastAsia="Times New Roman"/>
          <w:sz w:val="24"/>
          <w:u w:val="single"/>
        </w:rPr>
        <w:drawing>
          <wp:anchor distT="0" distB="0" distL="114300" distR="114300" simplePos="0" relativeHeight="251689984" behindDoc="1" locked="0" layoutInCell="0" allowOverlap="1">
            <wp:simplePos x="0" y="0"/>
            <wp:positionH relativeFrom="column">
              <wp:posOffset>372110</wp:posOffset>
            </wp:positionH>
            <wp:positionV relativeFrom="paragraph">
              <wp:posOffset>93980</wp:posOffset>
            </wp:positionV>
            <wp:extent cx="4962525" cy="808990"/>
            <wp:effectExtent l="0" t="0" r="9525" b="10160"/>
            <wp:wrapNone/>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35"/>
                    <a:stretch>
                      <a:fillRect/>
                    </a:stretch>
                  </pic:blipFill>
                  <pic:spPr>
                    <a:xfrm>
                      <a:off x="0" y="0"/>
                      <a:ext cx="4962525" cy="80899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9" w:lineRule="exact"/>
        <w:rPr>
          <w:rFonts w:ascii="Times New Roman" w:hAnsi="Times New Roman" w:eastAsia="Times New Roman"/>
        </w:rPr>
      </w:pPr>
    </w:p>
    <w:p>
      <w:pPr>
        <w:spacing w:line="0" w:lineRule="atLeast"/>
        <w:ind w:left="7"/>
        <w:rPr>
          <w:rFonts w:ascii="Arial" w:hAnsi="Arial" w:eastAsia="Arial"/>
          <w:sz w:val="24"/>
        </w:rPr>
      </w:pPr>
      <w:r>
        <w:rPr>
          <w:rFonts w:hint="eastAsia" w:ascii="Arial" w:hAnsi="Arial"/>
          <w:sz w:val="24"/>
          <w:lang w:val="en-US" w:eastAsia="zh-CN"/>
        </w:rPr>
        <w:t>It</w:t>
      </w:r>
      <w:r>
        <w:rPr>
          <w:rFonts w:ascii="Arial" w:hAnsi="Arial" w:eastAsia="Arial"/>
          <w:sz w:val="24"/>
        </w:rPr>
        <w:t xml:space="preserve"> is absolutely forbidden to go on or to let oneself transport when the machine is in motion.</w:t>
      </w:r>
    </w:p>
    <w:p>
      <w:pPr>
        <w:spacing w:line="196" w:lineRule="exact"/>
        <w:rPr>
          <w:rFonts w:ascii="Times New Roman" w:hAnsi="Times New Roman" w:eastAsia="Times New Roman"/>
        </w:rPr>
      </w:pPr>
    </w:p>
    <w:p>
      <w:pPr>
        <w:spacing w:line="235" w:lineRule="auto"/>
        <w:ind w:left="7" w:right="480"/>
        <w:rPr>
          <w:rFonts w:ascii="Arial" w:hAnsi="Arial" w:eastAsia="Arial"/>
          <w:sz w:val="24"/>
        </w:rPr>
      </w:pPr>
      <w:r>
        <w:rPr>
          <w:rFonts w:ascii="Arial" w:hAnsi="Arial" w:eastAsia="Arial"/>
          <w:sz w:val="24"/>
        </w:rPr>
        <w:t>-Make sure that the PTO shaft is correctly engaged after each connecting operation of the machine.</w:t>
      </w:r>
    </w:p>
    <w:p>
      <w:pPr>
        <w:spacing w:line="12" w:lineRule="exact"/>
        <w:rPr>
          <w:rFonts w:ascii="Times New Roman" w:hAnsi="Times New Roman" w:eastAsia="Times New Roman"/>
        </w:rPr>
      </w:pPr>
    </w:p>
    <w:p>
      <w:pPr>
        <w:numPr>
          <w:ilvl w:val="0"/>
          <w:numId w:val="5"/>
        </w:numPr>
        <w:tabs>
          <w:tab w:val="left" w:pos="153"/>
        </w:tabs>
        <w:spacing w:line="235" w:lineRule="auto"/>
        <w:ind w:left="7" w:right="480" w:hanging="7"/>
        <w:jc w:val="both"/>
        <w:rPr>
          <w:rFonts w:ascii="Arial" w:hAnsi="Arial" w:eastAsia="Arial"/>
          <w:sz w:val="24"/>
        </w:rPr>
      </w:pPr>
      <w:r>
        <w:rPr>
          <w:rFonts w:ascii="Arial" w:hAnsi="Arial" w:eastAsia="Arial"/>
          <w:sz w:val="24"/>
        </w:rPr>
        <w:t>Disconnect the machine from the tractor only on a compact and flat round, verifying that it is still and stable.</w:t>
      </w:r>
    </w:p>
    <w:p>
      <w:pPr>
        <w:spacing w:line="11" w:lineRule="exact"/>
        <w:rPr>
          <w:rFonts w:ascii="Arial" w:hAnsi="Arial" w:eastAsia="Arial"/>
          <w:sz w:val="24"/>
        </w:rPr>
      </w:pPr>
    </w:p>
    <w:p>
      <w:pPr>
        <w:numPr>
          <w:ilvl w:val="0"/>
          <w:numId w:val="5"/>
        </w:numPr>
        <w:tabs>
          <w:tab w:val="left" w:pos="153"/>
        </w:tabs>
        <w:spacing w:line="235" w:lineRule="auto"/>
        <w:ind w:left="7" w:right="800" w:hanging="7"/>
        <w:jc w:val="both"/>
        <w:rPr>
          <w:rFonts w:ascii="Arial" w:hAnsi="Arial" w:eastAsia="Arial"/>
          <w:sz w:val="24"/>
        </w:rPr>
      </w:pPr>
      <w:r>
        <w:rPr>
          <w:rFonts w:ascii="Arial" w:hAnsi="Arial" w:eastAsia="Arial"/>
          <w:sz w:val="24"/>
        </w:rPr>
        <w:t>Use the machine with enough natural light or, in alternative, use the light system of the tractor.</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691008" behindDoc="1" locked="0" layoutInCell="0" allowOverlap="1">
            <wp:simplePos x="0" y="0"/>
            <wp:positionH relativeFrom="column">
              <wp:posOffset>314960</wp:posOffset>
            </wp:positionH>
            <wp:positionV relativeFrom="paragraph">
              <wp:posOffset>71755</wp:posOffset>
            </wp:positionV>
            <wp:extent cx="5000625" cy="970915"/>
            <wp:effectExtent l="0" t="0" r="9525" b="635"/>
            <wp:wrapNone/>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1"/>
                    </pic:cNvPicPr>
                  </pic:nvPicPr>
                  <pic:blipFill>
                    <a:blip r:embed="rId36"/>
                    <a:stretch>
                      <a:fillRect/>
                    </a:stretch>
                  </pic:blipFill>
                  <pic:spPr>
                    <a:xfrm>
                      <a:off x="0" y="0"/>
                      <a:ext cx="5000625" cy="97091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9" w:lineRule="exact"/>
        <w:rPr>
          <w:rFonts w:ascii="Times New Roman" w:hAnsi="Times New Roman" w:eastAsia="Times New Roman"/>
        </w:rPr>
      </w:pPr>
    </w:p>
    <w:p>
      <w:pPr>
        <w:spacing w:line="235" w:lineRule="auto"/>
        <w:ind w:left="7" w:right="700"/>
        <w:rPr>
          <w:rFonts w:ascii="Arial" w:hAnsi="Arial" w:eastAsia="Arial"/>
          <w:sz w:val="24"/>
        </w:rPr>
      </w:pPr>
      <w:r>
        <w:rPr>
          <w:rFonts w:ascii="Arial" w:hAnsi="Arial" w:eastAsia="Arial"/>
          <w:sz w:val="24"/>
        </w:rPr>
        <w:t>-</w:t>
      </w:r>
      <w:r>
        <w:rPr>
          <w:rFonts w:hint="eastAsia" w:ascii="Arial" w:hAnsi="Arial"/>
          <w:sz w:val="24"/>
          <w:lang w:val="en-US" w:eastAsia="zh-CN"/>
        </w:rPr>
        <w:t>In</w:t>
      </w:r>
      <w:r>
        <w:rPr>
          <w:rFonts w:ascii="Arial" w:hAnsi="Arial" w:eastAsia="Arial"/>
          <w:sz w:val="24"/>
        </w:rPr>
        <w:t xml:space="preserve"> case of breaking or deterioration of the protections of the PTO shaft, take care of their immediate replacement.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692032" behindDoc="1" locked="0" layoutInCell="0" allowOverlap="1">
            <wp:simplePos x="0" y="0"/>
            <wp:positionH relativeFrom="column">
              <wp:posOffset>182245</wp:posOffset>
            </wp:positionH>
            <wp:positionV relativeFrom="paragraph">
              <wp:posOffset>90170</wp:posOffset>
            </wp:positionV>
            <wp:extent cx="5028565" cy="808990"/>
            <wp:effectExtent l="0" t="0" r="635" b="10160"/>
            <wp:wrapNone/>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37"/>
                    <a:stretch>
                      <a:fillRect/>
                    </a:stretch>
                  </pic:blipFill>
                  <pic:spPr>
                    <a:xfrm>
                      <a:off x="0" y="0"/>
                      <a:ext cx="5028565" cy="80899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0" w:lineRule="exact"/>
        <w:rPr>
          <w:rFonts w:ascii="Times New Roman" w:hAnsi="Times New Roman" w:eastAsia="Times New Roman"/>
        </w:rPr>
      </w:pPr>
    </w:p>
    <w:p>
      <w:pPr>
        <w:numPr>
          <w:ilvl w:val="0"/>
          <w:numId w:val="6"/>
        </w:numPr>
        <w:tabs>
          <w:tab w:val="left" w:pos="187"/>
        </w:tabs>
        <w:spacing w:line="235" w:lineRule="auto"/>
        <w:ind w:left="7" w:right="480" w:hanging="7"/>
        <w:jc w:val="both"/>
        <w:rPr>
          <w:rFonts w:ascii="Arial" w:hAnsi="Arial" w:eastAsia="Arial"/>
          <w:sz w:val="24"/>
        </w:rPr>
      </w:pPr>
      <w:r>
        <w:rPr>
          <w:rFonts w:ascii="Arial" w:hAnsi="Arial" w:eastAsia="Arial"/>
          <w:sz w:val="24"/>
        </w:rPr>
        <w:t>Verify the wear state of the hydraulic pipes. In case of deterioration take care of their replacement. In any case replace the hydraulic pipes every 5 years.</w:t>
      </w:r>
    </w:p>
    <w:p>
      <w:pPr>
        <w:spacing w:line="11" w:lineRule="exact"/>
        <w:rPr>
          <w:rFonts w:ascii="Arial" w:hAnsi="Arial" w:eastAsia="Arial"/>
          <w:sz w:val="24"/>
        </w:rPr>
      </w:pPr>
    </w:p>
    <w:p>
      <w:pPr>
        <w:numPr>
          <w:ilvl w:val="0"/>
          <w:numId w:val="6"/>
        </w:numPr>
        <w:tabs>
          <w:tab w:val="left" w:pos="199"/>
        </w:tabs>
        <w:spacing w:line="235" w:lineRule="auto"/>
        <w:ind w:left="7" w:right="480" w:hanging="7"/>
        <w:jc w:val="both"/>
        <w:rPr>
          <w:rFonts w:ascii="Arial" w:hAnsi="Arial" w:eastAsia="Arial"/>
          <w:sz w:val="24"/>
        </w:rPr>
      </w:pPr>
      <w:r>
        <w:rPr>
          <w:rFonts w:ascii="Arial" w:hAnsi="Arial" w:eastAsia="Arial"/>
          <w:sz w:val="24"/>
        </w:rPr>
        <w:t>When the machine is not connected to the power unit, the hydraulic pipes must be connected on the special supports.</w:t>
      </w:r>
    </w:p>
    <w:p>
      <w:pPr>
        <w:tabs>
          <w:tab w:val="left" w:pos="199"/>
        </w:tabs>
        <w:spacing w:line="235" w:lineRule="auto"/>
        <w:ind w:left="7" w:right="480" w:hanging="7"/>
        <w:jc w:val="both"/>
        <w:rPr>
          <w:rFonts w:ascii="Arial" w:hAnsi="Arial" w:eastAsia="Arial"/>
          <w:sz w:val="24"/>
        </w:rPr>
        <w:sectPr>
          <w:pgSz w:w="11900" w:h="16836"/>
          <w:pgMar w:top="694" w:right="660" w:bottom="437" w:left="1133" w:header="0" w:footer="0" w:gutter="0"/>
          <w:pgBorders>
            <w:top w:val="none" w:sz="0" w:space="0"/>
            <w:left w:val="none" w:sz="0" w:space="0"/>
            <w:bottom w:val="none" w:sz="0" w:space="0"/>
            <w:right w:val="none" w:sz="0" w:space="0"/>
          </w:pgBorders>
          <w:pgNumType w:fmt="decimal"/>
          <w:cols w:equalWidth="0" w:num="1">
            <w:col w:w="10107"/>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693056" behindDoc="1" locked="0" layoutInCell="0" allowOverlap="1">
            <wp:simplePos x="0" y="0"/>
            <wp:positionH relativeFrom="column">
              <wp:posOffset>-5715635</wp:posOffset>
            </wp:positionH>
            <wp:positionV relativeFrom="paragraph">
              <wp:posOffset>80645</wp:posOffset>
            </wp:positionV>
            <wp:extent cx="5043170" cy="2470150"/>
            <wp:effectExtent l="0" t="0" r="5080" b="6350"/>
            <wp:wrapNone/>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pic:cNvPicPr>
                  </pic:nvPicPr>
                  <pic:blipFill>
                    <a:blip r:embed="rId38"/>
                    <a:stretch>
                      <a:fillRect/>
                    </a:stretch>
                  </pic:blipFill>
                  <pic:spPr>
                    <a:xfrm>
                      <a:off x="0" y="0"/>
                      <a:ext cx="5043170" cy="247015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9"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8" w:name="page12"/>
      <w:bookmarkEnd w:id="8"/>
    </w:p>
    <w:p>
      <w:pPr>
        <w:spacing w:line="383" w:lineRule="exact"/>
        <w:rPr>
          <w:rFonts w:ascii="Times New Roman" w:hAnsi="Times New Roman" w:eastAsia="Times New Roman"/>
        </w:rPr>
      </w:pPr>
    </w:p>
    <w:p>
      <w:pPr>
        <w:spacing w:line="235" w:lineRule="auto"/>
        <w:ind w:left="360" w:right="480"/>
        <w:rPr>
          <w:rFonts w:ascii="Arial" w:hAnsi="Arial" w:eastAsia="Arial"/>
          <w:sz w:val="24"/>
        </w:rPr>
      </w:pPr>
      <w:r>
        <w:rPr>
          <w:rFonts w:ascii="Arial" w:hAnsi="Arial" w:eastAsia="Arial"/>
          <w:sz w:val="24"/>
        </w:rPr>
        <w:t>- Any changes on the machine may cause some problems. In this case the user will be the only responsible for possible accidents.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695104" behindDoc="1" locked="0" layoutInCell="0" allowOverlap="1">
            <wp:simplePos x="0" y="0"/>
            <wp:positionH relativeFrom="column">
              <wp:posOffset>377825</wp:posOffset>
            </wp:positionH>
            <wp:positionV relativeFrom="paragraph">
              <wp:posOffset>71120</wp:posOffset>
            </wp:positionV>
            <wp:extent cx="4991100" cy="1104900"/>
            <wp:effectExtent l="0" t="0" r="0" b="0"/>
            <wp:wrapNone/>
            <wp:docPr id="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pic:cNvPicPr>
                      <a:picLocks noChangeAspect="1"/>
                    </pic:cNvPicPr>
                  </pic:nvPicPr>
                  <pic:blipFill>
                    <a:blip r:embed="rId39"/>
                    <a:stretch>
                      <a:fillRect/>
                    </a:stretch>
                  </pic:blipFill>
                  <pic:spPr>
                    <a:xfrm>
                      <a:off x="0" y="0"/>
                      <a:ext cx="4991100" cy="110490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4" w:lineRule="exact"/>
        <w:rPr>
          <w:rFonts w:ascii="Times New Roman" w:hAnsi="Times New Roman" w:eastAsia="Times New Roman"/>
        </w:rPr>
      </w:pPr>
    </w:p>
    <w:p>
      <w:pPr>
        <w:spacing w:line="0" w:lineRule="atLeast"/>
        <w:rPr>
          <w:rFonts w:ascii="Arial" w:hAnsi="Arial" w:eastAsia="Arial"/>
          <w:sz w:val="24"/>
          <w:u w:val="single"/>
        </w:rPr>
      </w:pPr>
      <w:r>
        <w:rPr>
          <w:rFonts w:ascii="Arial" w:hAnsi="Arial" w:eastAsia="Arial"/>
          <w:sz w:val="24"/>
          <w:u w:val="single"/>
        </w:rPr>
        <w:t>Use exclusively original spare parts of CLOVER firm.</w:t>
      </w:r>
    </w:p>
    <w:p>
      <w:pPr>
        <w:spacing w:line="291" w:lineRule="exact"/>
        <w:rPr>
          <w:rFonts w:ascii="Times New Roman" w:hAnsi="Times New Roman" w:eastAsia="Times New Roman"/>
        </w:rPr>
      </w:pPr>
    </w:p>
    <w:p>
      <w:pPr>
        <w:spacing w:line="0" w:lineRule="atLeast"/>
        <w:rPr>
          <w:rFonts w:ascii="Arial" w:hAnsi="Arial" w:eastAsia="Arial"/>
          <w:sz w:val="24"/>
        </w:rPr>
      </w:pPr>
      <w:r>
        <w:rPr>
          <w:rFonts w:hint="eastAsia" w:ascii="Arial" w:hAnsi="Arial"/>
          <w:sz w:val="24"/>
          <w:lang w:val="en-US" w:eastAsia="zh-CN"/>
        </w:rPr>
        <w:t>CLOVER</w:t>
      </w:r>
      <w:r>
        <w:rPr>
          <w:rFonts w:ascii="Arial" w:hAnsi="Arial" w:eastAsia="Arial"/>
          <w:sz w:val="24"/>
        </w:rPr>
        <w:t xml:space="preserve"> considers itself released from each possible responsibility in the case of:</w:t>
      </w:r>
    </w:p>
    <w:p>
      <w:pPr>
        <w:spacing w:line="1" w:lineRule="exact"/>
        <w:rPr>
          <w:rFonts w:ascii="Times New Roman" w:hAnsi="Times New Roman" w:eastAsia="Times New Roman"/>
        </w:rPr>
      </w:pPr>
    </w:p>
    <w:p>
      <w:pPr>
        <w:numPr>
          <w:ilvl w:val="0"/>
          <w:numId w:val="7"/>
        </w:numPr>
        <w:tabs>
          <w:tab w:val="left" w:pos="540"/>
        </w:tabs>
        <w:spacing w:line="0" w:lineRule="atLeast"/>
        <w:ind w:left="540" w:hanging="367"/>
        <w:jc w:val="both"/>
        <w:rPr>
          <w:rFonts w:ascii="Verdana" w:hAnsi="Verdana" w:eastAsia="Verdana"/>
          <w:sz w:val="24"/>
        </w:rPr>
      </w:pPr>
      <w:r>
        <w:rPr>
          <w:rFonts w:ascii="Arial" w:hAnsi="Arial" w:eastAsia="Arial"/>
          <w:sz w:val="24"/>
        </w:rPr>
        <w:t>Improper use of the shredder by not trained people;</w:t>
      </w:r>
    </w:p>
    <w:p>
      <w:pPr>
        <w:numPr>
          <w:ilvl w:val="0"/>
          <w:numId w:val="7"/>
        </w:numPr>
        <w:tabs>
          <w:tab w:val="left" w:pos="540"/>
        </w:tabs>
        <w:spacing w:line="0" w:lineRule="atLeast"/>
        <w:ind w:left="540" w:hanging="367"/>
        <w:jc w:val="both"/>
        <w:rPr>
          <w:rFonts w:ascii="Verdana" w:hAnsi="Verdana" w:eastAsia="Verdana"/>
          <w:sz w:val="24"/>
        </w:rPr>
      </w:pPr>
      <w:r>
        <w:rPr>
          <w:rFonts w:ascii="Arial" w:hAnsi="Arial" w:eastAsia="Arial"/>
          <w:sz w:val="24"/>
        </w:rPr>
        <w:t>Serious lack in the foreseen maintenance;</w:t>
      </w:r>
    </w:p>
    <w:p>
      <w:pPr>
        <w:numPr>
          <w:ilvl w:val="0"/>
          <w:numId w:val="7"/>
        </w:numPr>
        <w:tabs>
          <w:tab w:val="left" w:pos="540"/>
        </w:tabs>
        <w:spacing w:line="238" w:lineRule="auto"/>
        <w:ind w:left="540" w:hanging="367"/>
        <w:jc w:val="both"/>
        <w:rPr>
          <w:rFonts w:ascii="Verdana" w:hAnsi="Verdana" w:eastAsia="Verdana"/>
          <w:sz w:val="24"/>
        </w:rPr>
      </w:pPr>
      <w:r>
        <w:rPr>
          <w:rFonts w:ascii="Arial" w:hAnsi="Arial" w:eastAsia="Arial"/>
          <w:sz w:val="24"/>
        </w:rPr>
        <w:t>Not authorized changes or interventions;</w:t>
      </w:r>
    </w:p>
    <w:p>
      <w:pPr>
        <w:spacing w:line="1" w:lineRule="exact"/>
        <w:rPr>
          <w:rFonts w:ascii="Verdana" w:hAnsi="Verdana" w:eastAsia="Verdana"/>
          <w:sz w:val="24"/>
        </w:rPr>
      </w:pPr>
    </w:p>
    <w:p>
      <w:pPr>
        <w:numPr>
          <w:ilvl w:val="0"/>
          <w:numId w:val="7"/>
        </w:numPr>
        <w:tabs>
          <w:tab w:val="left" w:pos="540"/>
        </w:tabs>
        <w:spacing w:line="0" w:lineRule="atLeast"/>
        <w:ind w:left="540" w:hanging="367"/>
        <w:jc w:val="both"/>
        <w:rPr>
          <w:rFonts w:ascii="Verdana" w:hAnsi="Verdana" w:eastAsia="Verdana"/>
          <w:sz w:val="24"/>
        </w:rPr>
      </w:pPr>
      <w:r>
        <w:rPr>
          <w:rFonts w:ascii="Arial" w:hAnsi="Arial" w:eastAsia="Arial"/>
          <w:sz w:val="24"/>
        </w:rPr>
        <w:t>Use of not original spare parts;</w:t>
      </w:r>
    </w:p>
    <w:p>
      <w:pPr>
        <w:numPr>
          <w:ilvl w:val="0"/>
          <w:numId w:val="7"/>
        </w:numPr>
        <w:tabs>
          <w:tab w:val="left" w:pos="540"/>
        </w:tabs>
        <w:spacing w:line="0" w:lineRule="atLeast"/>
        <w:ind w:left="540" w:hanging="367"/>
        <w:jc w:val="both"/>
        <w:rPr>
          <w:rFonts w:ascii="Verdana" w:hAnsi="Verdana" w:eastAsia="Verdana"/>
          <w:sz w:val="24"/>
        </w:rPr>
      </w:pPr>
      <w:r>
        <w:rPr>
          <w:rFonts w:ascii="Arial" w:hAnsi="Arial" w:eastAsia="Arial"/>
          <w:sz w:val="24"/>
        </w:rPr>
        <w:t>Total or partial non-observance of the instructions;</w:t>
      </w:r>
    </w:p>
    <w:p>
      <w:pPr>
        <w:numPr>
          <w:ilvl w:val="0"/>
          <w:numId w:val="7"/>
        </w:numPr>
        <w:tabs>
          <w:tab w:val="left" w:pos="540"/>
        </w:tabs>
        <w:spacing w:line="0" w:lineRule="atLeast"/>
        <w:ind w:left="540" w:hanging="367"/>
        <w:jc w:val="both"/>
        <w:rPr>
          <w:rFonts w:ascii="Verdana" w:hAnsi="Verdana" w:eastAsia="Verdana"/>
          <w:sz w:val="24"/>
        </w:rPr>
      </w:pPr>
      <w:r>
        <w:rPr>
          <w:rFonts w:ascii="Arial" w:hAnsi="Arial" w:eastAsia="Arial"/>
          <w:sz w:val="24"/>
        </w:rPr>
        <w:t>Non-observance of the common safety standards in the working range;</w:t>
      </w:r>
    </w:p>
    <w:p>
      <w:pPr>
        <w:numPr>
          <w:ilvl w:val="0"/>
          <w:numId w:val="7"/>
        </w:numPr>
        <w:tabs>
          <w:tab w:val="left" w:pos="540"/>
        </w:tabs>
        <w:spacing w:line="238" w:lineRule="auto"/>
        <w:ind w:left="540" w:hanging="367"/>
        <w:jc w:val="both"/>
        <w:rPr>
          <w:rFonts w:ascii="Verdana" w:hAnsi="Verdana" w:eastAsia="Verdana"/>
          <w:sz w:val="24"/>
        </w:rPr>
      </w:pPr>
      <w:r>
        <w:rPr>
          <w:rFonts w:ascii="Arial" w:hAnsi="Arial" w:eastAsia="Arial"/>
          <w:sz w:val="24"/>
        </w:rPr>
        <w:t>Outstanding events</w:t>
      </w:r>
    </w:p>
    <w:p>
      <w:pPr>
        <w:spacing w:line="200" w:lineRule="exact"/>
        <w:rPr>
          <w:rFonts w:ascii="Times New Roman" w:hAnsi="Times New Roman" w:eastAsia="Times New Roman"/>
        </w:rPr>
      </w:pPr>
      <w:r>
        <w:rPr>
          <w:rFonts w:ascii="Verdana" w:hAnsi="Verdana" w:eastAsia="Verdana"/>
          <w:sz w:val="24"/>
        </w:rPr>
        <w:drawing>
          <wp:anchor distT="0" distB="0" distL="114300" distR="114300" simplePos="0" relativeHeight="251696128" behindDoc="1" locked="0" layoutInCell="0" allowOverlap="1">
            <wp:simplePos x="0" y="0"/>
            <wp:positionH relativeFrom="column">
              <wp:posOffset>-78740</wp:posOffset>
            </wp:positionH>
            <wp:positionV relativeFrom="paragraph">
              <wp:posOffset>616585</wp:posOffset>
            </wp:positionV>
            <wp:extent cx="6269990" cy="213360"/>
            <wp:effectExtent l="0" t="0" r="16510" b="15240"/>
            <wp:wrapNone/>
            <wp:docPr id="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pic:cNvPicPr>
                      <a:picLocks noChangeAspect="1"/>
                    </pic:cNvPicPr>
                  </pic:nvPicPr>
                  <pic:blipFill>
                    <a:blip r:embed="rId40"/>
                    <a:stretch>
                      <a:fillRect/>
                    </a:stretch>
                  </pic:blipFill>
                  <pic:spPr>
                    <a:xfrm>
                      <a:off x="0" y="0"/>
                      <a:ext cx="6269990" cy="21336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7"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WARNING</w:t>
      </w:r>
    </w:p>
    <w:p>
      <w:pPr>
        <w:spacing w:line="270" w:lineRule="exact"/>
        <w:rPr>
          <w:rFonts w:ascii="Times New Roman" w:hAnsi="Times New Roman" w:eastAsia="Times New Roman"/>
        </w:rPr>
      </w:pPr>
      <w:r>
        <w:rPr>
          <w:rFonts w:ascii="Arial" w:hAnsi="Arial" w:eastAsia="Arial"/>
          <w:b/>
          <w:sz w:val="24"/>
        </w:rPr>
        <w:drawing>
          <wp:anchor distT="0" distB="0" distL="114300" distR="114300" simplePos="0" relativeHeight="251697152" behindDoc="1" locked="0" layoutInCell="0" allowOverlap="1">
            <wp:simplePos x="0" y="0"/>
            <wp:positionH relativeFrom="column">
              <wp:posOffset>-60325</wp:posOffset>
            </wp:positionH>
            <wp:positionV relativeFrom="paragraph">
              <wp:posOffset>111125</wp:posOffset>
            </wp:positionV>
            <wp:extent cx="640715" cy="580390"/>
            <wp:effectExtent l="0" t="0" r="6985" b="10160"/>
            <wp:wrapNone/>
            <wp:docPr id="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pic:cNvPicPr>
                      <a:picLocks noChangeAspect="1"/>
                    </pic:cNvPicPr>
                  </pic:nvPicPr>
                  <pic:blipFill>
                    <a:blip r:embed="rId41"/>
                    <a:stretch>
                      <a:fillRect/>
                    </a:stretch>
                  </pic:blipFill>
                  <pic:spPr>
                    <a:xfrm>
                      <a:off x="0" y="0"/>
                      <a:ext cx="640715" cy="580390"/>
                    </a:xfrm>
                    <a:prstGeom prst="rect">
                      <a:avLst/>
                    </a:prstGeom>
                    <a:noFill/>
                    <a:ln w="9525">
                      <a:noFill/>
                    </a:ln>
                  </pic:spPr>
                </pic:pic>
              </a:graphicData>
            </a:graphic>
          </wp:anchor>
        </w:drawing>
      </w:r>
    </w:p>
    <w:p>
      <w:pPr>
        <w:spacing w:line="237" w:lineRule="auto"/>
        <w:ind w:left="1200" w:right="480"/>
        <w:jc w:val="both"/>
        <w:rPr>
          <w:rFonts w:ascii="Arial" w:hAnsi="Arial" w:eastAsia="Arial"/>
          <w:b/>
          <w:sz w:val="24"/>
        </w:rPr>
      </w:pPr>
      <w:r>
        <w:rPr>
          <w:rFonts w:ascii="Arial" w:hAnsi="Arial" w:eastAsia="Arial"/>
          <w:b/>
          <w:sz w:val="24"/>
        </w:rPr>
        <w:t>BE SURE that the safety pictogram are readable. Clean them using a cloth, with water and soap. Replaced the damaged labels placing them in the correct position as it is described in the images below.</w:t>
      </w:r>
    </w:p>
    <w:p>
      <w:pPr>
        <w:spacing w:line="237" w:lineRule="auto"/>
        <w:ind w:left="1200" w:right="480"/>
        <w:jc w:val="both"/>
        <w:rPr>
          <w:rFonts w:ascii="Arial" w:hAnsi="Arial" w:eastAsia="Arial"/>
          <w:b/>
          <w:sz w:val="24"/>
        </w:rPr>
        <w:sectPr>
          <w:pgSz w:w="11900" w:h="16836"/>
          <w:pgMar w:top="694" w:right="660" w:bottom="437" w:left="1140" w:header="0" w:footer="0" w:gutter="0"/>
          <w:pgBorders>
            <w:top w:val="none" w:sz="0" w:space="0"/>
            <w:left w:val="none" w:sz="0" w:space="0"/>
            <w:bottom w:val="none" w:sz="0" w:space="0"/>
            <w:right w:val="none" w:sz="0" w:space="0"/>
          </w:pgBorders>
          <w:pgNumType w:fmt="decimal"/>
          <w:cols w:equalWidth="0" w:num="1">
            <w:col w:w="1010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0"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9" w:name="page13"/>
      <w:bookmarkEnd w:id="9"/>
    </w:p>
    <w:p>
      <w:pPr>
        <w:spacing w:line="373"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2.2</w:t>
      </w:r>
      <w:r>
        <w:rPr>
          <w:rFonts w:hint="eastAsia" w:ascii="Arial" w:hAnsi="Arial"/>
          <w:b/>
          <w:sz w:val="24"/>
          <w:lang w:val="en-US" w:eastAsia="zh-CN"/>
        </w:rPr>
        <w:t xml:space="preserve"> </w:t>
      </w:r>
      <w:r>
        <w:rPr>
          <w:rFonts w:ascii="Arial" w:hAnsi="Arial" w:eastAsia="Arial"/>
          <w:b/>
          <w:sz w:val="24"/>
        </w:rPr>
        <w:t>SAFETY SIGNALS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9"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2.2.1 Location of the pictogram on the machine</w:t>
      </w:r>
    </w:p>
    <w:p>
      <w:pPr>
        <w:spacing w:line="0" w:lineRule="atLeast"/>
        <w:rPr>
          <w:rFonts w:ascii="Arial" w:hAnsi="Arial" w:eastAsia="Arial"/>
          <w:b/>
          <w:sz w:val="24"/>
        </w:rPr>
      </w:pPr>
    </w:p>
    <w:p>
      <w:pPr>
        <w:spacing w:line="0" w:lineRule="atLeast"/>
        <w:rPr>
          <w:rFonts w:ascii="Arial" w:hAnsi="Arial" w:eastAsia="Arial"/>
          <w:b/>
          <w:sz w:val="24"/>
        </w:rPr>
      </w:pPr>
    </w:p>
    <w:p>
      <w:pPr>
        <w:spacing w:line="0" w:lineRule="atLeast"/>
        <w:rPr>
          <w:rFonts w:ascii="Arial" w:hAnsi="Arial" w:eastAsia="Arial"/>
          <w:b/>
          <w:sz w:val="24"/>
        </w:rPr>
      </w:pPr>
    </w:p>
    <w:p>
      <w:pPr>
        <w:spacing w:line="0" w:lineRule="atLeast"/>
        <w:jc w:val="center"/>
        <w:rPr>
          <w:rFonts w:hint="eastAsia" w:ascii="Arial" w:hAnsi="Arial" w:eastAsia="宋体"/>
          <w:b/>
          <w:sz w:val="24"/>
          <w:lang w:eastAsia="zh-CN"/>
        </w:rPr>
      </w:pPr>
      <w:r>
        <w:rPr>
          <w:sz w:val="24"/>
        </w:rPr>
        <mc:AlternateContent>
          <mc:Choice Requires="wps">
            <w:drawing>
              <wp:anchor distT="0" distB="0" distL="114300" distR="114300" simplePos="0" relativeHeight="251780096" behindDoc="0" locked="0" layoutInCell="1" allowOverlap="1">
                <wp:simplePos x="0" y="0"/>
                <wp:positionH relativeFrom="column">
                  <wp:posOffset>4154805</wp:posOffset>
                </wp:positionH>
                <wp:positionV relativeFrom="paragraph">
                  <wp:posOffset>3338195</wp:posOffset>
                </wp:positionV>
                <wp:extent cx="2324100" cy="1323975"/>
                <wp:effectExtent l="0" t="1270" r="19050" b="8255"/>
                <wp:wrapNone/>
                <wp:docPr id="110" name="直接箭头连接符 110"/>
                <wp:cNvGraphicFramePr/>
                <a:graphic xmlns:a="http://schemas.openxmlformats.org/drawingml/2006/main">
                  <a:graphicData uri="http://schemas.microsoft.com/office/word/2010/wordprocessingShape">
                    <wps:wsp>
                      <wps:cNvCnPr/>
                      <wps:spPr>
                        <a:xfrm flipH="1" flipV="1">
                          <a:off x="4878705" y="5582920"/>
                          <a:ext cx="2324100" cy="1323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27.15pt;margin-top:262.85pt;height:104.25pt;width:183pt;z-index:251780096;mso-width-relative:page;mso-height-relative:page;" filled="f" stroked="t" coordsize="21600,21600" o:gfxdata="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9B/2dkAAAAM&#10;AQAADwAAAAAAAAABACAAAAAiAAAAZHJzL2Rvd25yZXYueG1sUEsBAhQAFAAAAAgAh07iQK2UFSwb&#10;AgAA3AMAAA4AAAAAAAAAAQAgAAAAKAEAAGRycy9lMm9Eb2MueG1sUEsFBgAAAAAGAAYAWQEAALUF&#10;A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779072" behindDoc="0" locked="0" layoutInCell="1" allowOverlap="1">
                <wp:simplePos x="0" y="0"/>
                <wp:positionH relativeFrom="column">
                  <wp:posOffset>754380</wp:posOffset>
                </wp:positionH>
                <wp:positionV relativeFrom="paragraph">
                  <wp:posOffset>3395345</wp:posOffset>
                </wp:positionV>
                <wp:extent cx="1419225" cy="3657600"/>
                <wp:effectExtent l="4445" t="0" r="24130" b="19050"/>
                <wp:wrapNone/>
                <wp:docPr id="44" name="直接箭头连接符 44"/>
                <wp:cNvGraphicFramePr/>
                <a:graphic xmlns:a="http://schemas.openxmlformats.org/drawingml/2006/main">
                  <a:graphicData uri="http://schemas.microsoft.com/office/word/2010/wordprocessingShape">
                    <wps:wsp>
                      <wps:cNvCnPr/>
                      <wps:spPr>
                        <a:xfrm flipV="1">
                          <a:off x="1954530" y="6946265"/>
                          <a:ext cx="1419225" cy="3657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9.4pt;margin-top:267.35pt;height:288pt;width:111.75pt;z-index:251779072;mso-width-relative:page;mso-height-relative:page;" filled="f" stroked="t" coordsize="21600,21600" o:gfxdata="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zO+63bAAAADAEAAA8A&#10;AAAAAAAAAQAgAAAAIgAAAGRycy9kb3ducmV2LnhtbFBLAQIUABQAAAAIAIdO4kCOYctDFAIAANAD&#10;AAAOAAAAAAAAAAEAIAAAACoBAABkcnMvZTJvRG9jLnhtbFBLBQYAAAAABgAGAFkBAACwBQ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777024" behindDoc="0" locked="0" layoutInCell="1" allowOverlap="1">
                <wp:simplePos x="0" y="0"/>
                <wp:positionH relativeFrom="column">
                  <wp:posOffset>4802505</wp:posOffset>
                </wp:positionH>
                <wp:positionV relativeFrom="paragraph">
                  <wp:posOffset>483235</wp:posOffset>
                </wp:positionV>
                <wp:extent cx="1771650" cy="981075"/>
                <wp:effectExtent l="0" t="4445" r="19050" b="5080"/>
                <wp:wrapNone/>
                <wp:docPr id="41" name="直接箭头连接符 41"/>
                <wp:cNvGraphicFramePr/>
                <a:graphic xmlns:a="http://schemas.openxmlformats.org/drawingml/2006/main">
                  <a:graphicData uri="http://schemas.microsoft.com/office/word/2010/wordprocessingShape">
                    <wps:wsp>
                      <wps:cNvCnPr/>
                      <wps:spPr>
                        <a:xfrm flipH="1">
                          <a:off x="4859655" y="3307715"/>
                          <a:ext cx="1771650" cy="981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78.15pt;margin-top:38.05pt;height:77.25pt;width:139.5pt;z-index:251777024;mso-width-relative:page;mso-height-relative:page;" filled="f" stroked="t" coordsize="21600,21600" o:gfxdata="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KRwfaAAAACwEAAA8A&#10;AAAAAAAAAQAgAAAAIgAAAGRycy9kb3ducmV2LnhtbFBLAQIUABQAAAAIAIdO4kCc/3rCFQIAAM8D&#10;AAAOAAAAAAAAAAEAIAAAACkBAABkcnMvZTJvRG9jLnhtbFBLBQYAAAAABgAGAFkBAACwBQAAAAA=&#10;">
                <v:fill on="f" focussize="0,0"/>
                <v:stroke color="#4A7EBB [3204]" joinstyle="round" endarrow="open"/>
                <v:imagedata o:title=""/>
                <o:lock v:ext="edit" aspectratio="f"/>
              </v:shape>
            </w:pict>
          </mc:Fallback>
        </mc:AlternateContent>
      </w:r>
      <w:r>
        <w:rPr>
          <w:sz w:val="20"/>
        </w:rPr>
        <mc:AlternateContent>
          <mc:Choice Requires="wps">
            <w:drawing>
              <wp:anchor distT="0" distB="0" distL="114300" distR="114300" simplePos="0" relativeHeight="251778048" behindDoc="0" locked="0" layoutInCell="1" allowOverlap="1">
                <wp:simplePos x="0" y="0"/>
                <wp:positionH relativeFrom="column">
                  <wp:posOffset>5240655</wp:posOffset>
                </wp:positionH>
                <wp:positionV relativeFrom="paragraph">
                  <wp:posOffset>1904365</wp:posOffset>
                </wp:positionV>
                <wp:extent cx="1362075" cy="1133475"/>
                <wp:effectExtent l="0" t="3810" r="9525" b="5715"/>
                <wp:wrapNone/>
                <wp:docPr id="42" name="直接箭头连接符 42"/>
                <wp:cNvGraphicFramePr/>
                <a:graphic xmlns:a="http://schemas.openxmlformats.org/drawingml/2006/main">
                  <a:graphicData uri="http://schemas.microsoft.com/office/word/2010/wordprocessingShape">
                    <wps:wsp>
                      <wps:cNvCnPr/>
                      <wps:spPr>
                        <a:xfrm flipH="1">
                          <a:off x="4888230" y="1088390"/>
                          <a:ext cx="1362075" cy="1133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2.65pt;margin-top:149.95pt;height:89.25pt;width:107.25pt;z-index:251778048;mso-width-relative:page;mso-height-relative:page;" filled="f" stroked="t" coordsize="21600,21600" o:gfxdata="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uCV5XcAAAADAEAAA8A&#10;AAAAAAAAAQAgAAAAIgAAAGRycy9kb3ducmV2LnhtbFBLAQIUABQAAAAIAIdO4kCLlplREwIAANAD&#10;AAAOAAAAAAAAAAEAIAAAACsBAABkcnMvZTJvRG9jLnhtbFBLBQYAAAAABgAGAFkBAACwBQ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776000" behindDoc="0" locked="0" layoutInCell="1" allowOverlap="1">
                <wp:simplePos x="0" y="0"/>
                <wp:positionH relativeFrom="column">
                  <wp:posOffset>3659505</wp:posOffset>
                </wp:positionH>
                <wp:positionV relativeFrom="paragraph">
                  <wp:posOffset>4464685</wp:posOffset>
                </wp:positionV>
                <wp:extent cx="904875" cy="1971675"/>
                <wp:effectExtent l="9525" t="0" r="19050" b="9525"/>
                <wp:wrapNone/>
                <wp:docPr id="40" name="直接箭头连接符 40"/>
                <wp:cNvGraphicFramePr/>
                <a:graphic xmlns:a="http://schemas.openxmlformats.org/drawingml/2006/main">
                  <a:graphicData uri="http://schemas.microsoft.com/office/word/2010/wordprocessingShape">
                    <wps:wsp>
                      <wps:cNvCnPr/>
                      <wps:spPr>
                        <a:xfrm flipH="1" flipV="1">
                          <a:off x="4878705" y="6660515"/>
                          <a:ext cx="904875" cy="1971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8.15pt;margin-top:351.55pt;height:155.25pt;width:71.25pt;z-index:251776000;mso-width-relative:page;mso-height-relative:page;" filled="f" stroked="t" coordsize="21600,21600" o:gfxdata="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H9aF2AAAAAwBAAAPAAAA&#10;AAAAAAEAIAAAACIAAABkcnMvZG93bnJldi54bWxQSwECFAAUAAAACACHTuJADvHJ4hUCAADZAwAA&#10;DgAAAAAAAAABACAAAAAnAQAAZHJzL2Uyb0RvYy54bWxQSwUGAAAAAAYABgBZAQAArgUAAAAA&#10;">
                <v:fill on="f" focussize="0,0"/>
                <v:stroke color="#4A7EBB [3204]" joinstyle="round" endarrow="open"/>
                <v:imagedata o:title=""/>
                <o:lock v:ext="edit" aspectratio="f"/>
              </v:shape>
            </w:pict>
          </mc:Fallback>
        </mc:AlternateContent>
      </w:r>
      <w:r>
        <w:rPr>
          <w:rFonts w:hint="eastAsia" w:ascii="Arial" w:hAnsi="Arial" w:eastAsia="宋体"/>
          <w:b/>
          <w:sz w:val="24"/>
          <w:lang w:eastAsia="zh-CN"/>
        </w:rPr>
        <w:drawing>
          <wp:inline distT="0" distB="0" distL="114300" distR="114300">
            <wp:extent cx="5812155" cy="5969000"/>
            <wp:effectExtent l="0" t="0" r="17145" b="12700"/>
            <wp:docPr id="23" name="图片 23" descr="C:\Users\Administrator\Desktop\QQ截图20181117105224.jpgQQ截图2018111710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QQ截图20181117105224.jpgQQ截图20181117105224"/>
                    <pic:cNvPicPr>
                      <a:picLocks noChangeAspect="1"/>
                    </pic:cNvPicPr>
                  </pic:nvPicPr>
                  <pic:blipFill>
                    <a:blip r:embed="rId13"/>
                    <a:srcRect/>
                    <a:stretch>
                      <a:fillRect/>
                    </a:stretch>
                  </pic:blipFill>
                  <pic:spPr>
                    <a:xfrm>
                      <a:off x="0" y="0"/>
                      <a:ext cx="5812155" cy="5969000"/>
                    </a:xfrm>
                    <a:prstGeom prst="rect">
                      <a:avLst/>
                    </a:prstGeom>
                  </pic:spPr>
                </pic:pic>
              </a:graphicData>
            </a:graphic>
          </wp:inline>
        </w:drawing>
      </w: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jc w:val="center"/>
        <w:rPr>
          <w:rFonts w:hint="eastAsia" w:ascii="Arial" w:hAnsi="Arial" w:eastAsia="宋体"/>
          <w:b/>
          <w:sz w:val="24"/>
          <w:lang w:eastAsia="zh-CN"/>
        </w:rPr>
      </w:pPr>
    </w:p>
    <w:p>
      <w:pPr>
        <w:spacing w:line="0" w:lineRule="atLeast"/>
        <w:rPr>
          <w:rFonts w:ascii="Arial" w:hAnsi="Arial" w:eastAsia="Arial"/>
          <w:b/>
          <w:sz w:val="24"/>
        </w:rPr>
      </w:pPr>
    </w:p>
    <w:p>
      <w:pPr>
        <w:spacing w:line="200" w:lineRule="exact"/>
        <w:rPr>
          <w:rFonts w:ascii="Times New Roman" w:hAnsi="Times New Roman" w:eastAsia="Times New Roman"/>
        </w:rPr>
      </w:pPr>
    </w:p>
    <w:p>
      <w:pPr>
        <w:spacing w:line="0" w:lineRule="atLeast"/>
        <w:rPr>
          <w:rFonts w:ascii="Arial" w:hAnsi="Arial" w:eastAsia="Arial"/>
          <w:b/>
          <w:sz w:val="24"/>
        </w:rPr>
      </w:pPr>
      <w:bookmarkStart w:id="10" w:name="page14"/>
      <w:bookmarkEnd w:id="10"/>
      <w:r>
        <w:rPr>
          <w:rFonts w:ascii="Arial" w:hAnsi="Arial" w:eastAsia="Arial"/>
          <w:b/>
          <w:sz w:val="24"/>
        </w:rPr>
        <w:t>2.2.2 Description of the pictogram</w:t>
      </w:r>
    </w:p>
    <w:p>
      <w:pPr>
        <w:spacing w:line="0" w:lineRule="atLeast"/>
        <w:rPr>
          <w:rFonts w:ascii="Arial" w:hAnsi="Arial" w:eastAsia="Arial"/>
          <w:b/>
          <w:sz w:val="24"/>
        </w:rPr>
        <w:sectPr>
          <w:pgSz w:w="11900" w:h="16836"/>
          <w:pgMar w:top="694" w:right="660" w:bottom="437" w:left="1140" w:header="0" w:footer="0" w:gutter="0"/>
          <w:pgBorders>
            <w:top w:val="none" w:sz="0" w:space="0"/>
            <w:left w:val="none" w:sz="0" w:space="0"/>
            <w:bottom w:val="none" w:sz="0" w:space="0"/>
            <w:right w:val="none" w:sz="0" w:space="0"/>
          </w:pgBorders>
          <w:pgNumType w:fmt="decimal"/>
          <w:cols w:equalWidth="0" w:num="1">
            <w:col w:w="10100"/>
          </w:cols>
          <w:docGrid w:linePitch="360" w:charSpace="0"/>
        </w:sectPr>
      </w:pPr>
      <w:r>
        <w:rPr>
          <w:rFonts w:ascii="Arial" w:hAnsi="Arial" w:eastAsia="Arial"/>
          <w:b/>
          <w:sz w:val="24"/>
        </w:rPr>
        <w:drawing>
          <wp:anchor distT="0" distB="0" distL="114300" distR="114300" simplePos="0" relativeHeight="251701248" behindDoc="1" locked="0" layoutInCell="0" allowOverlap="1">
            <wp:simplePos x="0" y="0"/>
            <wp:positionH relativeFrom="column">
              <wp:posOffset>-1905</wp:posOffset>
            </wp:positionH>
            <wp:positionV relativeFrom="paragraph">
              <wp:posOffset>182245</wp:posOffset>
            </wp:positionV>
            <wp:extent cx="6120765" cy="7124700"/>
            <wp:effectExtent l="0" t="0" r="13335" b="0"/>
            <wp:wrapNone/>
            <wp:docPr id="4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pic:cNvPicPr>
                      <a:picLocks noChangeAspect="1"/>
                    </pic:cNvPicPr>
                  </pic:nvPicPr>
                  <pic:blipFill>
                    <a:blip r:embed="rId42"/>
                    <a:stretch>
                      <a:fillRect/>
                    </a:stretch>
                  </pic:blipFill>
                  <pic:spPr>
                    <a:xfrm>
                      <a:off x="0" y="0"/>
                      <a:ext cx="6120765" cy="712470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8"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11" w:name="page15"/>
      <w:bookmarkEnd w:id="11"/>
      <w:r>
        <w:rPr>
          <w:rFonts w:ascii="Times New Roman" w:hAnsi="Times New Roman" w:eastAsia="Times New Roman"/>
          <w:sz w:val="24"/>
          <w:u w:val="single"/>
        </w:rPr>
        <w:drawing>
          <wp:anchor distT="0" distB="0" distL="114300" distR="114300" simplePos="0" relativeHeight="251703296" behindDoc="1" locked="0" layoutInCell="0" allowOverlap="1">
            <wp:simplePos x="0" y="0"/>
            <wp:positionH relativeFrom="column">
              <wp:posOffset>-3175</wp:posOffset>
            </wp:positionH>
            <wp:positionV relativeFrom="paragraph">
              <wp:posOffset>367030</wp:posOffset>
            </wp:positionV>
            <wp:extent cx="5943600" cy="4953000"/>
            <wp:effectExtent l="0" t="0" r="0" b="0"/>
            <wp:wrapNone/>
            <wp:docPr id="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pic:cNvPicPr>
                      <a:picLocks noChangeAspect="1"/>
                    </pic:cNvPicPr>
                  </pic:nvPicPr>
                  <pic:blipFill>
                    <a:blip r:embed="rId43"/>
                    <a:stretch>
                      <a:fillRect/>
                    </a:stretch>
                  </pic:blipFill>
                  <pic:spPr>
                    <a:xfrm>
                      <a:off x="0" y="0"/>
                      <a:ext cx="5943600" cy="495300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6" w:lineRule="exact"/>
        <w:rPr>
          <w:rFonts w:ascii="Times New Roman" w:hAnsi="Times New Roman" w:eastAsia="Times New Roman"/>
        </w:rPr>
      </w:pPr>
    </w:p>
    <w:p>
      <w:pPr>
        <w:spacing w:line="239" w:lineRule="auto"/>
        <w:ind w:left="1740"/>
        <w:rPr>
          <w:rFonts w:ascii="Arial" w:hAnsi="Arial" w:eastAsia="Arial"/>
          <w:b/>
          <w:sz w:val="36"/>
        </w:rPr>
      </w:pPr>
    </w:p>
    <w:p>
      <w:pPr>
        <w:spacing w:line="239" w:lineRule="auto"/>
        <w:rPr>
          <w:rFonts w:hint="eastAsia"/>
          <w:lang w:val="en-US" w:eastAsia="zh-CN"/>
        </w:rPr>
      </w:pPr>
    </w:p>
    <w:p>
      <w:pPr>
        <w:spacing w:line="239" w:lineRule="auto"/>
        <w:rPr>
          <w:rFonts w:hint="default" w:ascii="Tahoma" w:hAnsi="Tahoma" w:eastAsia="宋体" w:cs="Tahoma"/>
          <w:b/>
          <w:sz w:val="21"/>
          <w:szCs w:val="21"/>
          <w:lang w:eastAsia="zh-CN"/>
        </w:rPr>
      </w:pPr>
      <w:r>
        <w:rPr>
          <w:rFonts w:hint="default" w:ascii="Tahoma" w:hAnsi="Tahoma" w:cs="Tahoma"/>
          <w:sz w:val="21"/>
          <w:szCs w:val="21"/>
          <w:lang w:val="en-US" w:eastAsia="zh-CN"/>
        </w:rPr>
        <w:t>IMPORTANT</w:t>
      </w:r>
      <w:r>
        <w:rPr>
          <w:rFonts w:hint="eastAsia" w:ascii="Tahoma" w:hAnsi="Tahoma" w:cs="Tahoma"/>
          <w:sz w:val="21"/>
          <w:szCs w:val="21"/>
          <w:lang w:val="en-US" w:eastAsia="zh-CN"/>
        </w:rPr>
        <w:t>:Safety valves on these machines can not be removed,otherwise it will cause big damage to machines or people would be injured.</w:t>
      </w:r>
    </w:p>
    <w:p>
      <w:pPr>
        <w:spacing w:line="239" w:lineRule="auto"/>
        <w:ind w:left="1740"/>
        <w:rPr>
          <w:rFonts w:ascii="Arial" w:hAnsi="Arial" w:eastAsia="Arial"/>
          <w:b/>
          <w:sz w:val="36"/>
        </w:rPr>
      </w:pPr>
    </w:p>
    <w:p>
      <w:pPr>
        <w:spacing w:line="239" w:lineRule="auto"/>
        <w:ind w:left="1740"/>
        <w:rPr>
          <w:rFonts w:ascii="Arial" w:hAnsi="Arial" w:eastAsia="Arial"/>
          <w:b/>
          <w:sz w:val="36"/>
        </w:rPr>
      </w:pPr>
    </w:p>
    <w:p>
      <w:pPr>
        <w:spacing w:line="239" w:lineRule="auto"/>
        <w:ind w:left="1740"/>
        <w:rPr>
          <w:rFonts w:ascii="Arial" w:hAnsi="Arial" w:eastAsia="Arial"/>
          <w:b/>
          <w:sz w:val="36"/>
        </w:rPr>
      </w:pPr>
      <w:r>
        <w:rPr>
          <w:rFonts w:ascii="Arial" w:hAnsi="Arial" w:eastAsia="Arial"/>
          <w:b/>
          <w:sz w:val="36"/>
        </w:rPr>
        <w:t>3</w:t>
      </w:r>
      <w:r>
        <w:rPr>
          <w:rFonts w:hint="eastAsia" w:ascii="Arial" w:hAnsi="Arial" w:eastAsia="宋体"/>
          <w:b/>
          <w:sz w:val="36"/>
          <w:lang w:val="en-US" w:eastAsia="zh-CN"/>
        </w:rPr>
        <w:t>,</w:t>
      </w:r>
      <w:r>
        <w:rPr>
          <w:rFonts w:ascii="Arial" w:hAnsi="Arial" w:eastAsia="Arial"/>
          <w:b/>
          <w:sz w:val="36"/>
        </w:rPr>
        <w:t xml:space="preserve"> TRANSPORT AND INSTALLATION</w:t>
      </w:r>
    </w:p>
    <w:p>
      <w:pPr>
        <w:spacing w:line="7"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3.1 UNPACKING AND POSITIONING</w:t>
      </w:r>
    </w:p>
    <w:p>
      <w:pPr>
        <w:spacing w:line="0" w:lineRule="atLeast"/>
        <w:rPr>
          <w:rFonts w:ascii="Arial" w:hAnsi="Arial" w:eastAsia="Arial"/>
          <w:b/>
          <w:sz w:val="24"/>
        </w:rPr>
        <w:sectPr>
          <w:pgSz w:w="11900" w:h="16836"/>
          <w:pgMar w:top="694" w:right="660" w:bottom="437" w:left="1140" w:header="0" w:footer="0" w:gutter="0"/>
          <w:pgBorders>
            <w:top w:val="none" w:sz="0" w:space="0"/>
            <w:left w:val="none" w:sz="0" w:space="0"/>
            <w:bottom w:val="none" w:sz="0" w:space="0"/>
            <w:right w:val="none" w:sz="0" w:space="0"/>
          </w:pgBorders>
          <w:pgNumType w:fmt="decimal"/>
          <w:cols w:equalWidth="0" w:num="1">
            <w:col w:w="10100"/>
          </w:cols>
          <w:docGrid w:linePitch="360" w:charSpace="0"/>
        </w:sectPr>
      </w:pPr>
      <w:r>
        <w:rPr>
          <w:rFonts w:ascii="Arial" w:hAnsi="Arial" w:eastAsia="Arial"/>
          <w:b/>
          <w:sz w:val="24"/>
        </w:rPr>
        <w:drawing>
          <wp:anchor distT="0" distB="0" distL="114300" distR="114300" simplePos="0" relativeHeight="251704320" behindDoc="1" locked="0" layoutInCell="0" allowOverlap="1">
            <wp:simplePos x="0" y="0"/>
            <wp:positionH relativeFrom="column">
              <wp:posOffset>-3175</wp:posOffset>
            </wp:positionH>
            <wp:positionV relativeFrom="paragraph">
              <wp:posOffset>2540</wp:posOffset>
            </wp:positionV>
            <wp:extent cx="5942965" cy="1651000"/>
            <wp:effectExtent l="0" t="0" r="635" b="6350"/>
            <wp:wrapNone/>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pic:cNvPicPr>
                  </pic:nvPicPr>
                  <pic:blipFill>
                    <a:blip r:embed="rId44"/>
                    <a:stretch>
                      <a:fillRect/>
                    </a:stretch>
                  </pic:blipFill>
                  <pic:spPr>
                    <a:xfrm>
                      <a:off x="0" y="0"/>
                      <a:ext cx="5942965" cy="1651000"/>
                    </a:xfrm>
                    <a:prstGeom prst="rect">
                      <a:avLst/>
                    </a:prstGeom>
                    <a:noFill/>
                    <a:ln w="9525">
                      <a:noFill/>
                    </a:ln>
                  </pic:spPr>
                </pic:pic>
              </a:graphicData>
            </a:graphic>
          </wp:anchor>
        </w:drawing>
      </w:r>
    </w:p>
    <w:p>
      <w:pPr>
        <w:spacing w:line="200" w:lineRule="exact"/>
        <w:rPr>
          <w:rFonts w:ascii="Times New Roman" w:hAnsi="Times New Roman" w:eastAsia="Times New Roman"/>
        </w:rPr>
      </w:pPr>
      <w:bookmarkStart w:id="12" w:name="page16"/>
      <w:bookmarkEnd w:id="12"/>
    </w:p>
    <w:p>
      <w:pPr>
        <w:spacing w:line="373" w:lineRule="exact"/>
        <w:rPr>
          <w:rFonts w:ascii="Times New Roman" w:hAnsi="Times New Roman" w:eastAsia="Times New Roman"/>
        </w:rPr>
      </w:pPr>
    </w:p>
    <w:p>
      <w:pPr>
        <w:tabs>
          <w:tab w:val="left" w:pos="5380"/>
          <w:tab w:val="left" w:pos="7220"/>
        </w:tabs>
        <w:spacing w:line="0" w:lineRule="atLeast"/>
        <w:rPr>
          <w:rFonts w:ascii="Arial" w:hAnsi="Arial" w:eastAsia="Arial"/>
          <w:b/>
          <w:sz w:val="24"/>
        </w:rPr>
      </w:pPr>
      <w:r>
        <w:rPr>
          <w:rFonts w:ascii="Arial" w:hAnsi="Arial" w:eastAsia="Arial"/>
          <w:b/>
          <w:sz w:val="24"/>
        </w:rPr>
        <w:t>3.2  CHECK  OF  THE  LIFTING  CAPABILITY</w:t>
      </w:r>
      <w:r>
        <w:rPr>
          <w:rFonts w:ascii="Times New Roman" w:hAnsi="Times New Roman" w:eastAsia="Times New Roman"/>
        </w:rPr>
        <w:tab/>
      </w:r>
      <w:r>
        <w:rPr>
          <w:rFonts w:ascii="Arial" w:hAnsi="Arial" w:eastAsia="Arial"/>
          <w:b/>
          <w:sz w:val="24"/>
        </w:rPr>
        <w:t>AND  OF  THE</w:t>
      </w:r>
      <w:r>
        <w:rPr>
          <w:rFonts w:ascii="Times New Roman" w:hAnsi="Times New Roman" w:eastAsia="Times New Roman"/>
        </w:rPr>
        <w:tab/>
      </w:r>
      <w:r>
        <w:rPr>
          <w:rFonts w:ascii="Arial" w:hAnsi="Arial" w:eastAsia="Arial"/>
          <w:b/>
          <w:sz w:val="24"/>
        </w:rPr>
        <w:t>STABILITY  OF  THE</w:t>
      </w:r>
    </w:p>
    <w:p>
      <w:pPr>
        <w:spacing w:line="0" w:lineRule="atLeast"/>
        <w:rPr>
          <w:rFonts w:ascii="Arial" w:hAnsi="Arial" w:eastAsia="Arial"/>
          <w:b/>
          <w:sz w:val="24"/>
        </w:rPr>
      </w:pPr>
      <w:r>
        <w:rPr>
          <w:rFonts w:ascii="Arial" w:hAnsi="Arial" w:eastAsia="Arial"/>
          <w:b/>
          <w:sz w:val="24"/>
        </w:rPr>
        <w:t>TRACTOR</w:t>
      </w:r>
    </w:p>
    <w:p>
      <w:pPr>
        <w:spacing w:line="0" w:lineRule="atLeast"/>
        <w:rPr>
          <w:rFonts w:ascii="Arial" w:hAnsi="Arial" w:eastAsia="Arial"/>
          <w:b/>
          <w:sz w:val="24"/>
        </w:rPr>
        <w:sectPr>
          <w:pgSz w:w="11900" w:h="16836"/>
          <w:pgMar w:top="694" w:right="720" w:bottom="437" w:left="1140" w:header="0" w:footer="0" w:gutter="0"/>
          <w:pgBorders>
            <w:top w:val="none" w:sz="0" w:space="0"/>
            <w:left w:val="none" w:sz="0" w:space="0"/>
            <w:bottom w:val="none" w:sz="0" w:space="0"/>
            <w:right w:val="none" w:sz="0" w:space="0"/>
          </w:pgBorders>
          <w:pgNumType w:fmt="decimal"/>
          <w:cols w:equalWidth="0" w:num="1">
            <w:col w:w="10040"/>
          </w:cols>
          <w:docGrid w:linePitch="360" w:charSpace="0"/>
        </w:sectPr>
      </w:pPr>
      <w:r>
        <w:rPr>
          <w:rFonts w:ascii="Arial" w:hAnsi="Arial" w:eastAsia="Arial"/>
          <w:b/>
          <w:sz w:val="24"/>
        </w:rPr>
        <w:drawing>
          <wp:anchor distT="0" distB="0" distL="114300" distR="114300" simplePos="0" relativeHeight="251706368" behindDoc="1" locked="0" layoutInCell="0" allowOverlap="1">
            <wp:simplePos x="0" y="0"/>
            <wp:positionH relativeFrom="column">
              <wp:posOffset>-3175</wp:posOffset>
            </wp:positionH>
            <wp:positionV relativeFrom="paragraph">
              <wp:posOffset>178435</wp:posOffset>
            </wp:positionV>
            <wp:extent cx="5827395" cy="6464300"/>
            <wp:effectExtent l="0" t="0" r="1905" b="12700"/>
            <wp:wrapNone/>
            <wp:docPr id="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pic:cNvPicPr>
                      <a:picLocks noChangeAspect="1"/>
                    </pic:cNvPicPr>
                  </pic:nvPicPr>
                  <pic:blipFill>
                    <a:blip r:embed="rId45"/>
                    <a:stretch>
                      <a:fillRect/>
                    </a:stretch>
                  </pic:blipFill>
                  <pic:spPr>
                    <a:xfrm>
                      <a:off x="0" y="0"/>
                      <a:ext cx="5827395" cy="646430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13" w:name="page17"/>
      <w:bookmarkEnd w:id="13"/>
    </w:p>
    <w:p>
      <w:pPr>
        <w:spacing w:line="369" w:lineRule="exact"/>
        <w:rPr>
          <w:rFonts w:ascii="Times New Roman" w:hAnsi="Times New Roman" w:eastAsia="Times New Roman"/>
        </w:rPr>
      </w:pPr>
    </w:p>
    <w:p>
      <w:pPr>
        <w:spacing w:line="0" w:lineRule="atLeast"/>
        <w:ind w:left="1820"/>
        <w:rPr>
          <w:rFonts w:ascii="Arial" w:hAnsi="Arial" w:eastAsia="Arial"/>
          <w:b/>
          <w:sz w:val="36"/>
        </w:rPr>
      </w:pPr>
      <w:r>
        <w:rPr>
          <w:rFonts w:ascii="Arial" w:hAnsi="Arial" w:eastAsia="Arial"/>
          <w:b/>
          <w:sz w:val="36"/>
        </w:rPr>
        <w:t xml:space="preserve">4 </w:t>
      </w:r>
      <w:r>
        <w:rPr>
          <w:rFonts w:hint="eastAsia" w:ascii="Arial" w:hAnsi="Arial"/>
          <w:b/>
          <w:sz w:val="36"/>
          <w:lang w:val="en-US" w:eastAsia="zh-CN"/>
        </w:rPr>
        <w:t>,</w:t>
      </w:r>
      <w:r>
        <w:rPr>
          <w:rFonts w:ascii="Arial" w:hAnsi="Arial" w:eastAsia="Arial"/>
          <w:b/>
          <w:sz w:val="36"/>
        </w:rPr>
        <w:t>CONNECTION TO THE TRACTOR</w:t>
      </w:r>
    </w:p>
    <w:p>
      <w:pPr>
        <w:spacing w:line="244" w:lineRule="exact"/>
        <w:rPr>
          <w:rFonts w:ascii="Times New Roman" w:hAnsi="Times New Roman" w:eastAsia="Times New Roman"/>
        </w:rPr>
      </w:pPr>
    </w:p>
    <w:p>
      <w:pPr>
        <w:spacing w:line="237" w:lineRule="auto"/>
        <w:ind w:right="480"/>
        <w:rPr>
          <w:rFonts w:ascii="Arial" w:hAnsi="Arial" w:eastAsia="Arial"/>
          <w:sz w:val="24"/>
        </w:rPr>
      </w:pPr>
      <w:r>
        <w:rPr>
          <w:rFonts w:ascii="Arial" w:hAnsi="Arial" w:eastAsia="Arial"/>
          <w:sz w:val="24"/>
        </w:rPr>
        <w:t>The behaviour on the road, the steer and brake capacity are influenced by the used tools. The front axle of the tractor is lightened in relationship to the weight attached at the moment of the coupling to the lifting arm: the loading of the front axle must be at least 20% of the weight of the empty tractor.</w:t>
      </w:r>
    </w:p>
    <w:p>
      <w:pPr>
        <w:spacing w:line="14" w:lineRule="exact"/>
        <w:rPr>
          <w:rFonts w:ascii="Times New Roman" w:hAnsi="Times New Roman" w:eastAsia="Times New Roman"/>
        </w:rPr>
      </w:pPr>
    </w:p>
    <w:p>
      <w:pPr>
        <w:spacing w:line="235" w:lineRule="auto"/>
        <w:ind w:right="480"/>
        <w:jc w:val="both"/>
        <w:rPr>
          <w:rFonts w:ascii="Arial" w:hAnsi="Arial" w:eastAsia="Arial"/>
          <w:sz w:val="24"/>
        </w:rPr>
      </w:pPr>
      <w:r>
        <w:rPr>
          <w:rFonts w:ascii="Arial" w:hAnsi="Arial" w:eastAsia="Arial"/>
          <w:sz w:val="24"/>
        </w:rPr>
        <w:t>Before the connection of the machine to the 3 points joint, position the safety device of the tractor to make impossible the unwanted and/or casual lifting and lowering.</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The 3 points joint of the tractor and of the machine must coincide or be adapted.</w:t>
      </w:r>
    </w:p>
    <w:p>
      <w:pPr>
        <w:spacing w:line="11" w:lineRule="exact"/>
        <w:rPr>
          <w:rFonts w:ascii="Times New Roman" w:hAnsi="Times New Roman" w:eastAsia="Times New Roman"/>
        </w:rPr>
      </w:pPr>
    </w:p>
    <w:p>
      <w:pPr>
        <w:spacing w:line="235" w:lineRule="auto"/>
        <w:ind w:right="480"/>
        <w:jc w:val="both"/>
        <w:rPr>
          <w:rFonts w:ascii="Arial" w:hAnsi="Arial" w:eastAsia="Arial"/>
          <w:sz w:val="24"/>
        </w:rPr>
      </w:pPr>
      <w:r>
        <w:rPr>
          <w:rFonts w:ascii="Arial" w:hAnsi="Arial" w:eastAsia="Arial"/>
          <w:sz w:val="24"/>
        </w:rPr>
        <w:t>In the rods zone of the rear lifting arms of the tractor there is the danger of injury owing to squashing and cutting points.</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Do not use the outside control for the lifting of the machine.</w:t>
      </w:r>
    </w:p>
    <w:p>
      <w:pPr>
        <w:spacing w:line="0" w:lineRule="atLeast"/>
        <w:rPr>
          <w:rFonts w:ascii="Arial" w:hAnsi="Arial" w:eastAsia="Arial"/>
          <w:sz w:val="24"/>
        </w:rPr>
      </w:pPr>
      <w:r>
        <w:rPr>
          <w:rFonts w:ascii="Arial" w:hAnsi="Arial" w:eastAsia="Arial"/>
          <w:sz w:val="24"/>
        </w:rPr>
        <w:t>In the transport position block the side halt of the rods and the control level of the lifting.</w:t>
      </w:r>
    </w:p>
    <w:p>
      <w:pPr>
        <w:spacing w:line="200" w:lineRule="exact"/>
        <w:rPr>
          <w:rFonts w:ascii="Times New Roman" w:hAnsi="Times New Roman" w:eastAsia="Times New Roman"/>
        </w:rPr>
      </w:pPr>
    </w:p>
    <w:p>
      <w:pPr>
        <w:spacing w:line="353"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4.1 CONNECTIONS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b/>
          <w:sz w:val="24"/>
        </w:rPr>
        <w:drawing>
          <wp:anchor distT="0" distB="0" distL="114300" distR="114300" simplePos="0" relativeHeight="251708416" behindDoc="1" locked="0" layoutInCell="0" allowOverlap="1">
            <wp:simplePos x="0" y="0"/>
            <wp:positionH relativeFrom="column">
              <wp:posOffset>520700</wp:posOffset>
            </wp:positionH>
            <wp:positionV relativeFrom="paragraph">
              <wp:posOffset>32385</wp:posOffset>
            </wp:positionV>
            <wp:extent cx="4953000" cy="1047750"/>
            <wp:effectExtent l="0" t="0" r="0" b="0"/>
            <wp:wrapNone/>
            <wp:docPr id="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
                    <pic:cNvPicPr>
                      <a:picLocks noChangeAspect="1"/>
                    </pic:cNvPicPr>
                  </pic:nvPicPr>
                  <pic:blipFill>
                    <a:blip r:embed="rId46"/>
                    <a:stretch>
                      <a:fillRect/>
                    </a:stretch>
                  </pic:blipFill>
                  <pic:spPr>
                    <a:xfrm>
                      <a:off x="0" y="0"/>
                      <a:ext cx="4953000" cy="104775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9"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4.1.1 Assembly of the shredder and regulations</w:t>
      </w:r>
    </w:p>
    <w:p>
      <w:pPr>
        <w:spacing w:line="228"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The machine is equipped with bolts for the 3 points joint of the tractor.</w:t>
      </w:r>
    </w:p>
    <w:p>
      <w:pPr>
        <w:spacing w:line="0" w:lineRule="atLeast"/>
        <w:rPr>
          <w:rFonts w:ascii="Arial" w:hAnsi="Arial" w:eastAsia="Arial"/>
          <w:sz w:val="24"/>
        </w:rPr>
      </w:pPr>
      <w:r>
        <w:rPr>
          <w:rFonts w:ascii="Arial" w:hAnsi="Arial" w:eastAsia="Arial"/>
          <w:sz w:val="24"/>
        </w:rPr>
        <w:t>For the connection of the structure of the machine to the tractor operate as follows:</w:t>
      </w:r>
    </w:p>
    <w:p>
      <w:pPr>
        <w:spacing w:line="11" w:lineRule="exact"/>
        <w:rPr>
          <w:rFonts w:ascii="Times New Roman" w:hAnsi="Times New Roman" w:eastAsia="Times New Roman"/>
        </w:rPr>
      </w:pPr>
    </w:p>
    <w:p>
      <w:pPr>
        <w:spacing w:line="235" w:lineRule="auto"/>
        <w:ind w:right="480"/>
        <w:jc w:val="both"/>
        <w:rPr>
          <w:rFonts w:ascii="Arial" w:hAnsi="Arial" w:eastAsia="Arial"/>
          <w:sz w:val="24"/>
        </w:rPr>
      </w:pPr>
      <w:r>
        <w:rPr>
          <w:rFonts w:ascii="Arial" w:hAnsi="Arial" w:eastAsia="Arial"/>
          <w:sz w:val="24"/>
        </w:rPr>
        <w:t>- Approach the tractor to let the lifter bars coincide with the 3 points joint and connect them through the bolts on issue.</w:t>
      </w: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709440" behindDoc="1" locked="0" layoutInCell="0" allowOverlap="1">
            <wp:simplePos x="0" y="0"/>
            <wp:positionH relativeFrom="column">
              <wp:posOffset>387350</wp:posOffset>
            </wp:positionH>
            <wp:positionV relativeFrom="paragraph">
              <wp:posOffset>52070</wp:posOffset>
            </wp:positionV>
            <wp:extent cx="4972050" cy="781050"/>
            <wp:effectExtent l="0" t="0" r="0" b="0"/>
            <wp:wrapNone/>
            <wp:docPr id="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2"/>
                    <pic:cNvPicPr>
                      <a:picLocks noChangeAspect="1"/>
                    </pic:cNvPicPr>
                  </pic:nvPicPr>
                  <pic:blipFill>
                    <a:blip r:embed="rId47"/>
                    <a:stretch>
                      <a:fillRect/>
                    </a:stretch>
                  </pic:blipFill>
                  <pic:spPr>
                    <a:xfrm>
                      <a:off x="0" y="0"/>
                      <a:ext cx="4972050" cy="78105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1" w:lineRule="exact"/>
        <w:rPr>
          <w:rFonts w:ascii="Times New Roman" w:hAnsi="Times New Roman" w:eastAsia="Times New Roman"/>
        </w:rPr>
      </w:pPr>
    </w:p>
    <w:p>
      <w:pPr>
        <w:spacing w:line="237" w:lineRule="auto"/>
        <w:ind w:right="460"/>
        <w:jc w:val="both"/>
        <w:rPr>
          <w:rFonts w:ascii="Arial" w:hAnsi="Arial" w:eastAsia="Arial"/>
          <w:sz w:val="24"/>
        </w:rPr>
      </w:pPr>
      <w:r>
        <w:rPr>
          <w:rFonts w:ascii="Arial" w:hAnsi="Arial" w:eastAsia="Arial"/>
          <w:sz w:val="24"/>
        </w:rPr>
        <w:t>-Connect the third point to the upper joint and regulate it to position the machine in a parallel way to the ground. Verify that the knives or the hammers of the rotor shaft, when the machine is to the round, don’t touch the round during the rotation. In the versions equipped with slides verify that these lean on the round along its whole surface.</w:t>
      </w:r>
    </w:p>
    <w:p>
      <w:pPr>
        <w:spacing w:line="14" w:lineRule="exact"/>
        <w:rPr>
          <w:rFonts w:ascii="Times New Roman" w:hAnsi="Times New Roman" w:eastAsia="Times New Roman"/>
        </w:rPr>
      </w:pPr>
    </w:p>
    <w:p>
      <w:pPr>
        <w:spacing w:line="235" w:lineRule="auto"/>
        <w:ind w:right="480"/>
        <w:jc w:val="both"/>
        <w:rPr>
          <w:rFonts w:ascii="Arial" w:hAnsi="Arial" w:eastAsia="Arial"/>
          <w:sz w:val="24"/>
        </w:rPr>
      </w:pPr>
      <w:r>
        <w:rPr>
          <w:rFonts w:ascii="Arial" w:hAnsi="Arial" w:eastAsia="Arial"/>
          <w:sz w:val="24"/>
        </w:rPr>
        <w:t>To avoid that the knives or the hammers go into the ground it is necessary to regulate the height of the rear roller lightening the blocking screw and inserting it in the chosen hole.</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 Lift the machine and acting on the rods of the lifter bars block the movement.</w:t>
      </w:r>
    </w:p>
    <w:p>
      <w:pPr>
        <w:spacing w:line="0" w:lineRule="atLeast"/>
        <w:rPr>
          <w:rFonts w:ascii="Arial" w:hAnsi="Arial" w:eastAsia="Arial"/>
          <w:sz w:val="24"/>
        </w:rPr>
        <w:sectPr>
          <w:pgSz w:w="11900" w:h="16836"/>
          <w:pgMar w:top="694" w:right="660" w:bottom="437" w:left="1140" w:header="0" w:footer="0" w:gutter="0"/>
          <w:pgBorders>
            <w:top w:val="none" w:sz="0" w:space="0"/>
            <w:left w:val="none" w:sz="0" w:space="0"/>
            <w:bottom w:val="none" w:sz="0" w:space="0"/>
            <w:right w:val="none" w:sz="0" w:space="0"/>
          </w:pgBorders>
          <w:pgNumType w:fmt="decimal"/>
          <w:cols w:equalWidth="0" w:num="1">
            <w:col w:w="1010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6"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14" w:name="page18"/>
      <w:bookmarkEnd w:id="14"/>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Times New Roman" w:hAnsi="Times New Roman" w:eastAsia="Times New Roman"/>
          <w:sz w:val="24"/>
          <w:u w:val="single"/>
        </w:rPr>
        <w:drawing>
          <wp:anchor distT="0" distB="0" distL="114300" distR="114300" simplePos="0" relativeHeight="251711488" behindDoc="1" locked="0" layoutInCell="0" allowOverlap="1">
            <wp:simplePos x="0" y="0"/>
            <wp:positionH relativeFrom="column">
              <wp:posOffset>463550</wp:posOffset>
            </wp:positionH>
            <wp:positionV relativeFrom="paragraph">
              <wp:posOffset>103505</wp:posOffset>
            </wp:positionV>
            <wp:extent cx="5038725" cy="866775"/>
            <wp:effectExtent l="0" t="0" r="9525" b="9525"/>
            <wp:wrapNone/>
            <wp:docPr id="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pic:cNvPicPr>
                      <a:picLocks noChangeAspect="1"/>
                    </pic:cNvPicPr>
                  </pic:nvPicPr>
                  <pic:blipFill>
                    <a:blip r:embed="rId48"/>
                    <a:stretch>
                      <a:fillRect/>
                    </a:stretch>
                  </pic:blipFill>
                  <pic:spPr>
                    <a:xfrm>
                      <a:off x="0" y="0"/>
                      <a:ext cx="5038725" cy="86677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91"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4.1.2 Connection to the PTO shaft</w:t>
      </w:r>
    </w:p>
    <w:p>
      <w:pPr>
        <w:spacing w:line="241" w:lineRule="exact"/>
        <w:rPr>
          <w:rFonts w:ascii="Times New Roman" w:hAnsi="Times New Roman" w:eastAsia="Times New Roman"/>
        </w:rPr>
      </w:pPr>
    </w:p>
    <w:p>
      <w:pPr>
        <w:spacing w:line="236" w:lineRule="auto"/>
        <w:ind w:right="420"/>
        <w:jc w:val="both"/>
        <w:rPr>
          <w:rFonts w:ascii="Arial" w:hAnsi="Arial" w:eastAsia="Arial"/>
          <w:sz w:val="24"/>
        </w:rPr>
      </w:pPr>
      <w:r>
        <w:rPr>
          <w:rFonts w:ascii="Arial" w:hAnsi="Arial" w:eastAsia="Arial"/>
          <w:sz w:val="24"/>
        </w:rPr>
        <w:t>After having executed these operations you can connect the transmission PTO shaft of the power taking to the grooved shaft of the gearbox of the machine (covered by a protection counter guard) and then to the power taking of the tractor:</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-clean and grease the power taking;</w:t>
      </w:r>
    </w:p>
    <w:p>
      <w:pPr>
        <w:spacing w:line="11" w:lineRule="exact"/>
        <w:rPr>
          <w:rFonts w:ascii="Times New Roman" w:hAnsi="Times New Roman" w:eastAsia="Times New Roman"/>
        </w:rPr>
      </w:pPr>
    </w:p>
    <w:p>
      <w:pPr>
        <w:spacing w:line="235" w:lineRule="auto"/>
        <w:ind w:right="420"/>
        <w:jc w:val="both"/>
        <w:rPr>
          <w:rFonts w:ascii="Arial" w:hAnsi="Arial" w:eastAsia="Arial"/>
          <w:sz w:val="24"/>
        </w:rPr>
      </w:pPr>
      <w:r>
        <w:rPr>
          <w:rFonts w:ascii="Arial" w:hAnsi="Arial" w:eastAsia="Arial"/>
          <w:sz w:val="24"/>
        </w:rPr>
        <w:t>-grease, if necessary, the PTO shaft following the indications given by the producer of the PTO shaft (see Use and Maintenance Handbook of the PTO shaft):</w:t>
      </w:r>
    </w:p>
    <w:p>
      <w:pPr>
        <w:spacing w:line="12" w:lineRule="exact"/>
        <w:rPr>
          <w:rFonts w:ascii="Times New Roman" w:hAnsi="Times New Roman" w:eastAsia="Times New Roman"/>
        </w:rPr>
      </w:pPr>
    </w:p>
    <w:p>
      <w:pPr>
        <w:spacing w:line="235" w:lineRule="auto"/>
        <w:ind w:right="420"/>
        <w:jc w:val="both"/>
        <w:rPr>
          <w:rFonts w:ascii="Arial" w:hAnsi="Arial" w:eastAsia="Arial"/>
          <w:sz w:val="24"/>
        </w:rPr>
      </w:pPr>
      <w:r>
        <w:rPr>
          <w:rFonts w:ascii="Arial" w:hAnsi="Arial" w:eastAsia="Arial"/>
          <w:sz w:val="24"/>
        </w:rPr>
        <w:t>-clutch the PTO shaft observing the mounting sense prescribed by the producer and indicated on the outside covering of the protection.</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-Hitch the anti-rotation chain.</w:t>
      </w:r>
    </w:p>
    <w:p>
      <w:pPr>
        <w:spacing w:line="11" w:lineRule="exact"/>
        <w:rPr>
          <w:rFonts w:ascii="Times New Roman" w:hAnsi="Times New Roman" w:eastAsia="Times New Roman"/>
        </w:rPr>
      </w:pPr>
    </w:p>
    <w:p>
      <w:pPr>
        <w:spacing w:line="235" w:lineRule="auto"/>
        <w:ind w:right="420"/>
        <w:jc w:val="both"/>
        <w:rPr>
          <w:rFonts w:ascii="Arial" w:hAnsi="Arial" w:eastAsia="Arial"/>
          <w:sz w:val="24"/>
        </w:rPr>
      </w:pPr>
      <w:r>
        <w:rPr>
          <w:rFonts w:ascii="Arial" w:hAnsi="Arial" w:eastAsia="Arial"/>
          <w:sz w:val="24"/>
        </w:rPr>
        <w:t>-Make sure that the anti-withdraw safety block (push button) is correctly inserted and blocked in its own housing.</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712512" behindDoc="1" locked="0" layoutInCell="0" allowOverlap="1">
            <wp:simplePos x="0" y="0"/>
            <wp:positionH relativeFrom="column">
              <wp:posOffset>539750</wp:posOffset>
            </wp:positionH>
            <wp:positionV relativeFrom="paragraph">
              <wp:posOffset>33655</wp:posOffset>
            </wp:positionV>
            <wp:extent cx="4991100" cy="1057275"/>
            <wp:effectExtent l="0" t="0" r="0" b="9525"/>
            <wp:wrapNone/>
            <wp:docPr id="5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5"/>
                    <pic:cNvPicPr>
                      <a:picLocks noChangeAspect="1"/>
                    </pic:cNvPicPr>
                  </pic:nvPicPr>
                  <pic:blipFill>
                    <a:blip r:embed="rId49"/>
                    <a:stretch>
                      <a:fillRect/>
                    </a:stretch>
                  </pic:blipFill>
                  <pic:spPr>
                    <a:xfrm>
                      <a:off x="0" y="0"/>
                      <a:ext cx="4991100" cy="105727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When disengaged, the PTO shaft, must be connected to the apposite support.</w:t>
      </w:r>
    </w:p>
    <w:p>
      <w:pPr>
        <w:spacing w:line="11" w:lineRule="exact"/>
        <w:rPr>
          <w:rFonts w:ascii="Times New Roman" w:hAnsi="Times New Roman" w:eastAsia="Times New Roman"/>
        </w:rPr>
      </w:pPr>
    </w:p>
    <w:p>
      <w:pPr>
        <w:spacing w:line="235" w:lineRule="auto"/>
        <w:ind w:right="760"/>
        <w:rPr>
          <w:rFonts w:ascii="Arial" w:hAnsi="Arial" w:eastAsia="Arial"/>
          <w:sz w:val="24"/>
        </w:rPr>
      </w:pPr>
      <w:r>
        <w:rPr>
          <w:rFonts w:ascii="Arial" w:hAnsi="Arial" w:eastAsia="Arial"/>
          <w:sz w:val="24"/>
        </w:rPr>
        <w:t>For a correct and sure working of the machine use exclusively PTO shaft with EC mark. The length of the PTO shaft must be suitable to the kind of tractor that is used.</w:t>
      </w:r>
    </w:p>
    <w:p>
      <w:pPr>
        <w:spacing w:line="261" w:lineRule="exact"/>
        <w:rPr>
          <w:rFonts w:ascii="Times New Roman" w:hAnsi="Times New Roman" w:eastAsia="Times New Roman"/>
        </w:rPr>
      </w:pPr>
    </w:p>
    <w:p>
      <w:pPr>
        <w:spacing w:line="253" w:lineRule="auto"/>
        <w:ind w:right="1520"/>
        <w:rPr>
          <w:rFonts w:ascii="Arial" w:hAnsi="Arial" w:eastAsia="Arial"/>
          <w:sz w:val="24"/>
        </w:rPr>
      </w:pPr>
      <w:r>
        <w:rPr>
          <w:rFonts w:ascii="Arial" w:hAnsi="Arial" w:eastAsia="Arial"/>
          <w:sz w:val="24"/>
        </w:rPr>
        <w:t>CLOVER is not responsible for any damages caused by a non correct use of the cardan transmission</w:t>
      </w:r>
      <w:r>
        <w:rPr>
          <w:rFonts w:hint="eastAsia" w:ascii="Arial" w:hAnsi="Arial"/>
          <w:sz w:val="24"/>
          <w:lang w:val="en-US" w:eastAsia="zh-CN"/>
        </w:rPr>
        <w:t>.</w:t>
      </w:r>
    </w:p>
    <w:p>
      <w:pPr>
        <w:spacing w:line="262"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4.l .3 Hydraulic connections for lateral shifting</w:t>
      </w:r>
    </w:p>
    <w:p>
      <w:pPr>
        <w:spacing w:line="241" w:lineRule="exact"/>
        <w:rPr>
          <w:rFonts w:ascii="Times New Roman" w:hAnsi="Times New Roman" w:eastAsia="Times New Roman"/>
        </w:rPr>
      </w:pPr>
    </w:p>
    <w:p>
      <w:pPr>
        <w:spacing w:line="235" w:lineRule="auto"/>
        <w:ind w:right="420"/>
        <w:rPr>
          <w:rFonts w:ascii="Arial" w:hAnsi="Arial" w:eastAsia="Arial"/>
          <w:sz w:val="24"/>
        </w:rPr>
      </w:pPr>
      <w:r>
        <w:rPr>
          <w:rFonts w:ascii="Arial" w:hAnsi="Arial" w:eastAsia="Arial"/>
          <w:sz w:val="24"/>
        </w:rPr>
        <w:t>Switch the engine off (if on), set the handbrake on and remove the ignition key off the start panel</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Verify that there isn’t pressure in the hydraulic system of the tractor.</w:t>
      </w:r>
    </w:p>
    <w:p>
      <w:pPr>
        <w:spacing w:line="11" w:lineRule="exact"/>
        <w:rPr>
          <w:rFonts w:ascii="Times New Roman" w:hAnsi="Times New Roman" w:eastAsia="Times New Roman"/>
        </w:rPr>
      </w:pPr>
    </w:p>
    <w:p>
      <w:pPr>
        <w:spacing w:line="235" w:lineRule="auto"/>
        <w:ind w:right="420"/>
        <w:rPr>
          <w:rFonts w:ascii="Arial" w:hAnsi="Arial" w:eastAsia="Arial"/>
          <w:sz w:val="24"/>
        </w:rPr>
      </w:pPr>
      <w:r>
        <w:rPr>
          <w:rFonts w:ascii="Arial" w:hAnsi="Arial" w:eastAsia="Arial"/>
          <w:sz w:val="24"/>
        </w:rPr>
        <w:t>Connect the hydraulic pipes with rapid clutch to the tractor after having checked that all the joints are clean and in very good preservation state.</w:t>
      </w:r>
    </w:p>
    <w:p>
      <w:pPr>
        <w:spacing w:line="235" w:lineRule="auto"/>
        <w:ind w:right="420"/>
        <w:rPr>
          <w:rFonts w:ascii="Arial" w:hAnsi="Arial" w:eastAsia="Arial"/>
          <w:sz w:val="24"/>
        </w:rPr>
        <w:sectPr>
          <w:pgSz w:w="11900" w:h="16836"/>
          <w:pgMar w:top="694" w:right="720" w:bottom="437" w:left="1140" w:header="0" w:footer="0" w:gutter="0"/>
          <w:pgBorders>
            <w:top w:val="none" w:sz="0" w:space="0"/>
            <w:left w:val="none" w:sz="0" w:space="0"/>
            <w:bottom w:val="none" w:sz="0" w:space="0"/>
            <w:right w:val="none" w:sz="0" w:space="0"/>
          </w:pgBorders>
          <w:pgNumType w:fmt="decimal"/>
          <w:cols w:equalWidth="0" w:num="1">
            <w:col w:w="1004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7"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15" w:name="page19"/>
      <w:bookmarkEnd w:id="15"/>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Times New Roman" w:hAnsi="Times New Roman" w:eastAsia="Times New Roman"/>
          <w:sz w:val="24"/>
          <w:u w:val="single"/>
        </w:rPr>
        <w:drawing>
          <wp:anchor distT="0" distB="0" distL="114300" distR="114300" simplePos="0" relativeHeight="251714560" behindDoc="1" locked="0" layoutInCell="0" allowOverlap="1">
            <wp:simplePos x="0" y="0"/>
            <wp:positionH relativeFrom="column">
              <wp:posOffset>349250</wp:posOffset>
            </wp:positionH>
            <wp:positionV relativeFrom="paragraph">
              <wp:posOffset>14605</wp:posOffset>
            </wp:positionV>
            <wp:extent cx="5143500" cy="1047115"/>
            <wp:effectExtent l="0" t="0" r="0" b="635"/>
            <wp:wrapNone/>
            <wp:docPr id="5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pic:cNvPicPr>
                      <a:picLocks noChangeAspect="1"/>
                    </pic:cNvPicPr>
                  </pic:nvPicPr>
                  <pic:blipFill>
                    <a:blip r:embed="rId50"/>
                    <a:stretch>
                      <a:fillRect/>
                    </a:stretch>
                  </pic:blipFill>
                  <pic:spPr>
                    <a:xfrm>
                      <a:off x="0" y="0"/>
                      <a:ext cx="5143500" cy="104711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8" w:lineRule="exact"/>
        <w:rPr>
          <w:rFonts w:ascii="Times New Roman" w:hAnsi="Times New Roman" w:eastAsia="Times New Roman"/>
        </w:rPr>
      </w:pPr>
    </w:p>
    <w:p>
      <w:pPr>
        <w:spacing w:line="235" w:lineRule="auto"/>
        <w:ind w:right="1200"/>
        <w:rPr>
          <w:rFonts w:ascii="Arial" w:hAnsi="Arial" w:eastAsia="Arial"/>
          <w:sz w:val="24"/>
        </w:rPr>
      </w:pPr>
      <w:r>
        <w:rPr>
          <w:rFonts w:ascii="Arial" w:hAnsi="Arial" w:eastAsia="Arial"/>
          <w:sz w:val="24"/>
        </w:rPr>
        <w:t>Give pressure to the hydraulic system, verify that there aren’t drippings and that the connection is correct.</w:t>
      </w:r>
    </w:p>
    <w:p>
      <w:pPr>
        <w:spacing w:line="12" w:lineRule="exact"/>
        <w:rPr>
          <w:rFonts w:ascii="Times New Roman" w:hAnsi="Times New Roman" w:eastAsia="Times New Roman"/>
        </w:rPr>
      </w:pPr>
    </w:p>
    <w:p>
      <w:pPr>
        <w:spacing w:line="235" w:lineRule="auto"/>
        <w:ind w:right="420"/>
        <w:rPr>
          <w:rFonts w:ascii="Arial" w:hAnsi="Arial" w:eastAsia="Arial"/>
          <w:sz w:val="24"/>
        </w:rPr>
      </w:pPr>
      <w:r>
        <w:rPr>
          <w:rFonts w:ascii="Arial" w:hAnsi="Arial" w:eastAsia="Arial"/>
          <w:sz w:val="24"/>
        </w:rPr>
        <w:t>As the shredding operations are finished, the hydraulic pipes released from the tractor must be fixed in the apposite supports for this purpose foreseen.</w:t>
      </w: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715584" behindDoc="1" locked="0" layoutInCell="0" allowOverlap="1">
            <wp:simplePos x="0" y="0"/>
            <wp:positionH relativeFrom="column">
              <wp:posOffset>349250</wp:posOffset>
            </wp:positionH>
            <wp:positionV relativeFrom="paragraph">
              <wp:posOffset>24130</wp:posOffset>
            </wp:positionV>
            <wp:extent cx="4943475" cy="923925"/>
            <wp:effectExtent l="0" t="0" r="9525" b="9525"/>
            <wp:wrapNone/>
            <wp:docPr id="5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pic:cNvPicPr>
                      <a:picLocks noChangeAspect="1"/>
                    </pic:cNvPicPr>
                  </pic:nvPicPr>
                  <pic:blipFill>
                    <a:blip r:embed="rId51"/>
                    <a:stretch>
                      <a:fillRect/>
                    </a:stretch>
                  </pic:blipFill>
                  <pic:spPr>
                    <a:xfrm>
                      <a:off x="0" y="0"/>
                      <a:ext cx="4943475" cy="92392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1" w:lineRule="exact"/>
        <w:rPr>
          <w:rFonts w:ascii="Times New Roman" w:hAnsi="Times New Roman" w:eastAsia="Times New Roman"/>
        </w:rPr>
      </w:pPr>
    </w:p>
    <w:p>
      <w:pPr>
        <w:spacing w:line="235" w:lineRule="auto"/>
        <w:ind w:right="540"/>
        <w:rPr>
          <w:rFonts w:ascii="Arial" w:hAnsi="Arial" w:eastAsia="Arial"/>
          <w:sz w:val="24"/>
        </w:rPr>
      </w:pPr>
      <w:r>
        <w:rPr>
          <w:rFonts w:ascii="Arial" w:hAnsi="Arial" w:eastAsia="Arial"/>
          <w:sz w:val="24"/>
        </w:rPr>
        <w:t>Before connecting, turn the hydraulic pipes off, stop the engine of the tractor and set on in both senses the control levels to let the oil flow from the system.</w:t>
      </w:r>
    </w:p>
    <w:p>
      <w:pPr>
        <w:spacing w:line="200" w:lineRule="exact"/>
        <w:rPr>
          <w:rFonts w:ascii="Times New Roman" w:hAnsi="Times New Roman" w:eastAsia="Times New Roman"/>
        </w:rPr>
      </w:pPr>
    </w:p>
    <w:p>
      <w:pPr>
        <w:spacing w:line="349" w:lineRule="exact"/>
        <w:rPr>
          <w:rFonts w:ascii="Times New Roman" w:hAnsi="Times New Roman" w:eastAsia="Times New Roman"/>
        </w:rPr>
      </w:pPr>
    </w:p>
    <w:p>
      <w:pPr>
        <w:spacing w:line="239" w:lineRule="auto"/>
        <w:ind w:left="2640"/>
        <w:rPr>
          <w:rFonts w:ascii="Arial" w:hAnsi="Arial" w:eastAsia="Arial"/>
          <w:b/>
          <w:sz w:val="36"/>
        </w:rPr>
      </w:pPr>
      <w:r>
        <w:rPr>
          <w:rFonts w:ascii="Arial" w:hAnsi="Arial" w:eastAsia="Arial"/>
          <w:b/>
          <w:sz w:val="36"/>
        </w:rPr>
        <w:t>5. USE OF THE MACHINE</w:t>
      </w: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b/>
          <w:sz w:val="36"/>
        </w:rPr>
        <w:drawing>
          <wp:anchor distT="0" distB="0" distL="114300" distR="114300" simplePos="0" relativeHeight="251716608" behindDoc="1" locked="0" layoutInCell="0" allowOverlap="1">
            <wp:simplePos x="0" y="0"/>
            <wp:positionH relativeFrom="column">
              <wp:posOffset>292100</wp:posOffset>
            </wp:positionH>
            <wp:positionV relativeFrom="paragraph">
              <wp:posOffset>44450</wp:posOffset>
            </wp:positionV>
            <wp:extent cx="5200650" cy="2019300"/>
            <wp:effectExtent l="0" t="0" r="0" b="0"/>
            <wp:wrapNone/>
            <wp:docPr id="5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9"/>
                    <pic:cNvPicPr>
                      <a:picLocks noChangeAspect="1"/>
                    </pic:cNvPicPr>
                  </pic:nvPicPr>
                  <pic:blipFill>
                    <a:blip r:embed="rId52"/>
                    <a:stretch>
                      <a:fillRect/>
                    </a:stretch>
                  </pic:blipFill>
                  <pic:spPr>
                    <a:xfrm>
                      <a:off x="0" y="0"/>
                      <a:ext cx="5200650" cy="2019300"/>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7" w:lineRule="exact"/>
        <w:rPr>
          <w:rFonts w:ascii="Times New Roman" w:hAnsi="Times New Roman" w:eastAsia="Times New Roman"/>
        </w:rPr>
      </w:pPr>
    </w:p>
    <w:p>
      <w:pPr>
        <w:spacing w:line="235" w:lineRule="auto"/>
        <w:ind w:right="880"/>
        <w:rPr>
          <w:rFonts w:ascii="Arial" w:hAnsi="Arial" w:eastAsia="Arial"/>
          <w:sz w:val="24"/>
        </w:rPr>
      </w:pPr>
      <w:r>
        <w:rPr>
          <w:rFonts w:ascii="Arial" w:hAnsi="Arial" w:eastAsia="Arial"/>
          <w:sz w:val="24"/>
        </w:rPr>
        <w:t>Before starting to work you need to regulate the machine to obtain a good working trim (see "Assembly and regulation", par. 4.1.1).</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sz w:val="24"/>
        </w:rPr>
        <w:drawing>
          <wp:anchor distT="0" distB="0" distL="114300" distR="114300" simplePos="0" relativeHeight="251717632" behindDoc="1" locked="0" layoutInCell="0" allowOverlap="1">
            <wp:simplePos x="0" y="0"/>
            <wp:positionH relativeFrom="column">
              <wp:posOffset>396875</wp:posOffset>
            </wp:positionH>
            <wp:positionV relativeFrom="paragraph">
              <wp:posOffset>31750</wp:posOffset>
            </wp:positionV>
            <wp:extent cx="5153025" cy="713105"/>
            <wp:effectExtent l="0" t="0" r="9525" b="10795"/>
            <wp:wrapNone/>
            <wp:docPr id="5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0"/>
                    <pic:cNvPicPr>
                      <a:picLocks noChangeAspect="1"/>
                    </pic:cNvPicPr>
                  </pic:nvPicPr>
                  <pic:blipFill>
                    <a:blip r:embed="rId53"/>
                    <a:stretch>
                      <a:fillRect/>
                    </a:stretch>
                  </pic:blipFill>
                  <pic:spPr>
                    <a:xfrm>
                      <a:off x="0" y="0"/>
                      <a:ext cx="5153025" cy="71310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8" w:lineRule="exact"/>
        <w:rPr>
          <w:rFonts w:ascii="Times New Roman" w:hAnsi="Times New Roman" w:eastAsia="Times New Roman"/>
        </w:rPr>
      </w:pPr>
    </w:p>
    <w:p>
      <w:pPr>
        <w:spacing w:line="235" w:lineRule="auto"/>
        <w:ind w:right="420"/>
        <w:rPr>
          <w:rFonts w:ascii="Arial" w:hAnsi="Arial" w:eastAsia="Arial"/>
          <w:sz w:val="24"/>
        </w:rPr>
      </w:pPr>
      <w:r>
        <w:rPr>
          <w:rFonts w:ascii="Arial" w:hAnsi="Arial" w:eastAsia="Arial"/>
          <w:sz w:val="24"/>
        </w:rPr>
        <w:t>For a very good work we recommend to proceed to an advancement speed of 2,5 km/h on grass round and of 2,0 km/h on pruning residual.</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During the work do not take curves with the machine to the ground, nor work in reverse.</w:t>
      </w:r>
    </w:p>
    <w:p>
      <w:pPr>
        <w:spacing w:line="0" w:lineRule="atLeast"/>
        <w:rPr>
          <w:rFonts w:ascii="Arial" w:hAnsi="Arial" w:eastAsia="Arial"/>
          <w:sz w:val="24"/>
        </w:rPr>
        <w:sectPr>
          <w:pgSz w:w="11900" w:h="16836"/>
          <w:pgMar w:top="694" w:right="720" w:bottom="437" w:left="1140" w:header="0" w:footer="0" w:gutter="0"/>
          <w:pgBorders>
            <w:top w:val="none" w:sz="0" w:space="0"/>
            <w:left w:val="none" w:sz="0" w:space="0"/>
            <w:bottom w:val="none" w:sz="0" w:space="0"/>
            <w:right w:val="none" w:sz="0" w:space="0"/>
          </w:pgBorders>
          <w:pgNumType w:fmt="decimal"/>
          <w:cols w:equalWidth="0" w:num="1">
            <w:col w:w="10040"/>
          </w:cols>
          <w:docGrid w:linePitch="360" w:charSpace="0"/>
        </w:sectPr>
      </w:pPr>
    </w:p>
    <w:p>
      <w:pPr>
        <w:spacing w:line="200" w:lineRule="exact"/>
        <w:rPr>
          <w:rFonts w:ascii="Times New Roman" w:hAnsi="Times New Roman" w:eastAsia="Times New Roman"/>
        </w:rPr>
      </w:pPr>
    </w:p>
    <w:p>
      <w:pPr>
        <w:spacing w:line="299"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16" w:name="page20"/>
      <w:bookmarkEnd w:id="16"/>
    </w:p>
    <w:p>
      <w:pPr>
        <w:spacing w:line="383" w:lineRule="exact"/>
        <w:rPr>
          <w:rFonts w:ascii="Times New Roman" w:hAnsi="Times New Roman" w:eastAsia="Times New Roman"/>
        </w:rPr>
      </w:pPr>
    </w:p>
    <w:p>
      <w:pPr>
        <w:spacing w:line="235" w:lineRule="auto"/>
        <w:ind w:right="480"/>
        <w:jc w:val="both"/>
        <w:rPr>
          <w:rFonts w:ascii="Arial" w:hAnsi="Arial" w:eastAsia="Arial"/>
          <w:sz w:val="24"/>
        </w:rPr>
      </w:pPr>
      <w:r>
        <w:rPr>
          <w:rFonts w:ascii="Arial" w:hAnsi="Arial" w:eastAsia="Arial"/>
          <w:sz w:val="24"/>
        </w:rPr>
        <w:t>Always lift the shredder for the direction changes and the curves, inserting first the power taking.</w:t>
      </w:r>
    </w:p>
    <w:p>
      <w:pPr>
        <w:spacing w:line="12" w:lineRule="exact"/>
        <w:rPr>
          <w:rFonts w:ascii="Times New Roman" w:hAnsi="Times New Roman" w:eastAsia="Times New Roman"/>
        </w:rPr>
      </w:pPr>
    </w:p>
    <w:p>
      <w:pPr>
        <w:spacing w:line="237" w:lineRule="auto"/>
        <w:ind w:right="480"/>
        <w:jc w:val="both"/>
        <w:rPr>
          <w:rFonts w:ascii="Arial" w:hAnsi="Arial" w:eastAsia="Arial"/>
          <w:sz w:val="24"/>
        </w:rPr>
      </w:pPr>
      <w:r>
        <w:rPr>
          <w:rFonts w:ascii="Arial" w:hAnsi="Arial" w:eastAsia="Arial"/>
          <w:sz w:val="24"/>
        </w:rPr>
        <w:t>During the use the shredder can give place to dusts emissions, in that case you are working with a dry ground. We recommend to use tractors equipped with cabin with filters on the fan system or, to use suitable system for the protection of the respiratory tract such as anti-dust masks or masks with filter.</w:t>
      </w:r>
    </w:p>
    <w:p>
      <w:pPr>
        <w:spacing w:line="276" w:lineRule="exact"/>
        <w:rPr>
          <w:rFonts w:ascii="Times New Roman" w:hAnsi="Times New Roman" w:eastAsia="Times New Roman"/>
        </w:rPr>
      </w:pPr>
    </w:p>
    <w:p>
      <w:pPr>
        <w:spacing w:line="0" w:lineRule="atLeast"/>
        <w:ind w:left="3320"/>
        <w:rPr>
          <w:rFonts w:ascii="Arial" w:hAnsi="Arial" w:eastAsia="Arial"/>
          <w:b/>
          <w:sz w:val="36"/>
        </w:rPr>
      </w:pPr>
      <w:r>
        <w:rPr>
          <w:rFonts w:ascii="Arial" w:hAnsi="Arial" w:eastAsia="Arial"/>
          <w:b/>
          <w:sz w:val="36"/>
        </w:rPr>
        <w:t>6 MAINTENANCE</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rFonts w:ascii="Arial" w:hAnsi="Arial" w:eastAsia="Arial"/>
          <w:b/>
          <w:sz w:val="36"/>
        </w:rPr>
        <w:drawing>
          <wp:anchor distT="0" distB="0" distL="114300" distR="114300" simplePos="0" relativeHeight="251719680" behindDoc="1" locked="0" layoutInCell="0" allowOverlap="1">
            <wp:simplePos x="0" y="0"/>
            <wp:positionH relativeFrom="column">
              <wp:posOffset>444500</wp:posOffset>
            </wp:positionH>
            <wp:positionV relativeFrom="paragraph">
              <wp:posOffset>34925</wp:posOffset>
            </wp:positionV>
            <wp:extent cx="4991100" cy="761365"/>
            <wp:effectExtent l="0" t="0" r="0" b="635"/>
            <wp:wrapNone/>
            <wp:docPr id="6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2"/>
                    <pic:cNvPicPr>
                      <a:picLocks noChangeAspect="1"/>
                    </pic:cNvPicPr>
                  </pic:nvPicPr>
                  <pic:blipFill>
                    <a:blip r:embed="rId54"/>
                    <a:stretch>
                      <a:fillRect/>
                    </a:stretch>
                  </pic:blipFill>
                  <pic:spPr>
                    <a:xfrm>
                      <a:off x="0" y="0"/>
                      <a:ext cx="4991100" cy="761365"/>
                    </a:xfrm>
                    <a:prstGeom prst="rect">
                      <a:avLst/>
                    </a:prstGeom>
                    <a:noFill/>
                    <a:ln w="9525">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8" w:lineRule="exact"/>
        <w:rPr>
          <w:rFonts w:ascii="Times New Roman" w:hAnsi="Times New Roman" w:eastAsia="Times New Roman"/>
        </w:rPr>
      </w:pPr>
    </w:p>
    <w:p>
      <w:pPr>
        <w:spacing w:line="235" w:lineRule="auto"/>
        <w:ind w:right="480"/>
        <w:jc w:val="both"/>
        <w:rPr>
          <w:rFonts w:ascii="Arial" w:hAnsi="Arial" w:eastAsia="Arial"/>
          <w:sz w:val="24"/>
        </w:rPr>
      </w:pPr>
      <w:r>
        <w:rPr>
          <w:rFonts w:ascii="Arial" w:hAnsi="Arial" w:eastAsia="Arial"/>
          <w:sz w:val="24"/>
        </w:rPr>
        <w:t>It is advised that all the maintenance operations must be performed by qualified and trained people, with the machine still and disengaged from the tractor.</w:t>
      </w:r>
    </w:p>
    <w:p>
      <w:pPr>
        <w:spacing w:line="12" w:lineRule="exact"/>
        <w:rPr>
          <w:rFonts w:ascii="Times New Roman" w:hAnsi="Times New Roman" w:eastAsia="Times New Roman"/>
        </w:rPr>
      </w:pPr>
    </w:p>
    <w:p>
      <w:pPr>
        <w:spacing w:line="236" w:lineRule="auto"/>
        <w:ind w:right="460"/>
        <w:jc w:val="both"/>
        <w:rPr>
          <w:rFonts w:ascii="Arial" w:hAnsi="Arial" w:eastAsia="Arial"/>
          <w:sz w:val="24"/>
        </w:rPr>
      </w:pPr>
      <w:r>
        <w:rPr>
          <w:rFonts w:hint="eastAsia" w:ascii="Arial" w:hAnsi="Arial"/>
          <w:sz w:val="24"/>
          <w:lang w:val="en-US" w:eastAsia="zh-CN"/>
        </w:rPr>
        <w:t>It</w:t>
      </w:r>
      <w:r>
        <w:rPr>
          <w:rFonts w:ascii="Arial" w:hAnsi="Arial" w:eastAsia="Arial"/>
          <w:sz w:val="24"/>
        </w:rPr>
        <w:t xml:space="preserve"> is necessary to verify daily the wear state of the knives, of the hammers and their connecting points, replacing immediately the ones that are worn or damaged because their breaking may cause dangerous projections of components.</w:t>
      </w:r>
    </w:p>
    <w:p>
      <w:pPr>
        <w:spacing w:line="200" w:lineRule="exact"/>
        <w:rPr>
          <w:rFonts w:ascii="Times New Roman" w:hAnsi="Times New Roman" w:eastAsia="Times New Roman"/>
        </w:rPr>
      </w:pPr>
    </w:p>
    <w:p>
      <w:pPr>
        <w:spacing w:line="355"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6.I ROTOR</w:t>
      </w:r>
    </w:p>
    <w:p>
      <w:pPr>
        <w:spacing w:line="241" w:lineRule="exact"/>
        <w:rPr>
          <w:rFonts w:ascii="Times New Roman" w:hAnsi="Times New Roman" w:eastAsia="Times New Roman"/>
        </w:rPr>
      </w:pPr>
    </w:p>
    <w:p>
      <w:pPr>
        <w:spacing w:line="236" w:lineRule="auto"/>
        <w:ind w:right="480"/>
        <w:jc w:val="both"/>
        <w:rPr>
          <w:rFonts w:ascii="Arial" w:hAnsi="Arial" w:eastAsia="Arial"/>
          <w:sz w:val="24"/>
        </w:rPr>
      </w:pPr>
      <w:r>
        <w:rPr>
          <w:rFonts w:ascii="Arial" w:hAnsi="Arial" w:eastAsia="Arial"/>
          <w:sz w:val="24"/>
        </w:rPr>
        <w:t>The rotor shaft has been preliminarily balanced: in case of replacement of a tool, it is advisable to replace all the series. To assemble not original tools can cause vibrations of the machines or breaking of the rolling bearings.</w:t>
      </w:r>
    </w:p>
    <w:p>
      <w:pPr>
        <w:spacing w:line="14" w:lineRule="exact"/>
        <w:rPr>
          <w:rFonts w:ascii="Times New Roman" w:hAnsi="Times New Roman" w:eastAsia="Times New Roman"/>
        </w:rPr>
      </w:pPr>
    </w:p>
    <w:p>
      <w:pPr>
        <w:spacing w:line="235" w:lineRule="auto"/>
        <w:ind w:right="480"/>
        <w:jc w:val="both"/>
        <w:rPr>
          <w:rFonts w:ascii="Arial" w:hAnsi="Arial" w:eastAsia="Arial"/>
          <w:sz w:val="24"/>
        </w:rPr>
      </w:pPr>
      <w:r>
        <w:rPr>
          <w:rFonts w:ascii="Arial" w:hAnsi="Arial" w:eastAsia="Arial"/>
          <w:sz w:val="24"/>
        </w:rPr>
        <w:t>The replacement of the damaged parts must be performed exclusively by specialized people.</w:t>
      </w:r>
    </w:p>
    <w:p>
      <w:pPr>
        <w:spacing w:line="12" w:lineRule="exact"/>
        <w:rPr>
          <w:rFonts w:ascii="Times New Roman" w:hAnsi="Times New Roman" w:eastAsia="Times New Roman"/>
        </w:rPr>
      </w:pPr>
    </w:p>
    <w:p>
      <w:pPr>
        <w:spacing w:line="253" w:lineRule="auto"/>
        <w:ind w:right="1300"/>
        <w:rPr>
          <w:rFonts w:ascii="Arial" w:hAnsi="Arial" w:eastAsia="Arial"/>
          <w:sz w:val="24"/>
        </w:rPr>
      </w:pPr>
      <w:r>
        <w:rPr>
          <w:rFonts w:ascii="Arial" w:hAnsi="Arial" w:eastAsia="Arial"/>
          <w:sz w:val="24"/>
        </w:rPr>
        <w:t>For the knives replacement interventions it is necessary to apply to specialized people making use of the assistance service by CLOVER or its dealers.</w:t>
      </w: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6.2 FRONT PROTECTION BARS</w:t>
      </w:r>
    </w:p>
    <w:p>
      <w:pPr>
        <w:spacing w:line="241" w:lineRule="exact"/>
        <w:rPr>
          <w:rFonts w:ascii="Times New Roman" w:hAnsi="Times New Roman" w:eastAsia="Times New Roman"/>
        </w:rPr>
      </w:pPr>
    </w:p>
    <w:p>
      <w:pPr>
        <w:spacing w:line="235" w:lineRule="auto"/>
        <w:ind w:right="480"/>
        <w:rPr>
          <w:rFonts w:ascii="Arial" w:hAnsi="Arial" w:eastAsia="Arial"/>
          <w:sz w:val="24"/>
        </w:rPr>
      </w:pPr>
      <w:r>
        <w:rPr>
          <w:rFonts w:ascii="Arial" w:hAnsi="Arial" w:eastAsia="Arial"/>
          <w:sz w:val="24"/>
        </w:rPr>
        <w:t>The protection bars must always be in good state to avoid possible throw of materials in the front zone.</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Immediately replace such parts even if they’re lightly bended or warn.</w:t>
      </w:r>
    </w:p>
    <w:p>
      <w:pPr>
        <w:spacing w:line="0" w:lineRule="atLeast"/>
        <w:rPr>
          <w:rFonts w:ascii="Arial" w:hAnsi="Arial" w:eastAsia="Arial"/>
          <w:sz w:val="24"/>
        </w:rPr>
      </w:pPr>
      <w:r>
        <w:rPr>
          <w:rFonts w:ascii="Arial" w:hAnsi="Arial" w:eastAsia="Arial"/>
          <w:sz w:val="24"/>
        </w:rPr>
        <w:t>For the bars replacement it is necessary:</w:t>
      </w:r>
    </w:p>
    <w:p>
      <w:pPr>
        <w:spacing w:line="11" w:lineRule="exact"/>
        <w:rPr>
          <w:rFonts w:ascii="Times New Roman" w:hAnsi="Times New Roman" w:eastAsia="Times New Roman"/>
        </w:rPr>
      </w:pPr>
    </w:p>
    <w:p>
      <w:pPr>
        <w:spacing w:line="235" w:lineRule="auto"/>
        <w:ind w:right="480"/>
        <w:rPr>
          <w:rFonts w:ascii="Arial" w:hAnsi="Arial" w:eastAsia="Arial"/>
          <w:sz w:val="24"/>
        </w:rPr>
      </w:pPr>
      <w:r>
        <w:rPr>
          <w:rFonts w:ascii="Arial" w:hAnsi="Arial" w:eastAsia="Arial"/>
          <w:sz w:val="24"/>
        </w:rPr>
        <w:t>-To unscrew the fixing screw of the bolt on the left side of the machine and withdraw the fixing bolt</w:t>
      </w:r>
    </w:p>
    <w:p>
      <w:pPr>
        <w:spacing w:line="1"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-Replace the damaged bars</w:t>
      </w:r>
    </w:p>
    <w:p>
      <w:pPr>
        <w:spacing w:line="0" w:lineRule="atLeast"/>
        <w:rPr>
          <w:rFonts w:ascii="Arial" w:hAnsi="Arial" w:eastAsia="Arial"/>
          <w:sz w:val="24"/>
        </w:rPr>
      </w:pPr>
      <w:r>
        <w:rPr>
          <w:rFonts w:ascii="Arial" w:hAnsi="Arial" w:eastAsia="Arial"/>
          <w:sz w:val="24"/>
        </w:rPr>
        <w:t>-Take care of the clamping of the fixing screw of the bolt.</w:t>
      </w:r>
    </w:p>
    <w:p>
      <w:pPr>
        <w:spacing w:line="182"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Use exclusively original spare parts</w:t>
      </w:r>
    </w:p>
    <w:p>
      <w:pPr>
        <w:spacing w:line="200"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6.3 ORDINARY MAINTENANCE</w:t>
      </w:r>
    </w:p>
    <w:p>
      <w:pPr>
        <w:spacing w:line="0" w:lineRule="atLeast"/>
        <w:rPr>
          <w:rFonts w:ascii="Arial" w:hAnsi="Arial" w:eastAsia="Arial"/>
          <w:b/>
          <w:sz w:val="24"/>
        </w:rPr>
        <w:sectPr>
          <w:pgSz w:w="11900" w:h="16836"/>
          <w:pgMar w:top="694" w:right="660" w:bottom="437" w:left="1140" w:header="0" w:footer="0" w:gutter="0"/>
          <w:pgBorders>
            <w:top w:val="none" w:sz="0" w:space="0"/>
            <w:left w:val="none" w:sz="0" w:space="0"/>
            <w:bottom w:val="none" w:sz="0" w:space="0"/>
            <w:right w:val="none" w:sz="0" w:space="0"/>
          </w:pgBorders>
          <w:pgNumType w:fmt="decimal"/>
          <w:cols w:equalWidth="0" w:num="1">
            <w:col w:w="1010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0"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17" w:name="page21"/>
      <w:bookmarkEnd w:id="17"/>
    </w:p>
    <w:p>
      <w:pPr>
        <w:spacing w:line="400" w:lineRule="exact"/>
        <w:rPr>
          <w:rFonts w:ascii="Times New Roman" w:hAnsi="Times New Roman" w:eastAsia="Times New Roman"/>
        </w:rPr>
      </w:pPr>
    </w:p>
    <w:p>
      <w:pPr>
        <w:numPr>
          <w:ilvl w:val="0"/>
          <w:numId w:val="8"/>
        </w:numPr>
        <w:tabs>
          <w:tab w:val="left" w:pos="720"/>
        </w:tabs>
        <w:spacing w:line="228" w:lineRule="auto"/>
        <w:ind w:left="720" w:right="1360" w:hanging="367"/>
        <w:jc w:val="both"/>
        <w:rPr>
          <w:rFonts w:ascii="Symbol" w:hAnsi="Symbol" w:eastAsia="Symbol"/>
          <w:sz w:val="24"/>
        </w:rPr>
      </w:pPr>
      <w:r>
        <w:rPr>
          <w:rFonts w:ascii="Arial" w:hAnsi="Arial" w:eastAsia="Arial"/>
          <w:sz w:val="24"/>
        </w:rPr>
        <w:t>Perform the maintenance with the machine disconnected by the tractor and opportunely positioned.</w:t>
      </w:r>
    </w:p>
    <w:p>
      <w:pPr>
        <w:numPr>
          <w:ilvl w:val="0"/>
          <w:numId w:val="8"/>
        </w:numPr>
        <w:tabs>
          <w:tab w:val="left" w:pos="720"/>
        </w:tabs>
        <w:spacing w:line="241" w:lineRule="auto"/>
        <w:ind w:left="720" w:right="600" w:hanging="367"/>
        <w:rPr>
          <w:rFonts w:ascii="Symbol" w:hAnsi="Symbol" w:eastAsia="Symbol"/>
          <w:sz w:val="23"/>
        </w:rPr>
      </w:pPr>
      <w:r>
        <w:rPr>
          <w:rFonts w:ascii="Arial" w:hAnsi="Arial" w:eastAsia="Arial"/>
          <w:sz w:val="23"/>
        </w:rPr>
        <w:t>Any maintenance work, regulation and cleaning must be performed with the machine to the ground, the engine of the tractor turn off, power taking disengaged, handbrake set on, ignition key disengaged and removed from the start panel</w:t>
      </w:r>
    </w:p>
    <w:p>
      <w:pPr>
        <w:spacing w:line="28" w:lineRule="exact"/>
        <w:rPr>
          <w:rFonts w:ascii="Symbol" w:hAnsi="Symbol" w:eastAsia="Symbol"/>
          <w:sz w:val="23"/>
        </w:rPr>
      </w:pPr>
    </w:p>
    <w:p>
      <w:pPr>
        <w:numPr>
          <w:ilvl w:val="0"/>
          <w:numId w:val="8"/>
        </w:numPr>
        <w:tabs>
          <w:tab w:val="left" w:pos="720"/>
        </w:tabs>
        <w:spacing w:line="227" w:lineRule="auto"/>
        <w:ind w:left="720" w:right="820" w:hanging="367"/>
        <w:jc w:val="both"/>
        <w:rPr>
          <w:rFonts w:ascii="Symbol" w:hAnsi="Symbol" w:eastAsia="Symbol"/>
          <w:sz w:val="24"/>
        </w:rPr>
      </w:pPr>
      <w:r>
        <w:rPr>
          <w:rFonts w:ascii="Arial" w:hAnsi="Arial" w:eastAsia="Arial"/>
          <w:sz w:val="24"/>
        </w:rPr>
        <w:t>Each 4 hours of work check the tension of the belts, You must always must care about their regulation</w:t>
      </w:r>
    </w:p>
    <w:p>
      <w:pPr>
        <w:spacing w:line="200" w:lineRule="exact"/>
        <w:rPr>
          <w:rFonts w:ascii="Times New Roman" w:hAnsi="Times New Roman" w:eastAsia="Times New Roman"/>
        </w:rPr>
      </w:pPr>
      <w:r>
        <w:rPr>
          <w:rFonts w:ascii="Symbol" w:hAnsi="Symbol" w:eastAsia="Symbol"/>
          <w:sz w:val="24"/>
        </w:rPr>
        <w:drawing>
          <wp:anchor distT="0" distB="0" distL="114300" distR="114300" simplePos="0" relativeHeight="251721728" behindDoc="1" locked="0" layoutInCell="0" allowOverlap="1">
            <wp:simplePos x="0" y="0"/>
            <wp:positionH relativeFrom="column">
              <wp:posOffset>152400</wp:posOffset>
            </wp:positionH>
            <wp:positionV relativeFrom="paragraph">
              <wp:posOffset>273685</wp:posOffset>
            </wp:positionV>
            <wp:extent cx="923290" cy="837565"/>
            <wp:effectExtent l="0" t="0" r="10160" b="635"/>
            <wp:wrapNone/>
            <wp:docPr id="6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4"/>
                    <pic:cNvPicPr>
                      <a:picLocks noChangeAspect="1"/>
                    </pic:cNvPicPr>
                  </pic:nvPicPr>
                  <pic:blipFill>
                    <a:blip r:embed="rId31"/>
                    <a:stretch>
                      <a:fillRect/>
                    </a:stretch>
                  </pic:blipFill>
                  <pic:spPr>
                    <a:xfrm>
                      <a:off x="0" y="0"/>
                      <a:ext cx="923290" cy="837565"/>
                    </a:xfrm>
                    <a:prstGeom prst="rect">
                      <a:avLst/>
                    </a:prstGeom>
                    <a:noFill/>
                    <a:ln w="9525">
                      <a:noFill/>
                    </a:ln>
                  </pic:spPr>
                </pic:pic>
              </a:graphicData>
            </a:graphic>
          </wp:anchor>
        </w:drawing>
      </w:r>
    </w:p>
    <w:p>
      <w:pPr>
        <w:spacing w:line="365" w:lineRule="exact"/>
        <w:rPr>
          <w:rFonts w:ascii="Times New Roman" w:hAnsi="Times New Roman" w:eastAsia="Times New Roman"/>
        </w:rPr>
      </w:pPr>
    </w:p>
    <w:p>
      <w:pPr>
        <w:spacing w:line="236" w:lineRule="auto"/>
        <w:ind w:left="1700" w:right="1180"/>
        <w:rPr>
          <w:rFonts w:ascii="Arial" w:hAnsi="Arial" w:eastAsia="Arial"/>
          <w:b/>
          <w:sz w:val="24"/>
        </w:rPr>
      </w:pPr>
      <w:r>
        <w:rPr>
          <w:rFonts w:ascii="Arial" w:hAnsi="Arial" w:eastAsia="Arial"/>
          <w:b/>
          <w:sz w:val="24"/>
        </w:rPr>
        <w:t>Perform this regulation only with the tractor turn off and power taking disengaged, remove the ignition key, wait until all the mechanisms are stopped.</w:t>
      </w:r>
    </w:p>
    <w:p>
      <w:pPr>
        <w:spacing w:line="200" w:lineRule="exact"/>
        <w:rPr>
          <w:rFonts w:ascii="Times New Roman" w:hAnsi="Times New Roman" w:eastAsia="Times New Roman"/>
        </w:rPr>
      </w:pPr>
    </w:p>
    <w:p>
      <w:pPr>
        <w:spacing w:line="356"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6.3.1 Regulation of the belts</w:t>
      </w:r>
    </w:p>
    <w:p>
      <w:pPr>
        <w:spacing w:line="200" w:lineRule="exact"/>
        <w:rPr>
          <w:rFonts w:ascii="Times New Roman" w:hAnsi="Times New Roman" w:eastAsia="Times New Roman"/>
        </w:rPr>
      </w:pPr>
    </w:p>
    <w:p>
      <w:pPr>
        <w:spacing w:line="352" w:lineRule="exact"/>
        <w:rPr>
          <w:rFonts w:ascii="Times New Roman" w:hAnsi="Times New Roman" w:eastAsia="Times New Roman"/>
        </w:rPr>
      </w:pPr>
    </w:p>
    <w:p>
      <w:pPr>
        <w:spacing w:line="0" w:lineRule="atLeast"/>
        <w:ind w:left="3340"/>
        <w:rPr>
          <w:rFonts w:ascii="Arial" w:hAnsi="Arial" w:eastAsia="Arial"/>
          <w:sz w:val="24"/>
        </w:rPr>
      </w:pPr>
      <w:r>
        <w:rPr>
          <w:rFonts w:ascii="Arial" w:hAnsi="Arial" w:eastAsia="Arial"/>
          <w:sz w:val="24"/>
        </w:rPr>
        <w:t xml:space="preserve">Loosen the screw </w:t>
      </w:r>
      <w:r>
        <w:rPr>
          <w:rFonts w:ascii="Arial" w:hAnsi="Arial" w:eastAsia="Arial"/>
          <w:b/>
          <w:sz w:val="24"/>
        </w:rPr>
        <w:t>A</w:t>
      </w:r>
      <w:r>
        <w:rPr>
          <w:rFonts w:ascii="Arial" w:hAnsi="Arial" w:eastAsia="Arial"/>
          <w:sz w:val="24"/>
        </w:rPr>
        <w:t xml:space="preserve"> and </w:t>
      </w:r>
      <w:r>
        <w:rPr>
          <w:rFonts w:ascii="Arial" w:hAnsi="Arial" w:eastAsia="Arial"/>
          <w:b/>
          <w:sz w:val="24"/>
        </w:rPr>
        <w:t>B</w:t>
      </w:r>
      <w:r>
        <w:rPr>
          <w:rFonts w:ascii="Arial" w:hAnsi="Arial" w:eastAsia="Arial"/>
          <w:sz w:val="24"/>
        </w:rPr>
        <w:t xml:space="preserve"> that block the support shaft</w:t>
      </w:r>
    </w:p>
    <w:p>
      <w:pPr>
        <w:spacing w:line="0" w:lineRule="atLeast"/>
        <w:ind w:left="4680"/>
        <w:rPr>
          <w:rFonts w:ascii="Arial" w:hAnsi="Arial" w:eastAsia="Arial"/>
          <w:b/>
          <w:sz w:val="24"/>
        </w:rPr>
      </w:pPr>
      <w:r>
        <w:rPr>
          <w:rFonts w:ascii="Arial" w:hAnsi="Arial" w:eastAsia="Arial"/>
          <w:sz w:val="24"/>
        </w:rPr>
        <w:drawing>
          <wp:anchor distT="0" distB="0" distL="114300" distR="114300" simplePos="0" relativeHeight="251722752" behindDoc="1" locked="0" layoutInCell="0" allowOverlap="1">
            <wp:simplePos x="0" y="0"/>
            <wp:positionH relativeFrom="column">
              <wp:posOffset>-3175</wp:posOffset>
            </wp:positionH>
            <wp:positionV relativeFrom="paragraph">
              <wp:posOffset>-57785</wp:posOffset>
            </wp:positionV>
            <wp:extent cx="1713865" cy="1713865"/>
            <wp:effectExtent l="0" t="0" r="635" b="635"/>
            <wp:wrapNone/>
            <wp:docPr id="6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5"/>
                    <pic:cNvPicPr>
                      <a:picLocks noChangeAspect="1"/>
                    </pic:cNvPicPr>
                  </pic:nvPicPr>
                  <pic:blipFill>
                    <a:blip r:embed="rId55"/>
                    <a:stretch>
                      <a:fillRect/>
                    </a:stretch>
                  </pic:blipFill>
                  <pic:spPr>
                    <a:xfrm>
                      <a:off x="0" y="0"/>
                      <a:ext cx="1713865" cy="1713865"/>
                    </a:xfrm>
                    <a:prstGeom prst="rect">
                      <a:avLst/>
                    </a:prstGeom>
                    <a:noFill/>
                    <a:ln w="9525">
                      <a:noFill/>
                    </a:ln>
                  </pic:spPr>
                </pic:pic>
              </a:graphicData>
            </a:graphic>
          </wp:anchor>
        </w:drawing>
      </w:r>
      <w:r>
        <w:rPr>
          <w:rFonts w:ascii="Arial" w:hAnsi="Arial" w:eastAsia="Arial"/>
          <w:sz w:val="24"/>
        </w:rPr>
        <w:t xml:space="preserve">And loosen the counter nut </w:t>
      </w:r>
      <w:r>
        <w:rPr>
          <w:rFonts w:ascii="Arial" w:hAnsi="Arial" w:eastAsia="Arial"/>
          <w:b/>
          <w:sz w:val="24"/>
        </w:rPr>
        <w:t>C</w:t>
      </w:r>
    </w:p>
    <w:p>
      <w:pPr>
        <w:spacing w:line="287" w:lineRule="exact"/>
        <w:rPr>
          <w:rFonts w:ascii="Times New Roman" w:hAnsi="Times New Roman" w:eastAsia="Times New Roman"/>
        </w:rPr>
      </w:pPr>
    </w:p>
    <w:p>
      <w:pPr>
        <w:spacing w:line="235" w:lineRule="auto"/>
        <w:ind w:left="5420" w:right="1220" w:hanging="1771"/>
        <w:rPr>
          <w:rFonts w:ascii="Arial" w:hAnsi="Arial" w:eastAsia="Arial"/>
          <w:b/>
          <w:sz w:val="24"/>
        </w:rPr>
      </w:pPr>
      <w:r>
        <w:rPr>
          <w:rFonts w:ascii="Arial" w:hAnsi="Arial" w:eastAsia="Arial"/>
          <w:sz w:val="24"/>
        </w:rPr>
        <w:t xml:space="preserve">Loosen the screws that block the gearbox on the support shaft </w:t>
      </w:r>
      <w:r>
        <w:rPr>
          <w:rFonts w:ascii="Arial" w:hAnsi="Arial" w:eastAsia="Arial"/>
          <w:b/>
          <w:sz w:val="24"/>
        </w:rPr>
        <w:t>D</w:t>
      </w:r>
    </w:p>
    <w:p>
      <w:pPr>
        <w:spacing w:line="1" w:lineRule="exact"/>
        <w:rPr>
          <w:rFonts w:ascii="Times New Roman" w:hAnsi="Times New Roman" w:eastAsia="Times New Roman"/>
        </w:rPr>
      </w:pPr>
    </w:p>
    <w:p>
      <w:pPr>
        <w:spacing w:line="0" w:lineRule="atLeast"/>
        <w:ind w:left="2100"/>
        <w:rPr>
          <w:rFonts w:ascii="Arial" w:hAnsi="Arial" w:eastAsia="Arial"/>
          <w:b/>
          <w:sz w:val="24"/>
        </w:rPr>
      </w:pPr>
      <w:r>
        <w:rPr>
          <w:rFonts w:ascii="Times New Roman" w:hAnsi="Times New Roman" w:eastAsia="Times New Roman"/>
        </w:rPr>
        <w:drawing>
          <wp:inline distT="0" distB="0" distL="114300" distR="114300">
            <wp:extent cx="1168400" cy="101600"/>
            <wp:effectExtent l="0" t="0" r="12700" b="1270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56"/>
                    <a:stretch>
                      <a:fillRect/>
                    </a:stretch>
                  </pic:blipFill>
                  <pic:spPr>
                    <a:xfrm>
                      <a:off x="0" y="0"/>
                      <a:ext cx="1168400" cy="101600"/>
                    </a:xfrm>
                    <a:prstGeom prst="rect">
                      <a:avLst/>
                    </a:prstGeom>
                    <a:noFill/>
                    <a:ln w="9525">
                      <a:noFill/>
                    </a:ln>
                  </pic:spPr>
                </pic:pic>
              </a:graphicData>
            </a:graphic>
          </wp:inline>
        </w:drawing>
      </w:r>
      <w:r>
        <w:rPr>
          <w:rFonts w:ascii="Arial" w:hAnsi="Arial" w:eastAsia="Arial"/>
          <w:b/>
          <w:sz w:val="24"/>
        </w:rPr>
        <w:t xml:space="preserve"> A</w:t>
      </w:r>
    </w:p>
    <w:p>
      <w:pPr>
        <w:spacing w:line="11" w:lineRule="exact"/>
        <w:rPr>
          <w:rFonts w:ascii="Times New Roman" w:hAnsi="Times New Roman" w:eastAsia="Times New Roman"/>
        </w:rPr>
      </w:pPr>
    </w:p>
    <w:p>
      <w:pPr>
        <w:spacing w:line="0" w:lineRule="atLeast"/>
        <w:ind w:left="480"/>
        <w:rPr>
          <w:rFonts w:ascii="Arial" w:hAnsi="Arial" w:eastAsia="Arial"/>
          <w:b/>
          <w:sz w:val="24"/>
        </w:rPr>
      </w:pPr>
      <w:r>
        <w:rPr>
          <w:rFonts w:ascii="Times New Roman" w:hAnsi="Times New Roman" w:eastAsia="Times New Roman"/>
        </w:rPr>
        <w:drawing>
          <wp:inline distT="0" distB="0" distL="114300" distR="114300">
            <wp:extent cx="1625600" cy="147955"/>
            <wp:effectExtent l="0" t="0" r="1270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57"/>
                    <a:stretch>
                      <a:fillRect/>
                    </a:stretch>
                  </pic:blipFill>
                  <pic:spPr>
                    <a:xfrm>
                      <a:off x="0" y="0"/>
                      <a:ext cx="1625600" cy="147955"/>
                    </a:xfrm>
                    <a:prstGeom prst="rect">
                      <a:avLst/>
                    </a:prstGeom>
                    <a:noFill/>
                    <a:ln w="9525">
                      <a:noFill/>
                    </a:ln>
                  </pic:spPr>
                </pic:pic>
              </a:graphicData>
            </a:graphic>
          </wp:inline>
        </w:drawing>
      </w:r>
      <w:r>
        <w:rPr>
          <w:rFonts w:ascii="Arial" w:hAnsi="Arial" w:eastAsia="Arial"/>
          <w:b/>
          <w:sz w:val="24"/>
        </w:rPr>
        <w:t xml:space="preserve"> B</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0" w:lineRule="exact"/>
        <w:rPr>
          <w:rFonts w:ascii="Times New Roman" w:hAnsi="Times New Roman" w:eastAsia="Times New Roman"/>
        </w:rPr>
      </w:pPr>
    </w:p>
    <w:p>
      <w:pPr>
        <w:spacing w:line="0" w:lineRule="atLeast"/>
        <w:ind w:left="4320"/>
        <w:rPr>
          <w:rFonts w:ascii="Arial" w:hAnsi="Arial" w:eastAsia="Arial"/>
          <w:b/>
          <w:sz w:val="24"/>
        </w:rPr>
      </w:pPr>
      <w:r>
        <w:rPr>
          <w:rFonts w:ascii="Arial" w:hAnsi="Arial" w:eastAsia="Arial"/>
          <w:b/>
          <w:sz w:val="24"/>
        </w:rPr>
        <w:t>C</w:t>
      </w:r>
    </w:p>
    <w:p>
      <w:pPr>
        <w:spacing w:line="0" w:lineRule="atLeast"/>
        <w:ind w:left="8340"/>
        <w:rPr>
          <w:rFonts w:ascii="Arial" w:hAnsi="Arial" w:eastAsia="Arial"/>
          <w:b/>
          <w:sz w:val="24"/>
        </w:rPr>
      </w:pPr>
      <w:r>
        <w:rPr>
          <w:rFonts w:ascii="Arial" w:hAnsi="Arial" w:eastAsia="Arial"/>
          <w:b/>
          <w:sz w:val="24"/>
        </w:rPr>
        <w:drawing>
          <wp:anchor distT="0" distB="0" distL="114300" distR="114300" simplePos="0" relativeHeight="251723776" behindDoc="1" locked="0" layoutInCell="0" allowOverlap="1">
            <wp:simplePos x="0" y="0"/>
            <wp:positionH relativeFrom="column">
              <wp:posOffset>-3175</wp:posOffset>
            </wp:positionH>
            <wp:positionV relativeFrom="paragraph">
              <wp:posOffset>1270</wp:posOffset>
            </wp:positionV>
            <wp:extent cx="5274945" cy="2530475"/>
            <wp:effectExtent l="0" t="0" r="1905" b="3175"/>
            <wp:wrapNone/>
            <wp:docPr id="6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6"/>
                    <pic:cNvPicPr>
                      <a:picLocks noChangeAspect="1"/>
                    </pic:cNvPicPr>
                  </pic:nvPicPr>
                  <pic:blipFill>
                    <a:blip r:embed="rId58"/>
                    <a:stretch>
                      <a:fillRect/>
                    </a:stretch>
                  </pic:blipFill>
                  <pic:spPr>
                    <a:xfrm>
                      <a:off x="0" y="0"/>
                      <a:ext cx="5274945" cy="2530475"/>
                    </a:xfrm>
                    <a:prstGeom prst="rect">
                      <a:avLst/>
                    </a:prstGeom>
                    <a:noFill/>
                    <a:ln w="9525">
                      <a:noFill/>
                    </a:ln>
                  </pic:spPr>
                </pic:pic>
              </a:graphicData>
            </a:graphic>
          </wp:anchor>
        </w:drawing>
      </w:r>
      <w:r>
        <w:rPr>
          <w:rFonts w:ascii="Arial" w:hAnsi="Arial" w:eastAsia="Arial"/>
          <w:b/>
          <w:sz w:val="24"/>
        </w:rPr>
        <w:t>D</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2" w:lineRule="exact"/>
        <w:rPr>
          <w:rFonts w:ascii="Times New Roman" w:hAnsi="Times New Roman" w:eastAsia="Times New Roman"/>
        </w:rPr>
      </w:pPr>
    </w:p>
    <w:p>
      <w:pPr>
        <w:tabs>
          <w:tab w:val="left" w:pos="7860"/>
        </w:tabs>
        <w:spacing w:line="0" w:lineRule="atLeast"/>
        <w:ind w:left="3600"/>
        <w:rPr>
          <w:rFonts w:ascii="Arial" w:hAnsi="Arial" w:eastAsia="Arial"/>
          <w:b/>
          <w:sz w:val="24"/>
        </w:rPr>
      </w:pPr>
      <w:r>
        <w:rPr>
          <w:rFonts w:ascii="Arial" w:hAnsi="Arial" w:eastAsia="Arial"/>
          <w:b/>
          <w:sz w:val="24"/>
        </w:rPr>
        <w:t>6.3.2</w:t>
      </w:r>
      <w:r>
        <w:rPr>
          <w:rFonts w:ascii="Times New Roman" w:hAnsi="Times New Roman" w:eastAsia="Times New Roman"/>
        </w:rPr>
        <w:tab/>
      </w:r>
      <w:r>
        <w:rPr>
          <w:rFonts w:ascii="Arial" w:hAnsi="Arial" w:eastAsia="Arial"/>
          <w:b/>
          <w:sz w:val="24"/>
        </w:rPr>
        <w:t>GREASING</w:t>
      </w:r>
    </w:p>
    <w:p>
      <w:pPr>
        <w:spacing w:line="0" w:lineRule="atLeast"/>
        <w:ind w:left="3600"/>
        <w:rPr>
          <w:rFonts w:ascii="Arial" w:hAnsi="Arial" w:eastAsia="Arial"/>
          <w:b/>
          <w:sz w:val="24"/>
        </w:rPr>
      </w:pPr>
      <w:r>
        <w:rPr>
          <w:rFonts w:ascii="Arial" w:hAnsi="Arial" w:eastAsia="Arial"/>
          <w:b/>
          <w:sz w:val="24"/>
        </w:rPr>
        <w:t>AND</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9" w:lineRule="exact"/>
        <w:rPr>
          <w:rFonts w:ascii="Times New Roman" w:hAnsi="Times New Roman" w:eastAsia="Times New Roman"/>
        </w:rPr>
      </w:pPr>
    </w:p>
    <w:p>
      <w:pPr>
        <w:spacing w:line="0" w:lineRule="atLeast"/>
        <w:rPr>
          <w:rFonts w:ascii="Arial" w:hAnsi="Arial" w:eastAsia="Arial"/>
          <w:b/>
          <w:sz w:val="24"/>
        </w:rPr>
      </w:pPr>
      <w:r>
        <w:rPr>
          <w:rFonts w:ascii="Arial" w:hAnsi="Arial" w:eastAsia="Arial"/>
          <w:b/>
          <w:sz w:val="24"/>
        </w:rPr>
        <w:t>LUBRIFICATION</w:t>
      </w:r>
    </w:p>
    <w:p>
      <w:pPr>
        <w:spacing w:line="276"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 xml:space="preserve">Each </w:t>
      </w:r>
      <w:r>
        <w:rPr>
          <w:rFonts w:ascii="Arial" w:hAnsi="Arial" w:eastAsia="Arial"/>
          <w:b/>
          <w:sz w:val="24"/>
        </w:rPr>
        <w:t>4 hours</w:t>
      </w:r>
      <w:r>
        <w:rPr>
          <w:rFonts w:ascii="Arial" w:hAnsi="Arial" w:eastAsia="Arial"/>
          <w:sz w:val="24"/>
        </w:rPr>
        <w:t xml:space="preserve"> of work:</w:t>
      </w:r>
    </w:p>
    <w:p>
      <w:pPr>
        <w:numPr>
          <w:ilvl w:val="0"/>
          <w:numId w:val="9"/>
        </w:numPr>
        <w:tabs>
          <w:tab w:val="left" w:pos="720"/>
        </w:tabs>
        <w:spacing w:line="238" w:lineRule="auto"/>
        <w:ind w:left="720" w:hanging="367"/>
        <w:jc w:val="both"/>
        <w:rPr>
          <w:rFonts w:ascii="Symbol" w:hAnsi="Symbol" w:eastAsia="Symbol"/>
          <w:sz w:val="24"/>
        </w:rPr>
      </w:pPr>
      <w:r>
        <w:rPr>
          <w:rFonts w:ascii="Arial" w:hAnsi="Arial" w:eastAsia="Arial"/>
          <w:sz w:val="24"/>
        </w:rPr>
        <w:t>Verify camping of the nuts</w:t>
      </w:r>
    </w:p>
    <w:p>
      <w:pPr>
        <w:tabs>
          <w:tab w:val="left" w:pos="700"/>
          <w:tab w:val="left" w:pos="6880"/>
        </w:tabs>
        <w:spacing w:line="231" w:lineRule="auto"/>
        <w:ind w:left="360"/>
        <w:rPr>
          <w:rFonts w:ascii="Arial" w:hAnsi="Arial" w:eastAsia="Arial"/>
          <w:b/>
          <w:sz w:val="24"/>
        </w:rPr>
      </w:pPr>
      <w:r>
        <w:rPr>
          <w:rFonts w:ascii="Symbol" w:hAnsi="Symbol" w:eastAsia="Symbol"/>
          <w:sz w:val="24"/>
        </w:rPr>
        <w:t></w:t>
      </w:r>
      <w:r>
        <w:rPr>
          <w:rFonts w:ascii="Times New Roman" w:hAnsi="Times New Roman" w:eastAsia="Times New Roman"/>
        </w:rPr>
        <w:tab/>
      </w:r>
      <w:r>
        <w:rPr>
          <w:rFonts w:ascii="Arial" w:hAnsi="Arial" w:eastAsia="Arial"/>
          <w:sz w:val="24"/>
        </w:rPr>
        <w:t>Grease with lithium oil when it is indicated by the symbol</w:t>
      </w:r>
      <w:r>
        <w:rPr>
          <w:rFonts w:ascii="Times New Roman" w:hAnsi="Times New Roman" w:eastAsia="Times New Roman"/>
        </w:rPr>
        <w:tab/>
      </w:r>
      <w:r>
        <w:rPr>
          <w:rFonts w:ascii="Arial" w:hAnsi="Arial" w:eastAsia="Arial"/>
          <w:b/>
          <w:sz w:val="24"/>
        </w:rPr>
        <w:t>GREASE</w:t>
      </w:r>
    </w:p>
    <w:p>
      <w:pPr>
        <w:tabs>
          <w:tab w:val="left" w:pos="700"/>
          <w:tab w:val="left" w:pos="6880"/>
        </w:tabs>
        <w:spacing w:line="231" w:lineRule="auto"/>
        <w:ind w:left="360"/>
        <w:rPr>
          <w:rFonts w:ascii="Arial" w:hAnsi="Arial" w:eastAsia="Arial"/>
          <w:b/>
          <w:sz w:val="24"/>
        </w:rPr>
        <w:sectPr>
          <w:pgSz w:w="11900" w:h="16836"/>
          <w:pgMar w:top="694" w:right="720" w:bottom="437" w:left="1140" w:header="0" w:footer="0" w:gutter="0"/>
          <w:pgBorders>
            <w:top w:val="none" w:sz="0" w:space="0"/>
            <w:left w:val="none" w:sz="0" w:space="0"/>
            <w:bottom w:val="none" w:sz="0" w:space="0"/>
            <w:right w:val="none" w:sz="0" w:space="0"/>
          </w:pgBorders>
          <w:pgNumType w:fmt="decimal"/>
          <w:cols w:equalWidth="0" w:num="1">
            <w:col w:w="1004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0" w:lineRule="exact"/>
        <w:rPr>
          <w:rFonts w:ascii="Times New Roman" w:hAnsi="Times New Roman" w:eastAsia="Times New Roman"/>
        </w:rPr>
      </w:pPr>
    </w:p>
    <w:p>
      <w:pPr>
        <w:spacing w:line="0" w:lineRule="atLeast"/>
        <w:rPr>
          <w:rFonts w:ascii="Times New Roman" w:hAnsi="Times New Roman" w:eastAsia="Times New Roman"/>
          <w:sz w:val="24"/>
        </w:rPr>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pPr>
    </w:p>
    <w:p>
      <w:pPr>
        <w:spacing w:line="200" w:lineRule="exact"/>
        <w:rPr>
          <w:rFonts w:ascii="Times New Roman" w:hAnsi="Times New Roman" w:eastAsia="Times New Roman"/>
        </w:rPr>
      </w:pPr>
      <w:bookmarkStart w:id="18" w:name="page22"/>
      <w:bookmarkEnd w:id="18"/>
    </w:p>
    <w:p>
      <w:pPr>
        <w:spacing w:line="373" w:lineRule="exact"/>
        <w:rPr>
          <w:rFonts w:ascii="Times New Roman" w:hAnsi="Times New Roman" w:eastAsia="Times New Roman"/>
        </w:rPr>
      </w:pPr>
    </w:p>
    <w:p>
      <w:pPr>
        <w:spacing w:line="0" w:lineRule="atLeast"/>
        <w:ind w:left="4040"/>
        <w:rPr>
          <w:rFonts w:ascii="Arial" w:hAnsi="Arial" w:eastAsia="Arial"/>
          <w:b/>
          <w:sz w:val="24"/>
        </w:rPr>
      </w:pPr>
      <w:r>
        <w:rPr>
          <w:rFonts w:ascii="Arial" w:hAnsi="Arial" w:eastAsia="Arial"/>
          <w:b/>
          <w:sz w:val="24"/>
        </w:rPr>
        <w:drawing>
          <wp:anchor distT="0" distB="0" distL="114300" distR="114300" simplePos="0" relativeHeight="251725824" behindDoc="1" locked="0" layoutInCell="0" allowOverlap="1">
            <wp:simplePos x="0" y="0"/>
            <wp:positionH relativeFrom="column">
              <wp:posOffset>72390</wp:posOffset>
            </wp:positionH>
            <wp:positionV relativeFrom="paragraph">
              <wp:posOffset>32385</wp:posOffset>
            </wp:positionV>
            <wp:extent cx="2399665" cy="1780540"/>
            <wp:effectExtent l="0" t="0" r="635" b="10160"/>
            <wp:wrapNone/>
            <wp:docPr id="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
                    <pic:cNvPicPr>
                      <a:picLocks noChangeAspect="1"/>
                    </pic:cNvPicPr>
                  </pic:nvPicPr>
                  <pic:blipFill>
                    <a:blip r:embed="rId59"/>
                    <a:stretch>
                      <a:fillRect/>
                    </a:stretch>
                  </pic:blipFill>
                  <pic:spPr>
                    <a:xfrm>
                      <a:off x="0" y="0"/>
                      <a:ext cx="2399665" cy="1780540"/>
                    </a:xfrm>
                    <a:prstGeom prst="rect">
                      <a:avLst/>
                    </a:prstGeom>
                    <a:noFill/>
                    <a:ln w="9525">
                      <a:noFill/>
                    </a:ln>
                  </pic:spPr>
                </pic:pic>
              </a:graphicData>
            </a:graphic>
          </wp:anchor>
        </w:drawing>
      </w:r>
      <w:r>
        <w:rPr>
          <w:rFonts w:ascii="Arial" w:hAnsi="Arial" w:eastAsia="Arial"/>
          <w:b/>
          <w:sz w:val="24"/>
        </w:rPr>
        <w:t>After 50 hr of work:</w:t>
      </w:r>
    </w:p>
    <w:p>
      <w:pPr>
        <w:spacing w:line="11" w:lineRule="exact"/>
        <w:rPr>
          <w:rFonts w:ascii="Times New Roman" w:hAnsi="Times New Roman" w:eastAsia="Times New Roman"/>
        </w:rPr>
      </w:pPr>
    </w:p>
    <w:p>
      <w:pPr>
        <w:spacing w:line="236" w:lineRule="auto"/>
        <w:ind w:left="4040" w:right="460" w:firstLine="67"/>
        <w:rPr>
          <w:rFonts w:ascii="Arial" w:hAnsi="Arial" w:eastAsia="Arial"/>
          <w:b/>
          <w:sz w:val="24"/>
        </w:rPr>
      </w:pPr>
      <w:r>
        <w:rPr>
          <w:rFonts w:ascii="Arial" w:hAnsi="Arial" w:eastAsia="Arial"/>
          <w:b/>
          <w:sz w:val="24"/>
        </w:rPr>
        <w:t>-verify the right amount of oil in the transmission unit and restore it till a good level, using oil type SAE 90 EP API GL4</w:t>
      </w:r>
    </w:p>
    <w:p>
      <w:pPr>
        <w:spacing w:line="279" w:lineRule="exact"/>
        <w:rPr>
          <w:rFonts w:ascii="Times New Roman" w:hAnsi="Times New Roman" w:eastAsia="Times New Roman"/>
        </w:rPr>
      </w:pPr>
    </w:p>
    <w:p>
      <w:pPr>
        <w:spacing w:line="0" w:lineRule="atLeast"/>
        <w:ind w:left="4040"/>
        <w:rPr>
          <w:rFonts w:ascii="Arial" w:hAnsi="Arial" w:eastAsia="Arial"/>
          <w:b/>
          <w:sz w:val="24"/>
        </w:rPr>
      </w:pPr>
      <w:r>
        <w:rPr>
          <w:rFonts w:ascii="Arial" w:hAnsi="Arial" w:eastAsia="Arial"/>
          <w:b/>
          <w:sz w:val="24"/>
        </w:rPr>
        <w:t>Each 100hr of work:</w:t>
      </w:r>
    </w:p>
    <w:p>
      <w:pPr>
        <w:spacing w:line="11" w:lineRule="exact"/>
        <w:rPr>
          <w:rFonts w:ascii="Times New Roman" w:hAnsi="Times New Roman" w:eastAsia="Times New Roman"/>
        </w:rPr>
      </w:pPr>
    </w:p>
    <w:p>
      <w:pPr>
        <w:spacing w:line="235" w:lineRule="auto"/>
        <w:ind w:left="4040" w:right="460" w:firstLine="67"/>
        <w:rPr>
          <w:rFonts w:ascii="Arial" w:hAnsi="Arial" w:eastAsia="Arial"/>
          <w:b/>
          <w:sz w:val="24"/>
        </w:rPr>
      </w:pPr>
      <w:r>
        <w:rPr>
          <w:rFonts w:ascii="Arial" w:hAnsi="Arial" w:eastAsia="Arial"/>
          <w:b/>
          <w:sz w:val="24"/>
        </w:rPr>
        <w:t>-verify the right amount of oil in the transmission unit and restore it till a good level</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1" w:lineRule="exact"/>
        <w:rPr>
          <w:rFonts w:ascii="Times New Roman" w:hAnsi="Times New Roman" w:eastAsia="Times New Roman"/>
        </w:rPr>
      </w:pPr>
    </w:p>
    <w:p>
      <w:pPr>
        <w:spacing w:line="0" w:lineRule="atLeast"/>
        <w:ind w:left="120"/>
        <w:rPr>
          <w:rFonts w:ascii="Arial" w:hAnsi="Arial" w:eastAsia="Arial"/>
          <w:b/>
          <w:sz w:val="24"/>
        </w:rPr>
      </w:pPr>
      <w:r>
        <w:rPr>
          <w:rFonts w:ascii="Arial" w:hAnsi="Arial" w:eastAsia="Arial"/>
          <w:b/>
          <w:sz w:val="24"/>
        </w:rPr>
        <w:t>6.4 INCONVENIENCES AND REMEDIES</w:t>
      </w:r>
    </w:p>
    <w:p>
      <w:pPr>
        <w:spacing w:line="200" w:lineRule="exact"/>
        <w:rPr>
          <w:rFonts w:ascii="Times New Roman" w:hAnsi="Times New Roman" w:eastAsia="Times New Roman"/>
        </w:rPr>
      </w:pPr>
    </w:p>
    <w:p>
      <w:pPr>
        <w:spacing w:line="338" w:lineRule="exact"/>
        <w:rPr>
          <w:rFonts w:ascii="Times New Roman" w:hAnsi="Times New Roman" w:eastAsia="Times New Roman"/>
        </w:rPr>
      </w:pPr>
    </w:p>
    <w:tbl>
      <w:tblPr>
        <w:tblStyle w:val="6"/>
        <w:tblW w:w="98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80"/>
        <w:gridCol w:w="680"/>
        <w:gridCol w:w="2580"/>
        <w:gridCol w:w="680"/>
        <w:gridCol w:w="2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3280" w:type="dxa"/>
            <w:tcBorders>
              <w:top w:val="single" w:color="auto" w:sz="8" w:space="0"/>
              <w:left w:val="single" w:color="auto" w:sz="8" w:space="0"/>
              <w:bottom w:val="single" w:color="auto" w:sz="8" w:space="0"/>
              <w:right w:val="single" w:color="auto" w:sz="8" w:space="0"/>
            </w:tcBorders>
            <w:shd w:val="clear" w:color="auto" w:fill="auto"/>
            <w:vAlign w:val="bottom"/>
          </w:tcPr>
          <w:p>
            <w:pPr>
              <w:spacing w:line="0" w:lineRule="atLeast"/>
              <w:ind w:left="100"/>
              <w:rPr>
                <w:rFonts w:ascii="Arial" w:hAnsi="Arial" w:eastAsia="Arial"/>
                <w:b/>
                <w:sz w:val="24"/>
              </w:rPr>
            </w:pPr>
            <w:r>
              <w:rPr>
                <w:rFonts w:ascii="Arial" w:hAnsi="Arial" w:eastAsia="Arial"/>
                <w:b/>
                <w:sz w:val="24"/>
              </w:rPr>
              <w:t>INCONVENIENCES</w:t>
            </w:r>
          </w:p>
        </w:tc>
        <w:tc>
          <w:tcPr>
            <w:tcW w:w="3260" w:type="dxa"/>
            <w:gridSpan w:val="2"/>
            <w:tcBorders>
              <w:top w:val="single" w:color="auto" w:sz="8" w:space="0"/>
              <w:bottom w:val="single" w:color="auto" w:sz="8" w:space="0"/>
              <w:right w:val="single" w:color="auto" w:sz="8" w:space="0"/>
            </w:tcBorders>
            <w:shd w:val="clear" w:color="auto" w:fill="auto"/>
            <w:vAlign w:val="bottom"/>
          </w:tcPr>
          <w:p>
            <w:pPr>
              <w:spacing w:line="0" w:lineRule="atLeast"/>
              <w:ind w:left="80"/>
              <w:rPr>
                <w:rFonts w:ascii="Arial" w:hAnsi="Arial" w:eastAsia="Arial"/>
                <w:b/>
                <w:sz w:val="24"/>
              </w:rPr>
            </w:pPr>
            <w:r>
              <w:rPr>
                <w:rFonts w:ascii="Arial" w:hAnsi="Arial" w:eastAsia="Arial"/>
                <w:b/>
                <w:sz w:val="24"/>
              </w:rPr>
              <w:t>CAUSE</w:t>
            </w:r>
          </w:p>
        </w:tc>
        <w:tc>
          <w:tcPr>
            <w:tcW w:w="3260" w:type="dxa"/>
            <w:gridSpan w:val="2"/>
            <w:tcBorders>
              <w:top w:val="single" w:color="auto" w:sz="8" w:space="0"/>
              <w:bottom w:val="single" w:color="auto" w:sz="8" w:space="0"/>
              <w:right w:val="single" w:color="auto" w:sz="8" w:space="0"/>
            </w:tcBorders>
            <w:shd w:val="clear" w:color="auto" w:fill="auto"/>
            <w:vAlign w:val="bottom"/>
          </w:tcPr>
          <w:p>
            <w:pPr>
              <w:spacing w:line="0" w:lineRule="atLeast"/>
              <w:ind w:left="80"/>
              <w:rPr>
                <w:rFonts w:ascii="Arial" w:hAnsi="Arial" w:eastAsia="Arial"/>
                <w:b/>
                <w:sz w:val="24"/>
              </w:rPr>
            </w:pPr>
            <w:r>
              <w:rPr>
                <w:rFonts w:ascii="Arial" w:hAnsi="Arial" w:eastAsia="Arial"/>
                <w:b/>
                <w:sz w:val="24"/>
              </w:rPr>
              <w:t>REMEDY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atLeast"/>
        </w:trPr>
        <w:tc>
          <w:tcPr>
            <w:tcW w:w="3280" w:type="dxa"/>
            <w:tcBorders>
              <w:left w:val="single" w:color="auto" w:sz="8" w:space="0"/>
              <w:right w:val="single" w:color="auto" w:sz="8" w:space="0"/>
            </w:tcBorders>
            <w:shd w:val="clear" w:color="auto" w:fill="auto"/>
            <w:vAlign w:val="bottom"/>
          </w:tcPr>
          <w:p>
            <w:pPr>
              <w:spacing w:line="262" w:lineRule="exact"/>
              <w:ind w:left="100"/>
              <w:rPr>
                <w:rFonts w:ascii="Arial" w:hAnsi="Arial" w:eastAsia="Arial"/>
                <w:b/>
                <w:sz w:val="24"/>
              </w:rPr>
            </w:pPr>
            <w:r>
              <w:rPr>
                <w:rFonts w:ascii="Arial" w:hAnsi="Arial" w:eastAsia="Arial"/>
                <w:b/>
                <w:sz w:val="24"/>
              </w:rPr>
              <w:t>Clogging of</w:t>
            </w:r>
          </w:p>
        </w:tc>
        <w:tc>
          <w:tcPr>
            <w:tcW w:w="3260" w:type="dxa"/>
            <w:gridSpan w:val="2"/>
            <w:tcBorders>
              <w:right w:val="single" w:color="auto" w:sz="8" w:space="0"/>
            </w:tcBorders>
            <w:shd w:val="clear" w:color="auto" w:fill="auto"/>
            <w:vAlign w:val="bottom"/>
          </w:tcPr>
          <w:p>
            <w:pPr>
              <w:spacing w:line="262" w:lineRule="exact"/>
              <w:ind w:left="80"/>
              <w:rPr>
                <w:rFonts w:ascii="Arial" w:hAnsi="Arial" w:eastAsia="Arial"/>
                <w:b/>
                <w:sz w:val="24"/>
              </w:rPr>
            </w:pPr>
            <w:r>
              <w:rPr>
                <w:rFonts w:ascii="Arial" w:hAnsi="Arial" w:eastAsia="Arial"/>
                <w:b/>
                <w:sz w:val="24"/>
              </w:rPr>
              <w:t>Rotor speed is too low</w:t>
            </w:r>
          </w:p>
        </w:tc>
        <w:tc>
          <w:tcPr>
            <w:tcW w:w="3260" w:type="dxa"/>
            <w:gridSpan w:val="2"/>
            <w:tcBorders>
              <w:right w:val="single" w:color="auto" w:sz="8" w:space="0"/>
            </w:tcBorders>
            <w:shd w:val="clear" w:color="auto" w:fill="auto"/>
            <w:vAlign w:val="bottom"/>
          </w:tcPr>
          <w:p>
            <w:pPr>
              <w:spacing w:line="262" w:lineRule="exact"/>
              <w:ind w:left="80"/>
              <w:rPr>
                <w:rFonts w:ascii="Arial" w:hAnsi="Arial" w:eastAsia="Arial"/>
                <w:b/>
                <w:sz w:val="24"/>
              </w:rPr>
            </w:pPr>
            <w:r>
              <w:rPr>
                <w:rFonts w:ascii="Arial" w:hAnsi="Arial" w:eastAsia="Arial"/>
                <w:b/>
                <w:sz w:val="24"/>
              </w:rPr>
              <w:t>Increase rotor speed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atLeast"/>
        </w:trPr>
        <w:tc>
          <w:tcPr>
            <w:tcW w:w="3280" w:type="dxa"/>
            <w:tcBorders>
              <w:left w:val="single" w:color="auto" w:sz="8" w:space="0"/>
              <w:right w:val="single" w:color="auto" w:sz="8" w:space="0"/>
            </w:tcBorders>
            <w:shd w:val="clear" w:color="auto" w:fill="auto"/>
            <w:vAlign w:val="bottom"/>
          </w:tcPr>
          <w:p>
            <w:pPr>
              <w:spacing w:line="0" w:lineRule="atLeast"/>
              <w:ind w:left="100"/>
              <w:rPr>
                <w:rFonts w:ascii="Arial" w:hAnsi="Arial" w:eastAsia="Arial"/>
                <w:b/>
                <w:sz w:val="24"/>
              </w:rPr>
            </w:pPr>
            <w:r>
              <w:rPr>
                <w:rFonts w:ascii="Arial" w:hAnsi="Arial" w:eastAsia="Arial"/>
                <w:b/>
                <w:sz w:val="24"/>
              </w:rPr>
              <w:t>hammers/knifes</w:t>
            </w:r>
          </w:p>
        </w:tc>
        <w:tc>
          <w:tcPr>
            <w:tcW w:w="680" w:type="dxa"/>
            <w:shd w:val="clear" w:color="auto" w:fill="auto"/>
            <w:vAlign w:val="bottom"/>
          </w:tcPr>
          <w:p>
            <w:pPr>
              <w:spacing w:line="0" w:lineRule="atLeast"/>
              <w:rPr>
                <w:rFonts w:ascii="Times New Roman" w:hAnsi="Times New Roman" w:eastAsia="Times New Roman"/>
                <w:sz w:val="24"/>
              </w:rPr>
            </w:pPr>
          </w:p>
        </w:tc>
        <w:tc>
          <w:tcPr>
            <w:tcW w:w="2580" w:type="dxa"/>
            <w:tcBorders>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680" w:type="dxa"/>
            <w:shd w:val="clear" w:color="auto" w:fill="auto"/>
            <w:vAlign w:val="bottom"/>
          </w:tcPr>
          <w:p>
            <w:pPr>
              <w:spacing w:line="0" w:lineRule="atLeast"/>
              <w:rPr>
                <w:rFonts w:ascii="Times New Roman" w:hAnsi="Times New Roman" w:eastAsia="Times New Roman"/>
                <w:sz w:val="24"/>
              </w:rPr>
            </w:pPr>
          </w:p>
        </w:tc>
        <w:tc>
          <w:tcPr>
            <w:tcW w:w="2580" w:type="dxa"/>
            <w:tcBorders>
              <w:right w:val="single" w:color="auto" w:sz="8" w:space="0"/>
            </w:tcBorders>
            <w:shd w:val="clear" w:color="auto" w:fill="auto"/>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328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3260" w:type="dxa"/>
            <w:gridSpan w:val="2"/>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3260" w:type="dxa"/>
            <w:gridSpan w:val="2"/>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0" w:hRule="atLeast"/>
        </w:trPr>
        <w:tc>
          <w:tcPr>
            <w:tcW w:w="3280" w:type="dxa"/>
            <w:tcBorders>
              <w:left w:val="single" w:color="auto" w:sz="8" w:space="0"/>
              <w:right w:val="single" w:color="auto" w:sz="8" w:space="0"/>
            </w:tcBorders>
            <w:shd w:val="clear" w:color="auto" w:fill="auto"/>
            <w:vAlign w:val="bottom"/>
          </w:tcPr>
          <w:p>
            <w:pPr>
              <w:spacing w:line="260" w:lineRule="exact"/>
              <w:ind w:left="100"/>
              <w:rPr>
                <w:rFonts w:ascii="Arial" w:hAnsi="Arial" w:eastAsia="Arial"/>
                <w:b/>
                <w:sz w:val="24"/>
              </w:rPr>
            </w:pPr>
            <w:r>
              <w:rPr>
                <w:rFonts w:ascii="Arial" w:hAnsi="Arial" w:eastAsia="Arial"/>
                <w:b/>
                <w:sz w:val="24"/>
              </w:rPr>
              <w:t>Excessive wear of</w:t>
            </w:r>
          </w:p>
        </w:tc>
        <w:tc>
          <w:tcPr>
            <w:tcW w:w="3260" w:type="dxa"/>
            <w:gridSpan w:val="2"/>
            <w:tcBorders>
              <w:right w:val="single" w:color="auto" w:sz="8" w:space="0"/>
            </w:tcBorders>
            <w:shd w:val="clear" w:color="auto" w:fill="auto"/>
            <w:vAlign w:val="bottom"/>
          </w:tcPr>
          <w:p>
            <w:pPr>
              <w:spacing w:line="260" w:lineRule="exact"/>
              <w:ind w:left="80"/>
              <w:rPr>
                <w:rFonts w:ascii="Arial" w:hAnsi="Arial" w:eastAsia="Arial"/>
                <w:b/>
                <w:sz w:val="24"/>
              </w:rPr>
            </w:pPr>
            <w:r>
              <w:rPr>
                <w:rFonts w:ascii="Arial" w:hAnsi="Arial" w:eastAsia="Arial"/>
                <w:b/>
                <w:sz w:val="24"/>
              </w:rPr>
              <w:t>Rotor speed is too high</w:t>
            </w:r>
          </w:p>
        </w:tc>
        <w:tc>
          <w:tcPr>
            <w:tcW w:w="3260" w:type="dxa"/>
            <w:gridSpan w:val="2"/>
            <w:tcBorders>
              <w:right w:val="single" w:color="auto" w:sz="8" w:space="0"/>
            </w:tcBorders>
            <w:shd w:val="clear" w:color="auto" w:fill="auto"/>
            <w:vAlign w:val="bottom"/>
          </w:tcPr>
          <w:p>
            <w:pPr>
              <w:spacing w:line="260" w:lineRule="exact"/>
              <w:ind w:left="80"/>
              <w:rPr>
                <w:rFonts w:ascii="Arial" w:hAnsi="Arial" w:eastAsia="Arial"/>
                <w:b/>
                <w:sz w:val="24"/>
              </w:rPr>
            </w:pPr>
            <w:r>
              <w:rPr>
                <w:rFonts w:ascii="Arial" w:hAnsi="Arial" w:eastAsia="Arial"/>
                <w:b/>
                <w:sz w:val="24"/>
              </w:rPr>
              <w:t>Decrease rotor speed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3280" w:type="dxa"/>
            <w:tcBorders>
              <w:left w:val="single" w:color="auto" w:sz="8" w:space="0"/>
              <w:bottom w:val="single" w:color="auto" w:sz="8" w:space="0"/>
              <w:right w:val="single" w:color="auto" w:sz="8" w:space="0"/>
            </w:tcBorders>
            <w:shd w:val="clear" w:color="auto" w:fill="auto"/>
            <w:vAlign w:val="bottom"/>
          </w:tcPr>
          <w:p>
            <w:pPr>
              <w:spacing w:line="0" w:lineRule="atLeast"/>
              <w:ind w:left="100"/>
              <w:rPr>
                <w:rFonts w:ascii="Arial" w:hAnsi="Arial" w:eastAsia="Arial"/>
                <w:b/>
                <w:sz w:val="24"/>
              </w:rPr>
            </w:pPr>
            <w:r>
              <w:rPr>
                <w:rFonts w:ascii="Arial" w:hAnsi="Arial" w:eastAsia="Arial"/>
                <w:b/>
                <w:sz w:val="24"/>
              </w:rPr>
              <w:t>hammers/knives</w:t>
            </w:r>
          </w:p>
        </w:tc>
        <w:tc>
          <w:tcPr>
            <w:tcW w:w="680" w:type="dxa"/>
            <w:tcBorders>
              <w:bottom w:val="single" w:color="auto" w:sz="8" w:space="0"/>
            </w:tcBorders>
            <w:shd w:val="clear" w:color="auto" w:fill="auto"/>
            <w:vAlign w:val="bottom"/>
          </w:tcPr>
          <w:p>
            <w:pPr>
              <w:spacing w:line="0" w:lineRule="atLeast"/>
              <w:rPr>
                <w:rFonts w:ascii="Times New Roman" w:hAnsi="Times New Roman" w:eastAsia="Times New Roman"/>
                <w:sz w:val="24"/>
              </w:rPr>
            </w:pPr>
          </w:p>
        </w:tc>
        <w:tc>
          <w:tcPr>
            <w:tcW w:w="258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680" w:type="dxa"/>
            <w:tcBorders>
              <w:bottom w:val="single" w:color="auto" w:sz="8" w:space="0"/>
            </w:tcBorders>
            <w:shd w:val="clear" w:color="auto" w:fill="auto"/>
            <w:vAlign w:val="bottom"/>
          </w:tcPr>
          <w:p>
            <w:pPr>
              <w:spacing w:line="0" w:lineRule="atLeast"/>
              <w:rPr>
                <w:rFonts w:ascii="Times New Roman" w:hAnsi="Times New Roman" w:eastAsia="Times New Roman"/>
                <w:sz w:val="24"/>
              </w:rPr>
            </w:pPr>
          </w:p>
        </w:tc>
        <w:tc>
          <w:tcPr>
            <w:tcW w:w="258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4" w:hRule="atLeast"/>
        </w:trPr>
        <w:tc>
          <w:tcPr>
            <w:tcW w:w="3280" w:type="dxa"/>
            <w:tcBorders>
              <w:left w:val="single" w:color="auto" w:sz="8" w:space="0"/>
              <w:right w:val="single" w:color="auto" w:sz="8" w:space="0"/>
            </w:tcBorders>
            <w:shd w:val="clear" w:color="auto" w:fill="auto"/>
            <w:vAlign w:val="bottom"/>
          </w:tcPr>
          <w:p>
            <w:pPr>
              <w:spacing w:line="264" w:lineRule="exact"/>
              <w:ind w:left="100"/>
              <w:rPr>
                <w:rFonts w:ascii="Arial" w:hAnsi="Arial" w:eastAsia="Arial"/>
                <w:b/>
                <w:sz w:val="24"/>
              </w:rPr>
            </w:pPr>
            <w:r>
              <w:rPr>
                <w:rFonts w:ascii="Arial" w:hAnsi="Arial" w:eastAsia="Arial"/>
                <w:b/>
                <w:sz w:val="24"/>
              </w:rPr>
              <w:t>Shredder vibrates during</w:t>
            </w:r>
          </w:p>
        </w:tc>
        <w:tc>
          <w:tcPr>
            <w:tcW w:w="680" w:type="dxa"/>
            <w:shd w:val="clear" w:color="auto" w:fill="auto"/>
            <w:vAlign w:val="bottom"/>
          </w:tcPr>
          <w:p>
            <w:pPr>
              <w:spacing w:line="273" w:lineRule="exact"/>
              <w:ind w:left="440"/>
              <w:rPr>
                <w:rFonts w:ascii="Symbol" w:hAnsi="Symbol" w:eastAsia="Symbol"/>
                <w:sz w:val="24"/>
              </w:rPr>
            </w:pPr>
            <w:r>
              <w:rPr>
                <w:rFonts w:ascii="Symbol" w:hAnsi="Symbol" w:eastAsia="Symbol"/>
                <w:sz w:val="24"/>
              </w:rPr>
              <w:t></w:t>
            </w:r>
          </w:p>
        </w:tc>
        <w:tc>
          <w:tcPr>
            <w:tcW w:w="2580" w:type="dxa"/>
            <w:tcBorders>
              <w:right w:val="single" w:color="auto" w:sz="8" w:space="0"/>
            </w:tcBorders>
            <w:shd w:val="clear" w:color="auto" w:fill="auto"/>
            <w:vAlign w:val="bottom"/>
          </w:tcPr>
          <w:p>
            <w:pPr>
              <w:spacing w:line="274" w:lineRule="exact"/>
              <w:ind w:left="120"/>
              <w:rPr>
                <w:rFonts w:ascii="Arial" w:hAnsi="Arial" w:eastAsia="Arial"/>
                <w:b/>
                <w:sz w:val="24"/>
              </w:rPr>
            </w:pPr>
            <w:r>
              <w:rPr>
                <w:rFonts w:ascii="Arial" w:hAnsi="Arial" w:eastAsia="Arial"/>
                <w:b/>
                <w:sz w:val="24"/>
              </w:rPr>
              <w:t>Foreign matter</w:t>
            </w:r>
          </w:p>
        </w:tc>
        <w:tc>
          <w:tcPr>
            <w:tcW w:w="680" w:type="dxa"/>
            <w:shd w:val="clear" w:color="auto" w:fill="auto"/>
            <w:vAlign w:val="bottom"/>
          </w:tcPr>
          <w:p>
            <w:pPr>
              <w:spacing w:line="273" w:lineRule="exact"/>
              <w:ind w:left="440"/>
              <w:rPr>
                <w:rFonts w:ascii="Symbol" w:hAnsi="Symbol" w:eastAsia="Symbol"/>
                <w:sz w:val="24"/>
              </w:rPr>
            </w:pPr>
            <w:r>
              <w:rPr>
                <w:rFonts w:ascii="Symbol" w:hAnsi="Symbol" w:eastAsia="Symbol"/>
                <w:sz w:val="24"/>
              </w:rPr>
              <w:t></w:t>
            </w:r>
          </w:p>
        </w:tc>
        <w:tc>
          <w:tcPr>
            <w:tcW w:w="2580" w:type="dxa"/>
            <w:tcBorders>
              <w:right w:val="single" w:color="auto" w:sz="8" w:space="0"/>
            </w:tcBorders>
            <w:shd w:val="clear" w:color="auto" w:fill="auto"/>
            <w:vAlign w:val="bottom"/>
          </w:tcPr>
          <w:p>
            <w:pPr>
              <w:spacing w:line="274" w:lineRule="exact"/>
              <w:ind w:left="120"/>
              <w:rPr>
                <w:rFonts w:ascii="Arial" w:hAnsi="Arial" w:eastAsia="Arial"/>
                <w:b/>
                <w:sz w:val="24"/>
              </w:rPr>
            </w:pPr>
            <w:r>
              <w:rPr>
                <w:rFonts w:ascii="Arial" w:hAnsi="Arial" w:eastAsia="Arial"/>
                <w:b/>
                <w:sz w:val="24"/>
              </w:rPr>
              <w:t>Remove foreign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2" w:hRule="atLeast"/>
        </w:trPr>
        <w:tc>
          <w:tcPr>
            <w:tcW w:w="3280" w:type="dxa"/>
            <w:tcBorders>
              <w:left w:val="single" w:color="auto" w:sz="8" w:space="0"/>
              <w:right w:val="single" w:color="auto" w:sz="8" w:space="0"/>
            </w:tcBorders>
            <w:shd w:val="clear" w:color="auto" w:fill="auto"/>
            <w:vAlign w:val="bottom"/>
          </w:tcPr>
          <w:p>
            <w:pPr>
              <w:spacing w:line="264" w:lineRule="exact"/>
              <w:ind w:left="100"/>
              <w:rPr>
                <w:rFonts w:ascii="Arial" w:hAnsi="Arial" w:eastAsia="Arial"/>
                <w:b/>
                <w:sz w:val="24"/>
              </w:rPr>
            </w:pPr>
            <w:r>
              <w:rPr>
                <w:rFonts w:ascii="Arial" w:hAnsi="Arial" w:eastAsia="Arial"/>
                <w:b/>
                <w:sz w:val="24"/>
              </w:rPr>
              <w:t>works</w:t>
            </w:r>
          </w:p>
        </w:tc>
        <w:tc>
          <w:tcPr>
            <w:tcW w:w="680" w:type="dxa"/>
            <w:shd w:val="clear" w:color="auto" w:fill="auto"/>
            <w:vAlign w:val="bottom"/>
          </w:tcPr>
          <w:p>
            <w:pPr>
              <w:spacing w:line="0" w:lineRule="atLeast"/>
              <w:rPr>
                <w:rFonts w:ascii="Times New Roman" w:hAnsi="Times New Roman" w:eastAsia="Times New Roman"/>
                <w:sz w:val="24"/>
              </w:rPr>
            </w:pPr>
          </w:p>
        </w:tc>
        <w:tc>
          <w:tcPr>
            <w:tcW w:w="2580" w:type="dxa"/>
            <w:tcBorders>
              <w:right w:val="single" w:color="auto" w:sz="8" w:space="0"/>
            </w:tcBorders>
            <w:shd w:val="clear" w:color="auto" w:fill="auto"/>
            <w:vAlign w:val="bottom"/>
          </w:tcPr>
          <w:p>
            <w:pPr>
              <w:spacing w:line="0" w:lineRule="atLeast"/>
              <w:ind w:left="120"/>
              <w:rPr>
                <w:rFonts w:ascii="Arial" w:hAnsi="Arial" w:eastAsia="Arial"/>
                <w:b/>
                <w:sz w:val="24"/>
              </w:rPr>
            </w:pPr>
            <w:r>
              <w:rPr>
                <w:rFonts w:ascii="Arial" w:hAnsi="Arial" w:eastAsia="Arial"/>
                <w:b/>
                <w:sz w:val="24"/>
              </w:rPr>
              <w:t>stuck in between</w:t>
            </w:r>
          </w:p>
        </w:tc>
        <w:tc>
          <w:tcPr>
            <w:tcW w:w="680" w:type="dxa"/>
            <w:shd w:val="clear" w:color="auto" w:fill="auto"/>
            <w:vAlign w:val="bottom"/>
          </w:tcPr>
          <w:p>
            <w:pPr>
              <w:spacing w:line="0" w:lineRule="atLeast"/>
              <w:rPr>
                <w:rFonts w:ascii="Times New Roman" w:hAnsi="Times New Roman" w:eastAsia="Times New Roman"/>
                <w:sz w:val="24"/>
              </w:rPr>
            </w:pPr>
          </w:p>
        </w:tc>
        <w:tc>
          <w:tcPr>
            <w:tcW w:w="2580" w:type="dxa"/>
            <w:tcBorders>
              <w:right w:val="single" w:color="auto" w:sz="8" w:space="0"/>
            </w:tcBorders>
            <w:shd w:val="clear" w:color="auto" w:fill="auto"/>
            <w:vAlign w:val="bottom"/>
          </w:tcPr>
          <w:p>
            <w:pPr>
              <w:spacing w:line="0" w:lineRule="atLeast"/>
              <w:ind w:left="120"/>
              <w:rPr>
                <w:rFonts w:ascii="Arial" w:hAnsi="Arial" w:eastAsia="Arial"/>
                <w:b/>
                <w:sz w:val="24"/>
              </w:rPr>
            </w:pPr>
            <w:r>
              <w:rPr>
                <w:rFonts w:ascii="Arial" w:hAnsi="Arial" w:eastAsia="Arial"/>
                <w:b/>
                <w:sz w:val="24"/>
              </w:rPr>
              <w:t>matter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3" w:hRule="atLeast"/>
        </w:trPr>
        <w:tc>
          <w:tcPr>
            <w:tcW w:w="3280" w:type="dxa"/>
            <w:tcBorders>
              <w:left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680" w:type="dxa"/>
            <w:shd w:val="clear" w:color="auto" w:fill="auto"/>
            <w:vAlign w:val="bottom"/>
          </w:tcPr>
          <w:p>
            <w:pPr>
              <w:spacing w:line="293" w:lineRule="exact"/>
              <w:ind w:left="440"/>
              <w:rPr>
                <w:rFonts w:ascii="Symbol" w:hAnsi="Symbol" w:eastAsia="Symbol"/>
                <w:sz w:val="24"/>
              </w:rPr>
            </w:pPr>
            <w:r>
              <w:rPr>
                <w:rFonts w:ascii="Symbol" w:hAnsi="Symbol" w:eastAsia="Symbol"/>
                <w:sz w:val="24"/>
              </w:rPr>
              <w:t></w:t>
            </w:r>
          </w:p>
        </w:tc>
        <w:tc>
          <w:tcPr>
            <w:tcW w:w="2580" w:type="dxa"/>
            <w:tcBorders>
              <w:right w:val="single" w:color="auto" w:sz="8" w:space="0"/>
            </w:tcBorders>
            <w:shd w:val="clear" w:color="auto" w:fill="auto"/>
            <w:vAlign w:val="bottom"/>
          </w:tcPr>
          <w:p>
            <w:pPr>
              <w:spacing w:line="0" w:lineRule="atLeast"/>
              <w:ind w:left="200"/>
              <w:rPr>
                <w:rFonts w:ascii="Arial" w:hAnsi="Arial" w:eastAsia="Arial"/>
                <w:b/>
                <w:sz w:val="24"/>
              </w:rPr>
            </w:pPr>
            <w:r>
              <w:rPr>
                <w:rFonts w:ascii="Arial" w:hAnsi="Arial" w:eastAsia="Arial"/>
                <w:b/>
                <w:sz w:val="24"/>
              </w:rPr>
              <w:t>hammers/knives</w:t>
            </w:r>
          </w:p>
        </w:tc>
        <w:tc>
          <w:tcPr>
            <w:tcW w:w="680" w:type="dxa"/>
            <w:shd w:val="clear" w:color="auto" w:fill="auto"/>
            <w:vAlign w:val="bottom"/>
          </w:tcPr>
          <w:p>
            <w:pPr>
              <w:spacing w:line="293" w:lineRule="exact"/>
              <w:ind w:left="440"/>
              <w:rPr>
                <w:rFonts w:ascii="Symbol" w:hAnsi="Symbol" w:eastAsia="Symbol"/>
                <w:sz w:val="24"/>
              </w:rPr>
            </w:pPr>
            <w:r>
              <w:rPr>
                <w:rFonts w:ascii="Symbol" w:hAnsi="Symbol" w:eastAsia="Symbol"/>
                <w:sz w:val="24"/>
              </w:rPr>
              <w:t></w:t>
            </w:r>
          </w:p>
        </w:tc>
        <w:tc>
          <w:tcPr>
            <w:tcW w:w="2580" w:type="dxa"/>
            <w:tcBorders>
              <w:right w:val="single" w:color="auto" w:sz="8" w:space="0"/>
            </w:tcBorders>
            <w:shd w:val="clear" w:color="auto" w:fill="auto"/>
            <w:vAlign w:val="bottom"/>
          </w:tcPr>
          <w:p>
            <w:pPr>
              <w:spacing w:line="0" w:lineRule="atLeast"/>
              <w:ind w:left="120"/>
              <w:rPr>
                <w:rFonts w:ascii="Arial" w:hAnsi="Arial" w:eastAsia="Arial"/>
                <w:b/>
                <w:sz w:val="24"/>
              </w:rPr>
            </w:pPr>
            <w:r>
              <w:rPr>
                <w:rFonts w:ascii="Arial" w:hAnsi="Arial" w:eastAsia="Arial"/>
                <w:b/>
                <w:sz w:val="24"/>
              </w:rPr>
              <w:t>Replace hammers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8" w:hRule="atLeast"/>
        </w:trPr>
        <w:tc>
          <w:tcPr>
            <w:tcW w:w="3280" w:type="dxa"/>
            <w:tcBorders>
              <w:left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680" w:type="dxa"/>
            <w:shd w:val="clear" w:color="auto" w:fill="auto"/>
            <w:vAlign w:val="bottom"/>
          </w:tcPr>
          <w:p>
            <w:pPr>
              <w:spacing w:line="0" w:lineRule="atLeast"/>
              <w:rPr>
                <w:rFonts w:ascii="Times New Roman" w:hAnsi="Times New Roman" w:eastAsia="Times New Roman"/>
                <w:sz w:val="24"/>
              </w:rPr>
            </w:pPr>
          </w:p>
        </w:tc>
        <w:tc>
          <w:tcPr>
            <w:tcW w:w="2580" w:type="dxa"/>
            <w:tcBorders>
              <w:right w:val="single" w:color="auto" w:sz="8" w:space="0"/>
            </w:tcBorders>
            <w:shd w:val="clear" w:color="auto" w:fill="auto"/>
            <w:vAlign w:val="bottom"/>
          </w:tcPr>
          <w:p>
            <w:pPr>
              <w:spacing w:line="0" w:lineRule="atLeast"/>
              <w:ind w:left="120"/>
              <w:rPr>
                <w:rFonts w:ascii="Arial" w:hAnsi="Arial" w:eastAsia="Arial"/>
                <w:b/>
                <w:sz w:val="24"/>
              </w:rPr>
            </w:pPr>
            <w:r>
              <w:rPr>
                <w:rFonts w:ascii="Arial" w:hAnsi="Arial" w:eastAsia="Arial"/>
                <w:b/>
                <w:sz w:val="24"/>
              </w:rPr>
              <w:t>broken</w:t>
            </w:r>
          </w:p>
        </w:tc>
        <w:tc>
          <w:tcPr>
            <w:tcW w:w="680" w:type="dxa"/>
            <w:shd w:val="clear" w:color="auto" w:fill="auto"/>
            <w:vAlign w:val="bottom"/>
          </w:tcPr>
          <w:p>
            <w:pPr>
              <w:spacing w:line="277" w:lineRule="exact"/>
              <w:ind w:left="440"/>
              <w:rPr>
                <w:rFonts w:ascii="Symbol" w:hAnsi="Symbol" w:eastAsia="Symbol"/>
                <w:sz w:val="24"/>
              </w:rPr>
            </w:pPr>
            <w:r>
              <w:rPr>
                <w:rFonts w:ascii="Symbol" w:hAnsi="Symbol" w:eastAsia="Symbol"/>
                <w:sz w:val="24"/>
              </w:rPr>
              <w:t></w:t>
            </w:r>
          </w:p>
        </w:tc>
        <w:tc>
          <w:tcPr>
            <w:tcW w:w="2580" w:type="dxa"/>
            <w:tcBorders>
              <w:right w:val="single" w:color="auto" w:sz="8" w:space="0"/>
            </w:tcBorders>
            <w:shd w:val="clear" w:color="auto" w:fill="auto"/>
            <w:vAlign w:val="bottom"/>
          </w:tcPr>
          <w:p>
            <w:pPr>
              <w:spacing w:line="0" w:lineRule="atLeast"/>
              <w:ind w:left="120"/>
              <w:rPr>
                <w:rFonts w:ascii="Arial" w:hAnsi="Arial" w:eastAsia="Arial"/>
                <w:b/>
                <w:sz w:val="24"/>
              </w:rPr>
            </w:pPr>
            <w:r>
              <w:rPr>
                <w:rFonts w:ascii="Arial" w:hAnsi="Arial" w:eastAsia="Arial"/>
                <w:b/>
                <w:sz w:val="24"/>
              </w:rPr>
              <w:t>Lock bolts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1" w:hRule="atLeast"/>
        </w:trPr>
        <w:tc>
          <w:tcPr>
            <w:tcW w:w="3280" w:type="dxa"/>
            <w:tcBorders>
              <w:left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3260" w:type="dxa"/>
            <w:gridSpan w:val="2"/>
            <w:tcBorders>
              <w:right w:val="single" w:color="auto" w:sz="8" w:space="0"/>
            </w:tcBorders>
            <w:shd w:val="clear" w:color="auto" w:fill="auto"/>
            <w:vAlign w:val="bottom"/>
          </w:tcPr>
          <w:p>
            <w:pPr>
              <w:spacing w:line="290" w:lineRule="exact"/>
              <w:ind w:left="440"/>
              <w:rPr>
                <w:rFonts w:ascii="Arial" w:hAnsi="Arial" w:eastAsia="Arial"/>
                <w:b/>
                <w:sz w:val="24"/>
              </w:rPr>
            </w:pPr>
            <w:r>
              <w:rPr>
                <w:rFonts w:ascii="Symbol" w:hAnsi="Symbol" w:eastAsia="Symbol"/>
                <w:sz w:val="24"/>
              </w:rPr>
              <w:t></w:t>
            </w:r>
            <w:r>
              <w:rPr>
                <w:rFonts w:ascii="Arial" w:hAnsi="Arial" w:eastAsia="Arial"/>
                <w:b/>
                <w:sz w:val="24"/>
              </w:rPr>
              <w:t xml:space="preserve">  Bolts of the rotor</w:t>
            </w:r>
          </w:p>
        </w:tc>
        <w:tc>
          <w:tcPr>
            <w:tcW w:w="680" w:type="dxa"/>
            <w:shd w:val="clear" w:color="auto" w:fill="auto"/>
            <w:vAlign w:val="bottom"/>
          </w:tcPr>
          <w:p>
            <w:pPr>
              <w:spacing w:line="0" w:lineRule="atLeast"/>
              <w:rPr>
                <w:rFonts w:ascii="Times New Roman" w:hAnsi="Times New Roman" w:eastAsia="Times New Roman"/>
                <w:sz w:val="24"/>
              </w:rPr>
            </w:pPr>
          </w:p>
        </w:tc>
        <w:tc>
          <w:tcPr>
            <w:tcW w:w="2580" w:type="dxa"/>
            <w:tcBorders>
              <w:right w:val="single" w:color="auto" w:sz="8" w:space="0"/>
            </w:tcBorders>
            <w:shd w:val="clear" w:color="auto" w:fill="auto"/>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atLeast"/>
        </w:trPr>
        <w:tc>
          <w:tcPr>
            <w:tcW w:w="3280" w:type="dxa"/>
            <w:tcBorders>
              <w:left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680" w:type="dxa"/>
            <w:shd w:val="clear" w:color="auto" w:fill="auto"/>
            <w:vAlign w:val="bottom"/>
          </w:tcPr>
          <w:p>
            <w:pPr>
              <w:spacing w:line="0" w:lineRule="atLeast"/>
              <w:rPr>
                <w:rFonts w:ascii="Times New Roman" w:hAnsi="Times New Roman" w:eastAsia="Times New Roman"/>
                <w:sz w:val="24"/>
              </w:rPr>
            </w:pPr>
          </w:p>
        </w:tc>
        <w:tc>
          <w:tcPr>
            <w:tcW w:w="2580" w:type="dxa"/>
            <w:tcBorders>
              <w:right w:val="single" w:color="auto" w:sz="8" w:space="0"/>
            </w:tcBorders>
            <w:shd w:val="clear" w:color="auto" w:fill="auto"/>
            <w:vAlign w:val="bottom"/>
          </w:tcPr>
          <w:p>
            <w:pPr>
              <w:spacing w:line="0" w:lineRule="atLeast"/>
              <w:ind w:left="120"/>
              <w:rPr>
                <w:rFonts w:ascii="Arial" w:hAnsi="Arial" w:eastAsia="Arial"/>
                <w:b/>
                <w:sz w:val="24"/>
              </w:rPr>
            </w:pPr>
            <w:r>
              <w:rPr>
                <w:rFonts w:ascii="Arial" w:hAnsi="Arial" w:eastAsia="Arial"/>
                <w:b/>
                <w:sz w:val="24"/>
              </w:rPr>
              <w:t>shaft support have</w:t>
            </w:r>
          </w:p>
        </w:tc>
        <w:tc>
          <w:tcPr>
            <w:tcW w:w="680" w:type="dxa"/>
            <w:shd w:val="clear" w:color="auto" w:fill="auto"/>
            <w:vAlign w:val="bottom"/>
          </w:tcPr>
          <w:p>
            <w:pPr>
              <w:spacing w:line="0" w:lineRule="atLeast"/>
              <w:rPr>
                <w:rFonts w:ascii="Times New Roman" w:hAnsi="Times New Roman" w:eastAsia="Times New Roman"/>
                <w:sz w:val="24"/>
              </w:rPr>
            </w:pPr>
          </w:p>
        </w:tc>
        <w:tc>
          <w:tcPr>
            <w:tcW w:w="2580" w:type="dxa"/>
            <w:tcBorders>
              <w:right w:val="single" w:color="auto" w:sz="8" w:space="0"/>
            </w:tcBorders>
            <w:shd w:val="clear" w:color="auto" w:fill="auto"/>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atLeast"/>
        </w:trPr>
        <w:tc>
          <w:tcPr>
            <w:tcW w:w="328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680" w:type="dxa"/>
            <w:tcBorders>
              <w:bottom w:val="single" w:color="auto" w:sz="8" w:space="0"/>
            </w:tcBorders>
            <w:shd w:val="clear" w:color="auto" w:fill="auto"/>
            <w:vAlign w:val="bottom"/>
          </w:tcPr>
          <w:p>
            <w:pPr>
              <w:spacing w:line="0" w:lineRule="atLeast"/>
              <w:rPr>
                <w:rFonts w:ascii="Times New Roman" w:hAnsi="Times New Roman" w:eastAsia="Times New Roman"/>
                <w:sz w:val="24"/>
              </w:rPr>
            </w:pPr>
          </w:p>
        </w:tc>
        <w:tc>
          <w:tcPr>
            <w:tcW w:w="2580" w:type="dxa"/>
            <w:tcBorders>
              <w:bottom w:val="single" w:color="auto" w:sz="8" w:space="0"/>
              <w:right w:val="single" w:color="auto" w:sz="8" w:space="0"/>
            </w:tcBorders>
            <w:shd w:val="clear" w:color="auto" w:fill="auto"/>
            <w:vAlign w:val="bottom"/>
          </w:tcPr>
          <w:p>
            <w:pPr>
              <w:spacing w:line="0" w:lineRule="atLeast"/>
              <w:ind w:left="120"/>
              <w:rPr>
                <w:rFonts w:ascii="Arial" w:hAnsi="Arial" w:eastAsia="Arial"/>
                <w:b/>
                <w:sz w:val="24"/>
              </w:rPr>
            </w:pPr>
            <w:r>
              <w:rPr>
                <w:rFonts w:ascii="Arial" w:hAnsi="Arial" w:eastAsia="Arial"/>
                <w:b/>
                <w:sz w:val="24"/>
              </w:rPr>
              <w:t>come lose</w:t>
            </w:r>
          </w:p>
        </w:tc>
        <w:tc>
          <w:tcPr>
            <w:tcW w:w="680" w:type="dxa"/>
            <w:tcBorders>
              <w:bottom w:val="single" w:color="auto" w:sz="8" w:space="0"/>
            </w:tcBorders>
            <w:shd w:val="clear" w:color="auto" w:fill="auto"/>
            <w:vAlign w:val="bottom"/>
          </w:tcPr>
          <w:p>
            <w:pPr>
              <w:spacing w:line="0" w:lineRule="atLeast"/>
              <w:rPr>
                <w:rFonts w:ascii="Times New Roman" w:hAnsi="Times New Roman" w:eastAsia="Times New Roman"/>
                <w:sz w:val="24"/>
              </w:rPr>
            </w:pPr>
          </w:p>
        </w:tc>
        <w:tc>
          <w:tcPr>
            <w:tcW w:w="258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24"/>
              </w:rPr>
            </w:pPr>
          </w:p>
        </w:tc>
      </w:tr>
    </w:tbl>
    <w:p>
      <w:pPr>
        <w:spacing w:line="267" w:lineRule="exact"/>
        <w:rPr>
          <w:rFonts w:ascii="Times New Roman" w:hAnsi="Times New Roman" w:eastAsia="Times New Roman"/>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spacing w:line="239" w:lineRule="auto"/>
        <w:ind w:left="2560"/>
        <w:rPr>
          <w:rFonts w:ascii="Arial" w:hAnsi="Arial" w:eastAsia="Arial"/>
          <w:b/>
          <w:sz w:val="36"/>
        </w:rPr>
      </w:pPr>
    </w:p>
    <w:p>
      <w:pPr>
        <w:numPr>
          <w:ilvl w:val="0"/>
          <w:numId w:val="0"/>
        </w:numPr>
        <w:tabs>
          <w:tab w:val="left" w:pos="547"/>
        </w:tabs>
        <w:spacing w:line="0" w:lineRule="atLeast"/>
        <w:jc w:val="both"/>
        <w:rPr>
          <w:rFonts w:hint="eastAsia" w:ascii="Arial" w:hAnsi="Arial" w:eastAsia="宋体"/>
          <w:b/>
          <w:sz w:val="24"/>
          <w:lang w:eastAsia="zh-CN"/>
        </w:rPr>
      </w:pPr>
    </w:p>
    <w:p>
      <w:pPr>
        <w:numPr>
          <w:ilvl w:val="0"/>
          <w:numId w:val="0"/>
        </w:numPr>
        <w:tabs>
          <w:tab w:val="left" w:pos="547"/>
        </w:tabs>
        <w:spacing w:line="0" w:lineRule="atLeast"/>
        <w:jc w:val="both"/>
        <w:rPr>
          <w:rFonts w:hint="eastAsia" w:ascii="Arial" w:hAnsi="Arial" w:eastAsia="宋体"/>
          <w:b/>
          <w:sz w:val="24"/>
          <w:lang w:eastAsia="zh-CN"/>
        </w:rPr>
      </w:pPr>
    </w:p>
    <w:p>
      <w:pPr>
        <w:numPr>
          <w:ilvl w:val="0"/>
          <w:numId w:val="0"/>
        </w:numPr>
        <w:tabs>
          <w:tab w:val="left" w:pos="547"/>
        </w:tabs>
        <w:spacing w:line="0" w:lineRule="atLeast"/>
        <w:jc w:val="both"/>
        <w:rPr>
          <w:rFonts w:hint="eastAsia" w:ascii="Arial" w:hAnsi="Arial" w:eastAsia="宋体"/>
          <w:b/>
          <w:sz w:val="24"/>
          <w:lang w:eastAsia="zh-CN"/>
        </w:rPr>
      </w:pPr>
    </w:p>
    <w:p>
      <w:pPr>
        <w:numPr>
          <w:ilvl w:val="0"/>
          <w:numId w:val="0"/>
        </w:numPr>
        <w:tabs>
          <w:tab w:val="left" w:pos="547"/>
        </w:tabs>
        <w:spacing w:line="0" w:lineRule="atLeast"/>
        <w:jc w:val="both"/>
        <w:rPr>
          <w:rFonts w:hint="eastAsia" w:ascii="Arial" w:hAnsi="Arial" w:eastAsia="宋体"/>
          <w:b/>
          <w:sz w:val="24"/>
          <w:lang w:eastAsia="zh-CN"/>
        </w:rPr>
      </w:pPr>
    </w:p>
    <w:p>
      <w:pPr>
        <w:numPr>
          <w:ilvl w:val="0"/>
          <w:numId w:val="0"/>
        </w:numPr>
        <w:tabs>
          <w:tab w:val="left" w:pos="547"/>
        </w:tabs>
        <w:spacing w:line="0" w:lineRule="atLeast"/>
        <w:jc w:val="both"/>
        <w:rPr>
          <w:rFonts w:hint="eastAsia" w:ascii="Arial" w:hAnsi="Arial" w:eastAsia="宋体"/>
          <w:b/>
          <w:sz w:val="24"/>
          <w:lang w:eastAsia="zh-CN"/>
        </w:rPr>
      </w:pPr>
    </w:p>
    <w:p>
      <w:pPr>
        <w:numPr>
          <w:ilvl w:val="0"/>
          <w:numId w:val="0"/>
        </w:numPr>
        <w:tabs>
          <w:tab w:val="left" w:pos="547"/>
        </w:tabs>
        <w:spacing w:line="0" w:lineRule="atLeast"/>
        <w:jc w:val="both"/>
        <w:rPr>
          <w:rFonts w:hint="eastAsia" w:ascii="Arial" w:hAnsi="Arial" w:eastAsia="宋体"/>
          <w:b/>
          <w:sz w:val="24"/>
          <w:lang w:eastAsia="zh-CN"/>
        </w:rPr>
      </w:pPr>
    </w:p>
    <w:p>
      <w:pPr>
        <w:numPr>
          <w:ilvl w:val="0"/>
          <w:numId w:val="0"/>
        </w:numPr>
        <w:tabs>
          <w:tab w:val="left" w:pos="547"/>
        </w:tabs>
        <w:spacing w:line="0" w:lineRule="atLeast"/>
        <w:jc w:val="both"/>
        <w:rPr>
          <w:rFonts w:hint="eastAsia" w:ascii="Arial" w:hAnsi="Arial" w:eastAsia="宋体"/>
          <w:b/>
          <w:sz w:val="24"/>
          <w:lang w:eastAsia="zh-CN"/>
        </w:rPr>
      </w:pPr>
    </w:p>
    <w:p>
      <w:pPr>
        <w:spacing w:line="239" w:lineRule="auto"/>
        <w:ind w:left="2560"/>
        <w:rPr>
          <w:rFonts w:ascii="Arial" w:hAnsi="Arial" w:eastAsia="Arial"/>
          <w:b/>
          <w:sz w:val="36"/>
        </w:rPr>
      </w:pPr>
      <w:r>
        <w:rPr>
          <w:rFonts w:ascii="Arial" w:hAnsi="Arial" w:eastAsia="Arial"/>
          <w:b/>
          <w:sz w:val="36"/>
        </w:rPr>
        <w:t>7</w:t>
      </w:r>
      <w:r>
        <w:rPr>
          <w:rFonts w:hint="eastAsia" w:ascii="Arial" w:hAnsi="Arial"/>
          <w:b/>
          <w:sz w:val="36"/>
          <w:lang w:val="en-US" w:eastAsia="zh-CN"/>
        </w:rPr>
        <w:t>,</w:t>
      </w:r>
      <w:r>
        <w:rPr>
          <w:rFonts w:ascii="Arial" w:hAnsi="Arial" w:eastAsia="Arial"/>
          <w:b/>
          <w:sz w:val="36"/>
        </w:rPr>
        <w:t xml:space="preserve"> WARRANTY CONDITIONS</w:t>
      </w:r>
    </w:p>
    <w:p>
      <w:pPr>
        <w:spacing w:line="235" w:lineRule="exact"/>
        <w:rPr>
          <w:rFonts w:ascii="Times New Roman" w:hAnsi="Times New Roman" w:eastAsia="Times New Roman"/>
        </w:rPr>
      </w:pPr>
    </w:p>
    <w:p>
      <w:pPr>
        <w:spacing w:line="0" w:lineRule="atLeast"/>
        <w:ind w:left="120"/>
        <w:rPr>
          <w:rFonts w:ascii="Arial" w:hAnsi="Arial" w:eastAsia="Arial"/>
          <w:b/>
          <w:sz w:val="24"/>
        </w:rPr>
      </w:pPr>
      <w:r>
        <w:rPr>
          <w:rFonts w:ascii="Arial" w:hAnsi="Arial" w:eastAsia="Arial"/>
          <w:b/>
          <w:sz w:val="24"/>
        </w:rPr>
        <w:t>7.l DURATION OF THE WARRANTY PERIOD</w:t>
      </w:r>
    </w:p>
    <w:p>
      <w:pPr>
        <w:spacing w:line="241" w:lineRule="exact"/>
        <w:rPr>
          <w:rFonts w:ascii="Times New Roman" w:hAnsi="Times New Roman" w:eastAsia="Times New Roman"/>
        </w:rPr>
      </w:pPr>
    </w:p>
    <w:p>
      <w:pPr>
        <w:spacing w:line="235" w:lineRule="auto"/>
        <w:ind w:left="120" w:right="420"/>
        <w:rPr>
          <w:rFonts w:ascii="Times New Roman" w:hAnsi="Times New Roman" w:eastAsia="Times New Roman"/>
        </w:rPr>
      </w:pPr>
      <w:r>
        <w:rPr>
          <w:rFonts w:ascii="Arial" w:hAnsi="Arial" w:eastAsia="Arial"/>
          <w:sz w:val="24"/>
        </w:rPr>
        <w:t>The manufacturer warrants all its products as free of defects in material and in workmanship for one year from the date of delivery of the machine.</w:t>
      </w:r>
    </w:p>
    <w:p>
      <w:pPr>
        <w:spacing w:line="0" w:lineRule="atLeast"/>
        <w:ind w:left="120"/>
        <w:rPr>
          <w:rFonts w:ascii="Arial" w:hAnsi="Arial" w:eastAsia="Arial"/>
          <w:b/>
          <w:sz w:val="24"/>
        </w:rPr>
      </w:pPr>
      <w:r>
        <w:rPr>
          <w:rFonts w:ascii="Arial" w:hAnsi="Arial" w:eastAsia="Arial"/>
          <w:b/>
          <w:sz w:val="24"/>
        </w:rPr>
        <w:t>7.2 WARRANTY CONDITIONS</w:t>
      </w:r>
    </w:p>
    <w:p>
      <w:pPr>
        <w:spacing w:line="241" w:lineRule="exact"/>
        <w:rPr>
          <w:rFonts w:ascii="Times New Roman" w:hAnsi="Times New Roman" w:eastAsia="Times New Roman"/>
        </w:rPr>
      </w:pPr>
    </w:p>
    <w:p>
      <w:pPr>
        <w:numPr>
          <w:ilvl w:val="0"/>
          <w:numId w:val="10"/>
        </w:numPr>
        <w:tabs>
          <w:tab w:val="left" w:pos="403"/>
        </w:tabs>
        <w:spacing w:line="237" w:lineRule="auto"/>
        <w:ind w:left="120" w:right="420" w:hanging="7"/>
        <w:jc w:val="both"/>
        <w:rPr>
          <w:rFonts w:ascii="Arial" w:hAnsi="Arial" w:eastAsia="Arial"/>
          <w:sz w:val="24"/>
        </w:rPr>
      </w:pPr>
      <w:r>
        <w:rPr>
          <w:rFonts w:ascii="Arial" w:hAnsi="Arial" w:eastAsia="Arial"/>
          <w:sz w:val="24"/>
        </w:rPr>
        <w:t>the commitment of this warranty is limited only to the replacement and/or repair of those elements considered to be defected in material or workmanship after an inspection of our technician;</w:t>
      </w:r>
    </w:p>
    <w:p>
      <w:pPr>
        <w:spacing w:line="11" w:lineRule="exact"/>
        <w:rPr>
          <w:rFonts w:ascii="Arial" w:hAnsi="Arial" w:eastAsia="Arial"/>
          <w:sz w:val="24"/>
        </w:rPr>
      </w:pPr>
    </w:p>
    <w:p>
      <w:pPr>
        <w:numPr>
          <w:ilvl w:val="0"/>
          <w:numId w:val="10"/>
        </w:numPr>
        <w:tabs>
          <w:tab w:val="left" w:pos="508"/>
        </w:tabs>
        <w:spacing w:line="236" w:lineRule="auto"/>
        <w:ind w:left="120" w:right="400" w:hanging="7"/>
        <w:jc w:val="both"/>
        <w:rPr>
          <w:rFonts w:ascii="Arial" w:hAnsi="Arial" w:eastAsia="Arial"/>
          <w:sz w:val="24"/>
        </w:rPr>
      </w:pPr>
      <w:r>
        <w:rPr>
          <w:rFonts w:ascii="Arial" w:hAnsi="Arial" w:eastAsia="Arial"/>
          <w:sz w:val="24"/>
        </w:rPr>
        <w:t xml:space="preserve">the damaged elements must be in unaltered conditions, not disassembled by </w:t>
      </w:r>
      <w:r>
        <w:rPr>
          <w:rFonts w:hint="eastAsia" w:ascii="Arial" w:hAnsi="Arial"/>
          <w:sz w:val="24"/>
          <w:lang w:eastAsia="zh-CN"/>
        </w:rPr>
        <w:t>unauthorized</w:t>
      </w:r>
      <w:r>
        <w:rPr>
          <w:rFonts w:ascii="Arial" w:hAnsi="Arial" w:eastAsia="Arial"/>
          <w:sz w:val="24"/>
        </w:rPr>
        <w:t xml:space="preserve"> persons and furthermore must not have been subject to bad use, negligence or accidents;</w:t>
      </w:r>
    </w:p>
    <w:p>
      <w:pPr>
        <w:spacing w:line="13" w:lineRule="exact"/>
        <w:rPr>
          <w:rFonts w:ascii="Arial" w:hAnsi="Arial" w:eastAsia="Arial"/>
          <w:sz w:val="24"/>
        </w:rPr>
      </w:pPr>
    </w:p>
    <w:p>
      <w:pPr>
        <w:numPr>
          <w:ilvl w:val="0"/>
          <w:numId w:val="10"/>
        </w:numPr>
        <w:tabs>
          <w:tab w:val="left" w:pos="422"/>
        </w:tabs>
        <w:spacing w:line="235" w:lineRule="auto"/>
        <w:ind w:left="120" w:right="420" w:hanging="7"/>
        <w:jc w:val="both"/>
        <w:rPr>
          <w:rFonts w:ascii="Arial" w:hAnsi="Arial" w:eastAsia="Arial"/>
          <w:sz w:val="24"/>
        </w:rPr>
      </w:pPr>
      <w:r>
        <w:rPr>
          <w:rFonts w:ascii="Arial" w:hAnsi="Arial" w:eastAsia="Arial"/>
          <w:sz w:val="24"/>
        </w:rPr>
        <w:t>labour and transport fees for the repair or replacement of defected parts are excluded from this warranty;</w:t>
      </w:r>
    </w:p>
    <w:p>
      <w:pPr>
        <w:spacing w:line="11" w:lineRule="exact"/>
        <w:rPr>
          <w:rFonts w:ascii="Arial" w:hAnsi="Arial" w:eastAsia="Arial"/>
          <w:sz w:val="24"/>
        </w:rPr>
      </w:pPr>
    </w:p>
    <w:p>
      <w:pPr>
        <w:numPr>
          <w:ilvl w:val="0"/>
          <w:numId w:val="10"/>
        </w:numPr>
        <w:tabs>
          <w:tab w:val="left" w:pos="434"/>
        </w:tabs>
        <w:spacing w:line="235" w:lineRule="auto"/>
        <w:ind w:left="120" w:right="420" w:hanging="7"/>
        <w:jc w:val="both"/>
        <w:rPr>
          <w:rFonts w:ascii="Arial" w:hAnsi="Arial" w:eastAsia="Arial"/>
          <w:sz w:val="24"/>
        </w:rPr>
      </w:pPr>
      <w:r>
        <w:rPr>
          <w:rFonts w:ascii="Arial" w:hAnsi="Arial" w:eastAsia="Arial"/>
          <w:sz w:val="24"/>
        </w:rPr>
        <w:t>no warranty performed by someone other than the manufacturer shall be considered valid or binding;</w:t>
      </w:r>
    </w:p>
    <w:p>
      <w:pPr>
        <w:numPr>
          <w:ilvl w:val="0"/>
          <w:numId w:val="11"/>
        </w:numPr>
        <w:tabs>
          <w:tab w:val="left" w:pos="352"/>
        </w:tabs>
        <w:spacing w:line="237" w:lineRule="auto"/>
        <w:ind w:left="7" w:right="480" w:hanging="7"/>
        <w:jc w:val="both"/>
        <w:rPr>
          <w:rFonts w:ascii="Arial" w:hAnsi="Arial" w:eastAsia="Arial"/>
          <w:sz w:val="24"/>
        </w:rPr>
      </w:pPr>
      <w:r>
        <w:rPr>
          <w:rFonts w:ascii="Arial" w:hAnsi="Arial" w:eastAsia="Arial"/>
          <w:sz w:val="24"/>
        </w:rPr>
        <w:t>the manufacturer holds the right to perform modifications without prior notice and whenever modifications take place the manufacturer shall not be obliged to carry out these modifications on products manufactured previously;</w:t>
      </w:r>
    </w:p>
    <w:p>
      <w:pPr>
        <w:spacing w:line="10" w:lineRule="exact"/>
        <w:rPr>
          <w:rFonts w:ascii="Arial" w:hAnsi="Arial" w:eastAsia="Arial"/>
          <w:sz w:val="24"/>
        </w:rPr>
      </w:pPr>
    </w:p>
    <w:p>
      <w:pPr>
        <w:numPr>
          <w:ilvl w:val="0"/>
          <w:numId w:val="11"/>
        </w:numPr>
        <w:tabs>
          <w:tab w:val="left" w:pos="309"/>
        </w:tabs>
        <w:spacing w:line="236" w:lineRule="auto"/>
        <w:ind w:left="7" w:right="480" w:hanging="7"/>
        <w:jc w:val="both"/>
        <w:rPr>
          <w:rFonts w:ascii="Arial" w:hAnsi="Arial" w:eastAsia="Arial"/>
          <w:sz w:val="24"/>
        </w:rPr>
      </w:pPr>
      <w:r>
        <w:rPr>
          <w:rFonts w:ascii="Arial" w:hAnsi="Arial" w:eastAsia="Arial"/>
          <w:sz w:val="24"/>
        </w:rPr>
        <w:t>upon delivery check that the machine was not damaged during transport and that it is complete in every part. Claims must be presented by writing within 8 days from the date of delivery of the machine.</w:t>
      </w:r>
    </w:p>
    <w:p>
      <w:pPr>
        <w:spacing w:line="279" w:lineRule="exact"/>
        <w:rPr>
          <w:rFonts w:ascii="Times New Roman" w:hAnsi="Times New Roman" w:eastAsia="Times New Roman"/>
        </w:rPr>
      </w:pPr>
    </w:p>
    <w:p>
      <w:pPr>
        <w:spacing w:line="0" w:lineRule="atLeast"/>
        <w:ind w:left="7"/>
        <w:rPr>
          <w:rFonts w:ascii="Arial" w:hAnsi="Arial" w:eastAsia="Arial"/>
          <w:b/>
          <w:sz w:val="24"/>
        </w:rPr>
      </w:pPr>
      <w:r>
        <w:rPr>
          <w:rFonts w:ascii="Arial" w:hAnsi="Arial" w:eastAsia="Arial"/>
          <w:b/>
          <w:sz w:val="24"/>
        </w:rPr>
        <w:t>7.3 DECAY</w:t>
      </w:r>
    </w:p>
    <w:p>
      <w:pPr>
        <w:spacing w:line="230" w:lineRule="exact"/>
        <w:rPr>
          <w:rFonts w:ascii="Times New Roman" w:hAnsi="Times New Roman" w:eastAsia="Times New Roman"/>
        </w:rPr>
      </w:pPr>
    </w:p>
    <w:p>
      <w:pPr>
        <w:spacing w:line="0" w:lineRule="atLeast"/>
        <w:ind w:left="7"/>
        <w:rPr>
          <w:rFonts w:ascii="Arial" w:hAnsi="Arial" w:eastAsia="Arial"/>
          <w:sz w:val="24"/>
        </w:rPr>
      </w:pPr>
      <w:r>
        <w:rPr>
          <w:rFonts w:ascii="Arial" w:hAnsi="Arial" w:eastAsia="Arial"/>
          <w:sz w:val="24"/>
        </w:rPr>
        <w:t>The warranty does not cover the customer when :</w:t>
      </w:r>
    </w:p>
    <w:p>
      <w:pPr>
        <w:numPr>
          <w:ilvl w:val="0"/>
          <w:numId w:val="12"/>
        </w:numPr>
        <w:tabs>
          <w:tab w:val="left" w:pos="727"/>
        </w:tabs>
        <w:spacing w:line="0" w:lineRule="atLeast"/>
        <w:ind w:left="727" w:hanging="367"/>
        <w:jc w:val="both"/>
        <w:rPr>
          <w:rFonts w:ascii="Arial" w:hAnsi="Arial" w:eastAsia="Arial"/>
          <w:sz w:val="24"/>
        </w:rPr>
      </w:pPr>
      <w:r>
        <w:rPr>
          <w:rFonts w:ascii="Arial" w:hAnsi="Arial" w:eastAsia="Arial"/>
          <w:sz w:val="24"/>
        </w:rPr>
        <w:t>The damage is due to a manoeuvre error;</w:t>
      </w:r>
    </w:p>
    <w:p>
      <w:pPr>
        <w:spacing w:line="10" w:lineRule="exact"/>
        <w:rPr>
          <w:rFonts w:ascii="Arial" w:hAnsi="Arial" w:eastAsia="Arial"/>
          <w:sz w:val="24"/>
        </w:rPr>
      </w:pPr>
    </w:p>
    <w:p>
      <w:pPr>
        <w:numPr>
          <w:ilvl w:val="0"/>
          <w:numId w:val="12"/>
        </w:numPr>
        <w:tabs>
          <w:tab w:val="left" w:pos="727"/>
        </w:tabs>
        <w:spacing w:line="235" w:lineRule="auto"/>
        <w:ind w:left="727" w:right="820" w:hanging="367"/>
        <w:jc w:val="both"/>
        <w:rPr>
          <w:rFonts w:ascii="Arial" w:hAnsi="Arial" w:eastAsia="Arial"/>
          <w:sz w:val="24"/>
        </w:rPr>
      </w:pPr>
      <w:r>
        <w:rPr>
          <w:rFonts w:ascii="Arial" w:hAnsi="Arial" w:eastAsia="Arial"/>
          <w:sz w:val="24"/>
        </w:rPr>
        <w:t xml:space="preserve">The damage is due to repairs made by </w:t>
      </w:r>
      <w:r>
        <w:rPr>
          <w:rFonts w:hint="eastAsia" w:ascii="Arial" w:hAnsi="Arial" w:eastAsia="宋体"/>
          <w:sz w:val="24"/>
          <w:lang w:eastAsia="zh-CN"/>
        </w:rPr>
        <w:t>unauthorized</w:t>
      </w:r>
      <w:r>
        <w:rPr>
          <w:rFonts w:ascii="Arial" w:hAnsi="Arial" w:eastAsia="Arial"/>
          <w:sz w:val="24"/>
        </w:rPr>
        <w:t xml:space="preserve"> people or using non original spare parts</w:t>
      </w:r>
    </w:p>
    <w:p>
      <w:pPr>
        <w:numPr>
          <w:ilvl w:val="0"/>
          <w:numId w:val="12"/>
        </w:numPr>
        <w:tabs>
          <w:tab w:val="left" w:pos="727"/>
        </w:tabs>
        <w:spacing w:line="0" w:lineRule="atLeast"/>
        <w:ind w:left="727" w:hanging="367"/>
        <w:jc w:val="both"/>
        <w:rPr>
          <w:rFonts w:ascii="Arial" w:hAnsi="Arial" w:eastAsia="Arial"/>
          <w:sz w:val="24"/>
        </w:rPr>
      </w:pPr>
      <w:r>
        <w:rPr>
          <w:rFonts w:ascii="Arial" w:hAnsi="Arial" w:eastAsia="Arial"/>
          <w:sz w:val="24"/>
        </w:rPr>
        <w:t>The instructions written in this manual are not followed.</w:t>
      </w:r>
    </w:p>
    <w:p>
      <w:pPr>
        <w:spacing w:line="276" w:lineRule="exact"/>
        <w:rPr>
          <w:rFonts w:ascii="Arial" w:hAnsi="Arial" w:eastAsia="Arial"/>
          <w:sz w:val="24"/>
        </w:rPr>
      </w:pPr>
    </w:p>
    <w:p>
      <w:pPr>
        <w:numPr>
          <w:ilvl w:val="0"/>
          <w:numId w:val="0"/>
        </w:numPr>
        <w:tabs>
          <w:tab w:val="left" w:pos="907"/>
        </w:tabs>
        <w:spacing w:line="0" w:lineRule="atLeast"/>
        <w:jc w:val="both"/>
        <w:rPr>
          <w:rFonts w:ascii="Arial" w:hAnsi="Arial" w:eastAsia="Arial"/>
          <w:b/>
          <w:sz w:val="24"/>
        </w:rPr>
      </w:pPr>
      <w:r>
        <w:rPr>
          <w:rFonts w:hint="eastAsia" w:ascii="Arial" w:hAnsi="Arial"/>
          <w:b/>
          <w:sz w:val="24"/>
          <w:lang w:val="en-US" w:eastAsia="zh-CN"/>
        </w:rPr>
        <w:t xml:space="preserve">7.4 </w:t>
      </w:r>
      <w:r>
        <w:rPr>
          <w:rFonts w:ascii="Arial" w:hAnsi="Arial" w:eastAsia="Arial"/>
          <w:b/>
          <w:sz w:val="24"/>
        </w:rPr>
        <w:t>WARRANTY CERTIFICATE</w:t>
      </w:r>
    </w:p>
    <w:p>
      <w:pPr>
        <w:spacing w:line="114"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Dear Customer,</w:t>
      </w:r>
    </w:p>
    <w:p>
      <w:pPr>
        <w:spacing w:line="99" w:lineRule="exact"/>
        <w:rPr>
          <w:rFonts w:ascii="Times New Roman" w:hAnsi="Times New Roman" w:eastAsia="Times New Roman"/>
        </w:rPr>
      </w:pPr>
    </w:p>
    <w:p>
      <w:pPr>
        <w:spacing w:line="0" w:lineRule="atLeast"/>
        <w:rPr>
          <w:rFonts w:ascii="Arial" w:hAnsi="Arial" w:eastAsia="Arial"/>
          <w:sz w:val="24"/>
        </w:rPr>
      </w:pPr>
      <w:r>
        <w:rPr>
          <w:rFonts w:ascii="Arial" w:hAnsi="Arial" w:eastAsia="Arial"/>
          <w:sz w:val="24"/>
        </w:rPr>
        <w:t>We thank you and we congratulate you for having chosen a CLOVER product.</w:t>
      </w:r>
    </w:p>
    <w:p>
      <w:pPr>
        <w:spacing w:line="302" w:lineRule="exact"/>
        <w:rPr>
          <w:rFonts w:ascii="Times New Roman" w:hAnsi="Times New Roman" w:eastAsia="Times New Roman"/>
          <w:sz w:val="24"/>
          <w:szCs w:val="24"/>
        </w:rPr>
      </w:pPr>
    </w:p>
    <w:p>
      <w:pPr>
        <w:spacing w:line="251" w:lineRule="auto"/>
        <w:ind w:left="7" w:right="740"/>
        <w:rPr>
          <w:rFonts w:ascii="Arial" w:hAnsi="Arial" w:eastAsia="Arial"/>
          <w:sz w:val="24"/>
          <w:szCs w:val="24"/>
        </w:rPr>
      </w:pPr>
      <w:r>
        <w:rPr>
          <w:rFonts w:ascii="Arial" w:hAnsi="Arial" w:eastAsia="Arial"/>
          <w:sz w:val="24"/>
          <w:szCs w:val="24"/>
        </w:rPr>
        <w:t>Our brand is a guarantee of quality and avails of a wide net of dealers who are able to intervene and resolve any problem connected with the product that you have purchased.</w:t>
      </w:r>
    </w:p>
    <w:p>
      <w:pPr>
        <w:spacing w:line="275" w:lineRule="exact"/>
        <w:rPr>
          <w:rFonts w:ascii="Times New Roman" w:hAnsi="Times New Roman" w:eastAsia="Times New Roman"/>
          <w:sz w:val="24"/>
          <w:szCs w:val="24"/>
        </w:rPr>
      </w:pPr>
    </w:p>
    <w:p>
      <w:pPr>
        <w:spacing w:line="235" w:lineRule="auto"/>
        <w:ind w:left="7" w:right="1240"/>
        <w:rPr>
          <w:rFonts w:ascii="Times New Roman" w:hAnsi="Times New Roman" w:eastAsia="Times New Roman"/>
          <w:sz w:val="24"/>
          <w:szCs w:val="24"/>
        </w:rPr>
      </w:pPr>
      <w:r>
        <w:rPr>
          <w:rFonts w:ascii="Arial" w:hAnsi="Arial" w:eastAsia="Arial"/>
          <w:sz w:val="24"/>
          <w:szCs w:val="24"/>
        </w:rPr>
        <w:t>The warranty validity conditions are already mentioned in the previous pages of this manual.</w:t>
      </w:r>
    </w:p>
    <w:p>
      <w:pPr>
        <w:spacing w:line="286" w:lineRule="exact"/>
        <w:rPr>
          <w:rFonts w:ascii="Times New Roman" w:hAnsi="Times New Roman" w:eastAsia="Times New Roman"/>
          <w:sz w:val="24"/>
          <w:szCs w:val="24"/>
        </w:rPr>
      </w:pPr>
    </w:p>
    <w:p>
      <w:pPr>
        <w:spacing w:line="0" w:lineRule="atLeast"/>
        <w:rPr>
          <w:rFonts w:ascii="Arial" w:hAnsi="Arial" w:eastAsia="Arial"/>
          <w:b/>
          <w:sz w:val="24"/>
          <w:szCs w:val="24"/>
        </w:rPr>
      </w:pPr>
      <w:r>
        <w:rPr>
          <w:rFonts w:ascii="Arial" w:hAnsi="Arial" w:eastAsia="Arial"/>
          <w:b/>
          <w:sz w:val="24"/>
          <w:szCs w:val="24"/>
        </w:rPr>
        <w:t>WARRANTY COUPON NUMBER:</w:t>
      </w:r>
    </w:p>
    <w:p>
      <w:pPr>
        <w:spacing w:line="276" w:lineRule="exact"/>
        <w:rPr>
          <w:rFonts w:ascii="Times New Roman" w:hAnsi="Times New Roman" w:eastAsia="Times New Roman"/>
          <w:sz w:val="24"/>
          <w:szCs w:val="24"/>
        </w:rPr>
      </w:pPr>
    </w:p>
    <w:p>
      <w:pPr>
        <w:spacing w:line="0" w:lineRule="atLeast"/>
        <w:ind w:left="7"/>
        <w:rPr>
          <w:rFonts w:ascii="Arial" w:hAnsi="Arial" w:eastAsia="Arial"/>
          <w:b/>
          <w:sz w:val="24"/>
          <w:szCs w:val="24"/>
        </w:rPr>
      </w:pPr>
      <w:r>
        <w:rPr>
          <w:rFonts w:ascii="Arial" w:hAnsi="Arial" w:eastAsia="Arial"/>
          <w:b/>
          <w:sz w:val="24"/>
          <w:szCs w:val="24"/>
        </w:rPr>
        <w:t>MACHINE TYPE:</w:t>
      </w:r>
    </w:p>
    <w:p>
      <w:pPr>
        <w:spacing w:line="276" w:lineRule="exact"/>
        <w:rPr>
          <w:rFonts w:ascii="Times New Roman" w:hAnsi="Times New Roman" w:eastAsia="Times New Roman"/>
          <w:sz w:val="24"/>
          <w:szCs w:val="24"/>
        </w:rPr>
      </w:pPr>
    </w:p>
    <w:p>
      <w:pPr>
        <w:numPr>
          <w:ilvl w:val="0"/>
          <w:numId w:val="13"/>
        </w:numPr>
        <w:tabs>
          <w:tab w:val="left" w:pos="547"/>
        </w:tabs>
        <w:spacing w:line="0" w:lineRule="atLeast"/>
        <w:ind w:left="547" w:hanging="367"/>
        <w:jc w:val="both"/>
        <w:rPr>
          <w:rFonts w:ascii="Verdana" w:hAnsi="Verdana" w:eastAsia="Verdana"/>
          <w:sz w:val="24"/>
          <w:szCs w:val="24"/>
        </w:rPr>
      </w:pPr>
      <w:r>
        <w:rPr>
          <w:rFonts w:ascii="Arial" w:hAnsi="Arial" w:eastAsia="Arial"/>
          <w:b/>
          <w:sz w:val="24"/>
          <w:szCs w:val="24"/>
        </w:rPr>
        <w:t>Model…………………………………</w:t>
      </w:r>
    </w:p>
    <w:p>
      <w:pPr>
        <w:numPr>
          <w:ilvl w:val="0"/>
          <w:numId w:val="13"/>
        </w:numPr>
        <w:tabs>
          <w:tab w:val="left" w:pos="0"/>
        </w:tabs>
        <w:spacing w:line="0" w:lineRule="atLeast"/>
        <w:jc w:val="both"/>
        <w:rPr>
          <w:rFonts w:ascii="Verdana" w:hAnsi="Verdana" w:eastAsia="Verdana"/>
          <w:sz w:val="24"/>
          <w:szCs w:val="24"/>
        </w:rPr>
      </w:pPr>
    </w:p>
    <w:p>
      <w:pPr>
        <w:numPr>
          <w:ilvl w:val="0"/>
          <w:numId w:val="13"/>
        </w:numPr>
        <w:tabs>
          <w:tab w:val="left" w:pos="547"/>
        </w:tabs>
        <w:spacing w:line="0" w:lineRule="atLeast"/>
        <w:ind w:left="547" w:hanging="367"/>
        <w:jc w:val="both"/>
        <w:rPr>
          <w:rFonts w:ascii="Verdana" w:hAnsi="Verdana" w:eastAsia="Verdana"/>
          <w:sz w:val="24"/>
          <w:szCs w:val="24"/>
        </w:rPr>
      </w:pPr>
      <w:r>
        <w:rPr>
          <w:rFonts w:ascii="Arial" w:hAnsi="Arial" w:eastAsia="Arial"/>
          <w:b/>
          <w:sz w:val="24"/>
          <w:szCs w:val="24"/>
        </w:rPr>
        <w:t>year of construction……………………………………….</w:t>
      </w:r>
    </w:p>
    <w:p>
      <w:pPr>
        <w:spacing w:line="1" w:lineRule="exact"/>
        <w:rPr>
          <w:rFonts w:ascii="Verdana" w:hAnsi="Verdana" w:eastAsia="Verdana"/>
          <w:sz w:val="24"/>
          <w:szCs w:val="24"/>
        </w:rPr>
      </w:pPr>
    </w:p>
    <w:p>
      <w:pPr>
        <w:numPr>
          <w:ilvl w:val="0"/>
          <w:numId w:val="13"/>
        </w:numPr>
        <w:tabs>
          <w:tab w:val="left" w:pos="0"/>
        </w:tabs>
        <w:spacing w:line="0" w:lineRule="atLeast"/>
        <w:jc w:val="both"/>
        <w:rPr>
          <w:rFonts w:ascii="Verdana" w:hAnsi="Verdana" w:eastAsia="Verdana"/>
          <w:sz w:val="24"/>
          <w:szCs w:val="24"/>
        </w:rPr>
      </w:pPr>
    </w:p>
    <w:p>
      <w:pPr>
        <w:numPr>
          <w:ilvl w:val="0"/>
          <w:numId w:val="13"/>
        </w:numPr>
        <w:tabs>
          <w:tab w:val="left" w:pos="547"/>
        </w:tabs>
        <w:spacing w:line="0" w:lineRule="atLeast"/>
        <w:ind w:left="547" w:hanging="367"/>
        <w:jc w:val="both"/>
        <w:rPr>
          <w:rFonts w:ascii="Verdana" w:hAnsi="Verdana" w:eastAsia="Verdana"/>
          <w:sz w:val="24"/>
          <w:szCs w:val="24"/>
        </w:rPr>
      </w:pPr>
      <w:r>
        <w:rPr>
          <w:rFonts w:ascii="Arial" w:hAnsi="Arial" w:eastAsia="Arial"/>
          <w:b/>
          <w:sz w:val="24"/>
          <w:szCs w:val="24"/>
        </w:rPr>
        <w:t>serial number…………………………………………………..</w:t>
      </w:r>
    </w:p>
    <w:p>
      <w:pPr>
        <w:numPr>
          <w:ilvl w:val="0"/>
          <w:numId w:val="13"/>
        </w:numPr>
        <w:tabs>
          <w:tab w:val="left" w:pos="0"/>
        </w:tabs>
        <w:spacing w:line="0" w:lineRule="atLeast"/>
        <w:jc w:val="both"/>
        <w:rPr>
          <w:rFonts w:ascii="Verdana" w:hAnsi="Verdana" w:eastAsia="Verdana"/>
          <w:sz w:val="24"/>
          <w:szCs w:val="24"/>
        </w:rPr>
      </w:pPr>
    </w:p>
    <w:p>
      <w:pPr>
        <w:numPr>
          <w:ilvl w:val="0"/>
          <w:numId w:val="13"/>
        </w:numPr>
        <w:tabs>
          <w:tab w:val="left" w:pos="547"/>
        </w:tabs>
        <w:spacing w:line="0" w:lineRule="atLeast"/>
        <w:ind w:left="547" w:hanging="367"/>
        <w:jc w:val="both"/>
        <w:rPr>
          <w:rFonts w:ascii="Arial" w:hAnsi="Arial" w:eastAsia="Arial"/>
          <w:b/>
          <w:sz w:val="24"/>
          <w:szCs w:val="24"/>
        </w:rPr>
      </w:pPr>
      <w:r>
        <w:rPr>
          <w:rFonts w:ascii="Arial" w:hAnsi="Arial" w:eastAsia="Arial"/>
          <w:b/>
          <w:sz w:val="24"/>
          <w:szCs w:val="24"/>
        </w:rPr>
        <w:t>manufacturer……………………………………………………</w:t>
      </w:r>
      <w:bookmarkStart w:id="19" w:name="page23"/>
      <w:bookmarkEnd w:id="19"/>
    </w:p>
    <w:p>
      <w:pPr>
        <w:spacing w:line="0" w:lineRule="atLeast"/>
        <w:rPr>
          <w:rFonts w:ascii="Arial" w:hAnsi="Arial" w:eastAsia="Arial"/>
          <w:sz w:val="24"/>
        </w:rPr>
        <w:sectPr>
          <w:pgSz w:w="11900" w:h="16836"/>
          <w:pgMar w:top="694" w:right="660" w:bottom="437" w:left="1133" w:header="0" w:footer="0" w:gutter="0"/>
          <w:pgBorders>
            <w:top w:val="none" w:sz="0" w:space="0"/>
            <w:left w:val="none" w:sz="0" w:space="0"/>
            <w:bottom w:val="none" w:sz="0" w:space="0"/>
            <w:right w:val="none" w:sz="0" w:space="0"/>
          </w:pgBorders>
          <w:pgNumType w:fmt="decimal"/>
          <w:cols w:equalWidth="0" w:num="1">
            <w:col w:w="10107"/>
          </w:cols>
          <w:docGrid w:linePitch="360" w:charSpace="0"/>
        </w:sectPr>
      </w:pPr>
    </w:p>
    <w:p>
      <w:pPr>
        <w:spacing w:line="200" w:lineRule="exact"/>
        <w:rPr>
          <w:rFonts w:hint="eastAsia" w:ascii="Times New Roman" w:hAnsi="Times New Roman" w:eastAsia="Times New Roman"/>
          <w:lang w:eastAsia="zh-CN"/>
        </w:rPr>
      </w:pPr>
    </w:p>
    <w:sectPr>
      <w:type w:val="continuous"/>
      <w:pgSz w:w="11900" w:h="16836"/>
      <w:pgMar w:top="694" w:right="1120" w:bottom="437" w:left="10660" w:header="0" w:footer="0" w:gutter="0"/>
      <w:pgBorders>
        <w:top w:val="none" w:sz="0" w:space="0"/>
        <w:left w:val="none" w:sz="0" w:space="0"/>
        <w:bottom w:val="none" w:sz="0" w:space="0"/>
        <w:right w:val="none" w:sz="0" w:space="0"/>
      </w:pgBorders>
      <w:pgNumType w:fmt="decimal"/>
      <w:cols w:equalWidth="0" w:num="1">
        <w:col w:w="120"/>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0000002"/>
    <w:multiLevelType w:val="multilevel"/>
    <w:tmpl w:val="00000002"/>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04"/>
    <w:multiLevelType w:val="multilevel"/>
    <w:tmpl w:val="00000004"/>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05"/>
    <w:multiLevelType w:val="multilevel"/>
    <w:tmpl w:val="00000005"/>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00000006"/>
    <w:multiLevelType w:val="multilevel"/>
    <w:tmpl w:val="00000006"/>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5">
    <w:nsid w:val="00000007"/>
    <w:multiLevelType w:val="multilevel"/>
    <w:tmpl w:val="00000007"/>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6">
    <w:nsid w:val="00000008"/>
    <w:multiLevelType w:val="multilevel"/>
    <w:tmpl w:val="00000008"/>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00000009"/>
    <w:multiLevelType w:val="multilevel"/>
    <w:tmpl w:val="00000009"/>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000000A"/>
    <w:multiLevelType w:val="multilevel"/>
    <w:tmpl w:val="0000000A"/>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9">
    <w:nsid w:val="0000000B"/>
    <w:multiLevelType w:val="multilevel"/>
    <w:tmpl w:val="0000000B"/>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0">
    <w:nsid w:val="0000000C"/>
    <w:multiLevelType w:val="multilevel"/>
    <w:tmpl w:val="0000000C"/>
    <w:lvl w:ilvl="0" w:tentative="0">
      <w:start w:val="5"/>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1">
    <w:nsid w:val="0000000D"/>
    <w:multiLevelType w:val="multilevel"/>
    <w:tmpl w:val="0000000D"/>
    <w:lvl w:ilvl="0" w:tentative="0">
      <w:start w:val="1"/>
      <w:numFmt w:val="decimal"/>
      <w:lvlText w:val="%1)"/>
      <w:lvlJc w:val="left"/>
    </w:lvl>
    <w:lvl w:ilvl="1" w:tentative="0">
      <w:start w:val="4"/>
      <w:numFmt w:val="decimal"/>
      <w:lvlText w:val="7.%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2">
    <w:nsid w:val="0000000E"/>
    <w:multiLevelType w:val="multilevel"/>
    <w:tmpl w:val="0000000E"/>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hyphenationZone w:val="36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357C"/>
    <w:rsid w:val="00387902"/>
    <w:rsid w:val="0046416B"/>
    <w:rsid w:val="006D053D"/>
    <w:rsid w:val="00782C0C"/>
    <w:rsid w:val="00B007C8"/>
    <w:rsid w:val="00E0793D"/>
    <w:rsid w:val="00FB67A9"/>
    <w:rsid w:val="010C42C9"/>
    <w:rsid w:val="0198509F"/>
    <w:rsid w:val="01CA0F6A"/>
    <w:rsid w:val="02033C46"/>
    <w:rsid w:val="020A4D94"/>
    <w:rsid w:val="021F6863"/>
    <w:rsid w:val="02B35D3F"/>
    <w:rsid w:val="02B520D2"/>
    <w:rsid w:val="03224202"/>
    <w:rsid w:val="03AB7294"/>
    <w:rsid w:val="040E513B"/>
    <w:rsid w:val="042422F6"/>
    <w:rsid w:val="043D618E"/>
    <w:rsid w:val="043D7B45"/>
    <w:rsid w:val="04720E93"/>
    <w:rsid w:val="04CB086A"/>
    <w:rsid w:val="04E60560"/>
    <w:rsid w:val="05002024"/>
    <w:rsid w:val="051F251C"/>
    <w:rsid w:val="057761D1"/>
    <w:rsid w:val="058E422F"/>
    <w:rsid w:val="05D266DD"/>
    <w:rsid w:val="0629175D"/>
    <w:rsid w:val="06413047"/>
    <w:rsid w:val="06730E79"/>
    <w:rsid w:val="075F44D3"/>
    <w:rsid w:val="07620411"/>
    <w:rsid w:val="08533CA2"/>
    <w:rsid w:val="08544784"/>
    <w:rsid w:val="08CC6641"/>
    <w:rsid w:val="090625FF"/>
    <w:rsid w:val="0942300A"/>
    <w:rsid w:val="096A4A5C"/>
    <w:rsid w:val="09A2530C"/>
    <w:rsid w:val="0A8F107C"/>
    <w:rsid w:val="0AA93C9C"/>
    <w:rsid w:val="0AE24B81"/>
    <w:rsid w:val="0B472EE7"/>
    <w:rsid w:val="0BB06A02"/>
    <w:rsid w:val="0BC53F59"/>
    <w:rsid w:val="0C2B2BA9"/>
    <w:rsid w:val="0C2F3E0B"/>
    <w:rsid w:val="0C504DC6"/>
    <w:rsid w:val="0C6508D2"/>
    <w:rsid w:val="0CAA7E3D"/>
    <w:rsid w:val="0CD55906"/>
    <w:rsid w:val="0CF54A6C"/>
    <w:rsid w:val="0CFD5E36"/>
    <w:rsid w:val="0D2A568B"/>
    <w:rsid w:val="0D313991"/>
    <w:rsid w:val="0D7D3AFC"/>
    <w:rsid w:val="0DA24037"/>
    <w:rsid w:val="0E0028B3"/>
    <w:rsid w:val="0E1B3336"/>
    <w:rsid w:val="0E5B2ECE"/>
    <w:rsid w:val="0E8D7461"/>
    <w:rsid w:val="0EF9777C"/>
    <w:rsid w:val="0F802B52"/>
    <w:rsid w:val="100E02E0"/>
    <w:rsid w:val="107D428C"/>
    <w:rsid w:val="116E184D"/>
    <w:rsid w:val="118A73C4"/>
    <w:rsid w:val="11B66D05"/>
    <w:rsid w:val="11CF3D37"/>
    <w:rsid w:val="124C5E15"/>
    <w:rsid w:val="12BE5425"/>
    <w:rsid w:val="133A632E"/>
    <w:rsid w:val="13C35CF7"/>
    <w:rsid w:val="144F23FE"/>
    <w:rsid w:val="146555FA"/>
    <w:rsid w:val="1468714F"/>
    <w:rsid w:val="14B87C51"/>
    <w:rsid w:val="14BB6DBB"/>
    <w:rsid w:val="14EB5136"/>
    <w:rsid w:val="153C4A52"/>
    <w:rsid w:val="15DF1A01"/>
    <w:rsid w:val="15E25A9E"/>
    <w:rsid w:val="15E618C8"/>
    <w:rsid w:val="16721025"/>
    <w:rsid w:val="16AE339A"/>
    <w:rsid w:val="16ED41CB"/>
    <w:rsid w:val="170F4C77"/>
    <w:rsid w:val="176B2C2E"/>
    <w:rsid w:val="17964484"/>
    <w:rsid w:val="185B725F"/>
    <w:rsid w:val="18603C09"/>
    <w:rsid w:val="18655495"/>
    <w:rsid w:val="18A45418"/>
    <w:rsid w:val="18B45B8C"/>
    <w:rsid w:val="18FB5BD5"/>
    <w:rsid w:val="191B70B2"/>
    <w:rsid w:val="19787EC9"/>
    <w:rsid w:val="199579F6"/>
    <w:rsid w:val="19B0558A"/>
    <w:rsid w:val="19EA1618"/>
    <w:rsid w:val="1ACC4E99"/>
    <w:rsid w:val="1B2F3756"/>
    <w:rsid w:val="1B632E91"/>
    <w:rsid w:val="1BFE10D4"/>
    <w:rsid w:val="1C646FE6"/>
    <w:rsid w:val="1C735A72"/>
    <w:rsid w:val="1CDD7F50"/>
    <w:rsid w:val="1CE31959"/>
    <w:rsid w:val="1D8E0256"/>
    <w:rsid w:val="1D98557F"/>
    <w:rsid w:val="1DF265EF"/>
    <w:rsid w:val="1E5A1827"/>
    <w:rsid w:val="1EA222C9"/>
    <w:rsid w:val="1F4A4EE5"/>
    <w:rsid w:val="1FF37E89"/>
    <w:rsid w:val="20210EF3"/>
    <w:rsid w:val="206E3D56"/>
    <w:rsid w:val="20754749"/>
    <w:rsid w:val="20A47C71"/>
    <w:rsid w:val="20B802A1"/>
    <w:rsid w:val="21004298"/>
    <w:rsid w:val="213F1C55"/>
    <w:rsid w:val="216E5186"/>
    <w:rsid w:val="219851F2"/>
    <w:rsid w:val="21EB7A72"/>
    <w:rsid w:val="22114FF3"/>
    <w:rsid w:val="224366F8"/>
    <w:rsid w:val="229035BF"/>
    <w:rsid w:val="22D80D82"/>
    <w:rsid w:val="234121B2"/>
    <w:rsid w:val="23736D9E"/>
    <w:rsid w:val="24023F2C"/>
    <w:rsid w:val="243550D7"/>
    <w:rsid w:val="250E6B3F"/>
    <w:rsid w:val="252554FA"/>
    <w:rsid w:val="255666B4"/>
    <w:rsid w:val="256B75D3"/>
    <w:rsid w:val="25A14E71"/>
    <w:rsid w:val="25B753FC"/>
    <w:rsid w:val="25F6154D"/>
    <w:rsid w:val="26122CCA"/>
    <w:rsid w:val="26161389"/>
    <w:rsid w:val="26182B26"/>
    <w:rsid w:val="263E1F70"/>
    <w:rsid w:val="26443709"/>
    <w:rsid w:val="2680512C"/>
    <w:rsid w:val="27055436"/>
    <w:rsid w:val="270E7E98"/>
    <w:rsid w:val="273C2FF9"/>
    <w:rsid w:val="27B34532"/>
    <w:rsid w:val="27CA4C04"/>
    <w:rsid w:val="27E515BE"/>
    <w:rsid w:val="28210D78"/>
    <w:rsid w:val="28533A7B"/>
    <w:rsid w:val="28A6424F"/>
    <w:rsid w:val="28C20E3D"/>
    <w:rsid w:val="28CB2C32"/>
    <w:rsid w:val="296E371A"/>
    <w:rsid w:val="29866EB6"/>
    <w:rsid w:val="2A0833E0"/>
    <w:rsid w:val="2A4A006E"/>
    <w:rsid w:val="2A530576"/>
    <w:rsid w:val="2A93779D"/>
    <w:rsid w:val="2ACE2FB8"/>
    <w:rsid w:val="2AD43CAC"/>
    <w:rsid w:val="2B2B7473"/>
    <w:rsid w:val="2B486A45"/>
    <w:rsid w:val="2B606AD2"/>
    <w:rsid w:val="2B827669"/>
    <w:rsid w:val="2BE04D87"/>
    <w:rsid w:val="2BED13A9"/>
    <w:rsid w:val="2C277839"/>
    <w:rsid w:val="2C2D5930"/>
    <w:rsid w:val="2C6A3536"/>
    <w:rsid w:val="2C7F5769"/>
    <w:rsid w:val="2C995E61"/>
    <w:rsid w:val="2C9B5D27"/>
    <w:rsid w:val="2CD15B05"/>
    <w:rsid w:val="2CE43B18"/>
    <w:rsid w:val="2DEE3DA6"/>
    <w:rsid w:val="2E4C75AC"/>
    <w:rsid w:val="2E970535"/>
    <w:rsid w:val="2EF750D6"/>
    <w:rsid w:val="2F28554A"/>
    <w:rsid w:val="2F482D5A"/>
    <w:rsid w:val="2F7515F4"/>
    <w:rsid w:val="2F7F1831"/>
    <w:rsid w:val="2F904ADC"/>
    <w:rsid w:val="2FF908D3"/>
    <w:rsid w:val="30393AAF"/>
    <w:rsid w:val="30705313"/>
    <w:rsid w:val="309A7254"/>
    <w:rsid w:val="30D73109"/>
    <w:rsid w:val="318B6B32"/>
    <w:rsid w:val="323A311F"/>
    <w:rsid w:val="32443EDF"/>
    <w:rsid w:val="3263590C"/>
    <w:rsid w:val="32BA156E"/>
    <w:rsid w:val="32C17200"/>
    <w:rsid w:val="32DF0967"/>
    <w:rsid w:val="334D49E2"/>
    <w:rsid w:val="335D20AF"/>
    <w:rsid w:val="33685F6B"/>
    <w:rsid w:val="336C4D9C"/>
    <w:rsid w:val="336C6A06"/>
    <w:rsid w:val="336D6435"/>
    <w:rsid w:val="33745869"/>
    <w:rsid w:val="339A4F38"/>
    <w:rsid w:val="339D4113"/>
    <w:rsid w:val="33BD5269"/>
    <w:rsid w:val="340235FE"/>
    <w:rsid w:val="34077CC2"/>
    <w:rsid w:val="348736BB"/>
    <w:rsid w:val="348F01E4"/>
    <w:rsid w:val="34A61EB5"/>
    <w:rsid w:val="34CF6B8A"/>
    <w:rsid w:val="34DA7F14"/>
    <w:rsid w:val="34DE1D8A"/>
    <w:rsid w:val="35521B44"/>
    <w:rsid w:val="355A06F6"/>
    <w:rsid w:val="35867BEB"/>
    <w:rsid w:val="36065B4D"/>
    <w:rsid w:val="361A722A"/>
    <w:rsid w:val="362A68F7"/>
    <w:rsid w:val="36DC5BAA"/>
    <w:rsid w:val="36E61A9E"/>
    <w:rsid w:val="36EF7552"/>
    <w:rsid w:val="37012A45"/>
    <w:rsid w:val="371F6F42"/>
    <w:rsid w:val="37541FB4"/>
    <w:rsid w:val="37AA1BE2"/>
    <w:rsid w:val="37C110B2"/>
    <w:rsid w:val="37D14E0F"/>
    <w:rsid w:val="38912103"/>
    <w:rsid w:val="3911193C"/>
    <w:rsid w:val="39125627"/>
    <w:rsid w:val="3956522F"/>
    <w:rsid w:val="39706EC7"/>
    <w:rsid w:val="39EA7BDA"/>
    <w:rsid w:val="3A1C49AC"/>
    <w:rsid w:val="3A94332A"/>
    <w:rsid w:val="3B3D5761"/>
    <w:rsid w:val="3B9572B4"/>
    <w:rsid w:val="3BE760A0"/>
    <w:rsid w:val="3C892595"/>
    <w:rsid w:val="3C8C7F3C"/>
    <w:rsid w:val="3CE4544E"/>
    <w:rsid w:val="3CF86F70"/>
    <w:rsid w:val="3D7945D3"/>
    <w:rsid w:val="3DEE5A04"/>
    <w:rsid w:val="3E070EB7"/>
    <w:rsid w:val="3E3430BE"/>
    <w:rsid w:val="3E493EE9"/>
    <w:rsid w:val="3E871E56"/>
    <w:rsid w:val="3F313B74"/>
    <w:rsid w:val="3F4429FA"/>
    <w:rsid w:val="3F5C5B02"/>
    <w:rsid w:val="3F907562"/>
    <w:rsid w:val="3F9D7B4E"/>
    <w:rsid w:val="3FCB047E"/>
    <w:rsid w:val="3FE83C73"/>
    <w:rsid w:val="40432F22"/>
    <w:rsid w:val="40455EC8"/>
    <w:rsid w:val="406D5140"/>
    <w:rsid w:val="407769CD"/>
    <w:rsid w:val="40A311D8"/>
    <w:rsid w:val="40CC165E"/>
    <w:rsid w:val="40D628C2"/>
    <w:rsid w:val="412D5577"/>
    <w:rsid w:val="413A69E6"/>
    <w:rsid w:val="418C604C"/>
    <w:rsid w:val="420F7DEE"/>
    <w:rsid w:val="42193E84"/>
    <w:rsid w:val="42852F4B"/>
    <w:rsid w:val="42C67702"/>
    <w:rsid w:val="42CB3D68"/>
    <w:rsid w:val="42CE150F"/>
    <w:rsid w:val="4315634B"/>
    <w:rsid w:val="4332418C"/>
    <w:rsid w:val="43FD0587"/>
    <w:rsid w:val="44112AB1"/>
    <w:rsid w:val="44D76B5A"/>
    <w:rsid w:val="467454AB"/>
    <w:rsid w:val="47731F29"/>
    <w:rsid w:val="482064E8"/>
    <w:rsid w:val="488F1863"/>
    <w:rsid w:val="490A0A2E"/>
    <w:rsid w:val="491A4617"/>
    <w:rsid w:val="4962115C"/>
    <w:rsid w:val="496D6694"/>
    <w:rsid w:val="49794F70"/>
    <w:rsid w:val="49F67DAE"/>
    <w:rsid w:val="4A3C7587"/>
    <w:rsid w:val="4A4A5324"/>
    <w:rsid w:val="4AB32AD2"/>
    <w:rsid w:val="4B1038CB"/>
    <w:rsid w:val="4B292722"/>
    <w:rsid w:val="4B6313D2"/>
    <w:rsid w:val="4B8E3BD5"/>
    <w:rsid w:val="4B932B97"/>
    <w:rsid w:val="4BA25F8B"/>
    <w:rsid w:val="4BB7528F"/>
    <w:rsid w:val="4BD23B32"/>
    <w:rsid w:val="4BE24168"/>
    <w:rsid w:val="4BF26D5A"/>
    <w:rsid w:val="4C0246FA"/>
    <w:rsid w:val="4C4F054D"/>
    <w:rsid w:val="4CBE18E2"/>
    <w:rsid w:val="4CF1636E"/>
    <w:rsid w:val="4D8841B0"/>
    <w:rsid w:val="4D9107C9"/>
    <w:rsid w:val="4D95458D"/>
    <w:rsid w:val="4DA779B4"/>
    <w:rsid w:val="4DEE588B"/>
    <w:rsid w:val="4DFA1296"/>
    <w:rsid w:val="4E310342"/>
    <w:rsid w:val="4E4B17E4"/>
    <w:rsid w:val="4E6B0CF6"/>
    <w:rsid w:val="4E854668"/>
    <w:rsid w:val="4EA13A50"/>
    <w:rsid w:val="4EC92FF5"/>
    <w:rsid w:val="4EFD0E5E"/>
    <w:rsid w:val="4F146303"/>
    <w:rsid w:val="4FD34885"/>
    <w:rsid w:val="4FE65CB7"/>
    <w:rsid w:val="501222CD"/>
    <w:rsid w:val="50600064"/>
    <w:rsid w:val="51263DF7"/>
    <w:rsid w:val="51682758"/>
    <w:rsid w:val="51C50E82"/>
    <w:rsid w:val="52D3772B"/>
    <w:rsid w:val="52E651F0"/>
    <w:rsid w:val="533364D9"/>
    <w:rsid w:val="536F0E9F"/>
    <w:rsid w:val="53765853"/>
    <w:rsid w:val="5390422E"/>
    <w:rsid w:val="53E23DDC"/>
    <w:rsid w:val="54047D1A"/>
    <w:rsid w:val="540A159E"/>
    <w:rsid w:val="544E5BE1"/>
    <w:rsid w:val="54E017AD"/>
    <w:rsid w:val="55374094"/>
    <w:rsid w:val="553F432A"/>
    <w:rsid w:val="5592415E"/>
    <w:rsid w:val="55B206F1"/>
    <w:rsid w:val="55BF5CF8"/>
    <w:rsid w:val="564E0C54"/>
    <w:rsid w:val="56703271"/>
    <w:rsid w:val="570A5650"/>
    <w:rsid w:val="572E432C"/>
    <w:rsid w:val="577C2B91"/>
    <w:rsid w:val="5787326E"/>
    <w:rsid w:val="57C00175"/>
    <w:rsid w:val="57ED09E1"/>
    <w:rsid w:val="588568AE"/>
    <w:rsid w:val="588B1083"/>
    <w:rsid w:val="58C041B9"/>
    <w:rsid w:val="58DA4548"/>
    <w:rsid w:val="59340B5F"/>
    <w:rsid w:val="594512E5"/>
    <w:rsid w:val="595C4D1C"/>
    <w:rsid w:val="59775FE9"/>
    <w:rsid w:val="597C5417"/>
    <w:rsid w:val="59801C77"/>
    <w:rsid w:val="598B7788"/>
    <w:rsid w:val="599A1077"/>
    <w:rsid w:val="59A66955"/>
    <w:rsid w:val="5A2332EF"/>
    <w:rsid w:val="5A5855BD"/>
    <w:rsid w:val="5A6F6A2B"/>
    <w:rsid w:val="5B151EFF"/>
    <w:rsid w:val="5B6005DB"/>
    <w:rsid w:val="5B891B27"/>
    <w:rsid w:val="5C2444BD"/>
    <w:rsid w:val="5C740DE0"/>
    <w:rsid w:val="5CE160FE"/>
    <w:rsid w:val="5D571C2A"/>
    <w:rsid w:val="5D6311BE"/>
    <w:rsid w:val="5E54599B"/>
    <w:rsid w:val="5E6766FF"/>
    <w:rsid w:val="5F0D2A76"/>
    <w:rsid w:val="5F12301F"/>
    <w:rsid w:val="5F513ABE"/>
    <w:rsid w:val="5F852EA8"/>
    <w:rsid w:val="5FAA5FD1"/>
    <w:rsid w:val="608730FE"/>
    <w:rsid w:val="61951117"/>
    <w:rsid w:val="61B61598"/>
    <w:rsid w:val="61DC7F07"/>
    <w:rsid w:val="61EA0105"/>
    <w:rsid w:val="62D074AE"/>
    <w:rsid w:val="62EA5783"/>
    <w:rsid w:val="631839F3"/>
    <w:rsid w:val="633A46AB"/>
    <w:rsid w:val="63AE1430"/>
    <w:rsid w:val="63B37D2F"/>
    <w:rsid w:val="63CE6462"/>
    <w:rsid w:val="63CF0F3A"/>
    <w:rsid w:val="645B2F18"/>
    <w:rsid w:val="64FB1DB0"/>
    <w:rsid w:val="65111E6B"/>
    <w:rsid w:val="660C249C"/>
    <w:rsid w:val="666511CE"/>
    <w:rsid w:val="66B834F6"/>
    <w:rsid w:val="66BC6C3E"/>
    <w:rsid w:val="670F5778"/>
    <w:rsid w:val="67427D68"/>
    <w:rsid w:val="67AF1391"/>
    <w:rsid w:val="67FF69B4"/>
    <w:rsid w:val="680C13BA"/>
    <w:rsid w:val="680C44CC"/>
    <w:rsid w:val="68343D62"/>
    <w:rsid w:val="68BD6F9A"/>
    <w:rsid w:val="68F54D17"/>
    <w:rsid w:val="69432D33"/>
    <w:rsid w:val="69574AE1"/>
    <w:rsid w:val="697B5C81"/>
    <w:rsid w:val="69CD0BD3"/>
    <w:rsid w:val="69D12426"/>
    <w:rsid w:val="6A135049"/>
    <w:rsid w:val="6A3C4FF7"/>
    <w:rsid w:val="6A574398"/>
    <w:rsid w:val="6A755C2F"/>
    <w:rsid w:val="6B3A054A"/>
    <w:rsid w:val="6B405C22"/>
    <w:rsid w:val="6C06125B"/>
    <w:rsid w:val="6C2E0D1D"/>
    <w:rsid w:val="6C6F507B"/>
    <w:rsid w:val="6D4F028D"/>
    <w:rsid w:val="6D5F68EF"/>
    <w:rsid w:val="6D9978D9"/>
    <w:rsid w:val="6DCA261F"/>
    <w:rsid w:val="6E2A74E8"/>
    <w:rsid w:val="6E5A2411"/>
    <w:rsid w:val="6F16112B"/>
    <w:rsid w:val="6F5E6537"/>
    <w:rsid w:val="6F651CC2"/>
    <w:rsid w:val="6FCB737D"/>
    <w:rsid w:val="705A2416"/>
    <w:rsid w:val="70832EB1"/>
    <w:rsid w:val="714A74F4"/>
    <w:rsid w:val="71664548"/>
    <w:rsid w:val="718139BA"/>
    <w:rsid w:val="71B45896"/>
    <w:rsid w:val="71BE1A75"/>
    <w:rsid w:val="71F6109D"/>
    <w:rsid w:val="71F93C47"/>
    <w:rsid w:val="71FF7D0A"/>
    <w:rsid w:val="7218422B"/>
    <w:rsid w:val="724A534B"/>
    <w:rsid w:val="725F7A21"/>
    <w:rsid w:val="7267418D"/>
    <w:rsid w:val="726C7781"/>
    <w:rsid w:val="73273C5F"/>
    <w:rsid w:val="732A6CF9"/>
    <w:rsid w:val="73CC07CB"/>
    <w:rsid w:val="74190878"/>
    <w:rsid w:val="74527574"/>
    <w:rsid w:val="74674486"/>
    <w:rsid w:val="7469526D"/>
    <w:rsid w:val="74CB1F85"/>
    <w:rsid w:val="75072969"/>
    <w:rsid w:val="760E43D3"/>
    <w:rsid w:val="765C517A"/>
    <w:rsid w:val="765D01E8"/>
    <w:rsid w:val="76810AFE"/>
    <w:rsid w:val="76A954FA"/>
    <w:rsid w:val="76D62082"/>
    <w:rsid w:val="76DA2E49"/>
    <w:rsid w:val="76E759F8"/>
    <w:rsid w:val="7715478C"/>
    <w:rsid w:val="77317884"/>
    <w:rsid w:val="77931230"/>
    <w:rsid w:val="780E13B4"/>
    <w:rsid w:val="783407D5"/>
    <w:rsid w:val="79102093"/>
    <w:rsid w:val="79120958"/>
    <w:rsid w:val="79585CCF"/>
    <w:rsid w:val="79827953"/>
    <w:rsid w:val="79E600DE"/>
    <w:rsid w:val="79F45E66"/>
    <w:rsid w:val="79FB4BA0"/>
    <w:rsid w:val="79FD58C4"/>
    <w:rsid w:val="7A5502D5"/>
    <w:rsid w:val="7A712DE0"/>
    <w:rsid w:val="7A926492"/>
    <w:rsid w:val="7A9340D5"/>
    <w:rsid w:val="7B037C4F"/>
    <w:rsid w:val="7B1A13E5"/>
    <w:rsid w:val="7B954A6E"/>
    <w:rsid w:val="7BB704A2"/>
    <w:rsid w:val="7C1C0766"/>
    <w:rsid w:val="7C5F5F65"/>
    <w:rsid w:val="7C957477"/>
    <w:rsid w:val="7C9969F3"/>
    <w:rsid w:val="7C9A704C"/>
    <w:rsid w:val="7CC77642"/>
    <w:rsid w:val="7CDF0E63"/>
    <w:rsid w:val="7CF337A9"/>
    <w:rsid w:val="7D0C2783"/>
    <w:rsid w:val="7D262256"/>
    <w:rsid w:val="7D2B680C"/>
    <w:rsid w:val="7D4D045B"/>
    <w:rsid w:val="7D681453"/>
    <w:rsid w:val="7DAF790F"/>
    <w:rsid w:val="7DFF2788"/>
    <w:rsid w:val="7E552FC8"/>
    <w:rsid w:val="7E5B5A67"/>
    <w:rsid w:val="7E7F1F73"/>
    <w:rsid w:val="7EA44F46"/>
    <w:rsid w:val="7ECC2805"/>
    <w:rsid w:val="7F3176ED"/>
    <w:rsid w:val="7F9E4B73"/>
    <w:rsid w:val="7FBB03F3"/>
    <w:rsid w:val="7FBE53E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itle"/>
    <w:basedOn w:val="1"/>
    <w:qFormat/>
    <w:uiPriority w:val="0"/>
    <w:pPr>
      <w:jc w:val="center"/>
    </w:pPr>
    <w:rPr>
      <w:rFonts w:ascii="Courier New" w:hAnsi="Courier New" w:cs="Courier New"/>
      <w:sz w:val="36"/>
      <w:szCs w:val="36"/>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font31"/>
    <w:basedOn w:val="5"/>
    <w:qFormat/>
    <w:uiPriority w:val="0"/>
    <w:rPr>
      <w:rFonts w:hint="eastAsia" w:ascii="宋体" w:hAnsi="宋体" w:eastAsia="宋体" w:cs="宋体"/>
      <w:color w:val="000000"/>
      <w:sz w:val="22"/>
      <w:szCs w:val="22"/>
      <w:u w:val="none"/>
    </w:rPr>
  </w:style>
  <w:style w:type="character" w:customStyle="1" w:styleId="9">
    <w:name w:val="font01"/>
    <w:basedOn w:val="5"/>
    <w:qFormat/>
    <w:uiPriority w:val="0"/>
    <w:rPr>
      <w:rFonts w:hint="default" w:ascii="Tahoma" w:hAnsi="Tahoma" w:eastAsia="Tahoma" w:cs="Tahoma"/>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19</TotalTime>
  <ScaleCrop>false</ScaleCrop>
  <LinksUpToDate>false</LinksUpToDate>
  <Application>WPS Office_11.1.0.7932_F1E327BC-269C-435d-A152-05C5408002CA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2018-03-10T01:27:00Z</dcterms:created>
  <dc:creator>Administrator</dc:creator>
  <cp:lastModifiedBy>水玻璃</cp:lastModifiedBy>
  <dcterms:modified xsi:type="dcterms:W3CDTF">2018-11-20T02:32:48Z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