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bCs w:val="1"/>
          <w:u w:val="single"/>
        </w:rPr>
      </w:pPr>
      <w:bookmarkStart w:colFirst="0" w:colLast="0" w:name="_gjdgxs" w:id="0"/>
      <w:bookmarkEnd w:id="0"/>
      <w:r w:rsidDel="00000000" w:rsidR="00000000" w:rsidRPr="00000000">
        <w:rPr>
          <w:rFonts w:ascii="Calibri" w:cs="Calibri" w:eastAsia="Calibri" w:hAnsi="Calibri"/>
          <w:b w:val="1"/>
          <w:bCs w:val="1"/>
          <w:u w:val="single"/>
          <w:rtl w:val="0"/>
        </w:rPr>
        <w:t xml:space="preserve">ULLL 2026 Tee Ball Division</w:t>
      </w:r>
    </w:p>
    <w:p w:rsidR="00000000" w:rsidDel="00000000" w:rsidP="00000000" w:rsidRDefault="00000000" w:rsidRPr="00000000" w14:paraId="00000002">
      <w:pP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LOCAL PLAYING RULES (Updated - March 2026)</w:t>
      </w:r>
    </w:p>
    <w:p w:rsidR="00000000" w:rsidDel="00000000" w:rsidP="00000000" w:rsidRDefault="00000000" w:rsidRPr="00000000" w14:paraId="00000003">
      <w:pPr>
        <w:spacing w:line="240" w:lineRule="auto"/>
        <w:ind w:left="360" w:firstLine="0"/>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04">
      <w:pPr>
        <w:numPr>
          <w:ilvl w:val="0"/>
          <w:numId w:val="3"/>
        </w:numPr>
        <w:spacing w:line="240" w:lineRule="auto"/>
        <w:ind w:left="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Each game will consist of three (3) complete innings.</w:t>
      </w:r>
    </w:p>
    <w:p w:rsidR="00000000" w:rsidDel="00000000" w:rsidP="00000000" w:rsidRDefault="00000000" w:rsidRPr="00000000" w14:paraId="00000005">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numPr>
          <w:ilvl w:val="0"/>
          <w:numId w:val="3"/>
        </w:numPr>
        <w:spacing w:line="240" w:lineRule="auto"/>
        <w:ind w:left="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new inning may start after one (1) hour has elapsed from the start of the game.</w:t>
      </w:r>
    </w:p>
    <w:p w:rsidR="00000000" w:rsidDel="00000000" w:rsidP="00000000" w:rsidRDefault="00000000" w:rsidRPr="00000000" w14:paraId="00000007">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8">
      <w:pPr>
        <w:numPr>
          <w:ilvl w:val="0"/>
          <w:numId w:val="3"/>
        </w:numPr>
        <w:spacing w:line="240" w:lineRule="auto"/>
        <w:ind w:left="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outs or runs will be recorded.  (No scorebooks used)</w:t>
      </w:r>
    </w:p>
    <w:p w:rsidR="00000000" w:rsidDel="00000000" w:rsidP="00000000" w:rsidRDefault="00000000" w:rsidRPr="00000000" w14:paraId="00000009">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A">
      <w:pPr>
        <w:numPr>
          <w:ilvl w:val="0"/>
          <w:numId w:val="3"/>
        </w:numPr>
        <w:spacing w:line="240" w:lineRule="auto"/>
        <w:ind w:left="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complete roster will be the batting order.  Each team will bat through its complete roster each ½ inning regardless of the numbers of players on each roster. Managers must change their team’s batting order each inning during a game. This is to ensure that players bat in different positions in the batting order each inning during a game.</w:t>
      </w:r>
    </w:p>
    <w:p w:rsidR="00000000" w:rsidDel="00000000" w:rsidP="00000000" w:rsidRDefault="00000000" w:rsidRPr="00000000" w14:paraId="0000000B">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C">
      <w:pPr>
        <w:numPr>
          <w:ilvl w:val="0"/>
          <w:numId w:val="3"/>
        </w:numPr>
        <w:spacing w:line="240" w:lineRule="auto"/>
        <w:ind w:left="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players may take the field for defensive purposes. Players should not play the same defensive position for more than one (1) inning.</w:t>
      </w:r>
    </w:p>
    <w:p w:rsidR="00000000" w:rsidDel="00000000" w:rsidP="00000000" w:rsidRDefault="00000000" w:rsidRPr="00000000" w14:paraId="0000000D">
      <w:pPr>
        <w:numPr>
          <w:ilvl w:val="0"/>
          <w:numId w:val="1"/>
        </w:numPr>
        <w:shd w:fill="ffffff" w:val="clear"/>
        <w:spacing w:line="240" w:lineRule="auto"/>
        <w:ind w:left="81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Teams will have one (1) Pitcher, four (4) infielders (1B, 2B, SS, 3B) and the rest outfielders</w:t>
      </w:r>
    </w:p>
    <w:p w:rsidR="00000000" w:rsidDel="00000000" w:rsidP="00000000" w:rsidRDefault="00000000" w:rsidRPr="00000000" w14:paraId="0000000E">
      <w:pPr>
        <w:numPr>
          <w:ilvl w:val="0"/>
          <w:numId w:val="1"/>
        </w:numPr>
        <w:shd w:fill="ffffff" w:val="clear"/>
        <w:spacing w:line="240" w:lineRule="auto"/>
        <w:ind w:left="81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There will be </w:t>
      </w:r>
      <w:r w:rsidDel="00000000" w:rsidR="00000000" w:rsidRPr="00000000">
        <w:rPr>
          <w:rFonts w:ascii="Calibri" w:cs="Calibri" w:eastAsia="Calibri" w:hAnsi="Calibri"/>
          <w:sz w:val="20"/>
          <w:szCs w:val="20"/>
          <w:u w:val="single"/>
          <w:rtl w:val="0"/>
        </w:rPr>
        <w:t xml:space="preserve">no</w:t>
      </w:r>
      <w:r w:rsidDel="00000000" w:rsidR="00000000" w:rsidRPr="00000000">
        <w:rPr>
          <w:rFonts w:ascii="Calibri" w:cs="Calibri" w:eastAsia="Calibri" w:hAnsi="Calibri"/>
          <w:sz w:val="20"/>
          <w:szCs w:val="20"/>
          <w:rtl w:val="0"/>
        </w:rPr>
        <w:t xml:space="preserve"> catcher in T-Ball games.</w:t>
      </w:r>
    </w:p>
    <w:p w:rsidR="00000000" w:rsidDel="00000000" w:rsidP="00000000" w:rsidRDefault="00000000" w:rsidRPr="00000000" w14:paraId="0000000F">
      <w:pPr>
        <w:numPr>
          <w:ilvl w:val="0"/>
          <w:numId w:val="1"/>
        </w:numPr>
        <w:shd w:fill="ffffff" w:val="clear"/>
        <w:spacing w:line="240" w:lineRule="auto"/>
        <w:ind w:left="81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There will be </w:t>
      </w:r>
      <w:r w:rsidDel="00000000" w:rsidR="00000000" w:rsidRPr="00000000">
        <w:rPr>
          <w:rFonts w:ascii="Calibri" w:cs="Calibri" w:eastAsia="Calibri" w:hAnsi="Calibri"/>
          <w:sz w:val="20"/>
          <w:szCs w:val="20"/>
          <w:u w:val="single"/>
          <w:rtl w:val="0"/>
        </w:rPr>
        <w:t xml:space="preserve">no plays</w:t>
      </w:r>
      <w:r w:rsidDel="00000000" w:rsidR="00000000" w:rsidRPr="00000000">
        <w:rPr>
          <w:rFonts w:ascii="Calibri" w:cs="Calibri" w:eastAsia="Calibri" w:hAnsi="Calibri"/>
          <w:sz w:val="20"/>
          <w:szCs w:val="20"/>
          <w:rtl w:val="0"/>
        </w:rPr>
        <w:t xml:space="preserve"> at home plate.</w:t>
      </w:r>
    </w:p>
    <w:p w:rsidR="00000000" w:rsidDel="00000000" w:rsidP="00000000" w:rsidRDefault="00000000" w:rsidRPr="00000000" w14:paraId="00000010">
      <w:pPr>
        <w:spacing w:line="24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1">
      <w:pPr>
        <w:numPr>
          <w:ilvl w:val="0"/>
          <w:numId w:val="3"/>
        </w:numPr>
        <w:spacing w:line="240" w:lineRule="auto"/>
        <w:ind w:left="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Coaches will instruct the defensive players to make appropriate plays. There will be no advancement on overthrows or inappropriate plays. When an appropriate play is made and the base runner is out, the base runner must return to their dugout.</w:t>
      </w:r>
    </w:p>
    <w:p w:rsidR="00000000" w:rsidDel="00000000" w:rsidP="00000000" w:rsidRDefault="00000000" w:rsidRPr="00000000" w14:paraId="00000012">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3">
      <w:pPr>
        <w:numPr>
          <w:ilvl w:val="0"/>
          <w:numId w:val="3"/>
        </w:numPr>
        <w:spacing w:line="240" w:lineRule="auto"/>
        <w:ind w:left="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player has four (4) swings to hit a fair ball.</w:t>
      </w:r>
    </w:p>
    <w:p w:rsidR="00000000" w:rsidDel="00000000" w:rsidP="00000000" w:rsidRDefault="00000000" w:rsidRPr="00000000" w14:paraId="00000014">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numPr>
          <w:ilvl w:val="0"/>
          <w:numId w:val="3"/>
        </w:numPr>
        <w:spacing w:line="240" w:lineRule="auto"/>
        <w:ind w:left="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the bat makes any contact with the ball, it is a hit but the ball must go out of the batter’s box into fair territory. With the exception of when the last batter hits the ball in play, base runners may only advance one base per hit ball. </w:t>
      </w:r>
    </w:p>
    <w:p w:rsidR="00000000" w:rsidDel="00000000" w:rsidP="00000000" w:rsidRDefault="00000000" w:rsidRPr="00000000" w14:paraId="00000016">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7">
      <w:pPr>
        <w:numPr>
          <w:ilvl w:val="0"/>
          <w:numId w:val="3"/>
        </w:numPr>
        <w:spacing w:line="240" w:lineRule="auto"/>
        <w:ind w:left="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dead ball occurs when the tee is hit by the bat.</w:t>
      </w:r>
    </w:p>
    <w:p w:rsidR="00000000" w:rsidDel="00000000" w:rsidP="00000000" w:rsidRDefault="00000000" w:rsidRPr="00000000" w14:paraId="00000018">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9">
      <w:pPr>
        <w:numPr>
          <w:ilvl w:val="0"/>
          <w:numId w:val="3"/>
        </w:numPr>
        <w:spacing w:line="240" w:lineRule="auto"/>
        <w:ind w:left="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home team furnishes the tee (there should be tees at each field).</w:t>
      </w:r>
    </w:p>
    <w:p w:rsidR="00000000" w:rsidDel="00000000" w:rsidP="00000000" w:rsidRDefault="00000000" w:rsidRPr="00000000" w14:paraId="0000001A">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numPr>
          <w:ilvl w:val="0"/>
          <w:numId w:val="3"/>
        </w:numPr>
        <w:tabs>
          <w:tab w:val="left" w:leader="none" w:pos="360"/>
        </w:tabs>
        <w:spacing w:line="240" w:lineRule="auto"/>
        <w:ind w:left="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pitcher stands on the pitcher’s plate until the ball is hit.</w:t>
      </w:r>
    </w:p>
    <w:p w:rsidR="00000000" w:rsidDel="00000000" w:rsidP="00000000" w:rsidRDefault="00000000" w:rsidRPr="00000000" w14:paraId="0000001C">
      <w:pPr>
        <w:spacing w:line="24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numPr>
          <w:ilvl w:val="0"/>
          <w:numId w:val="3"/>
        </w:numPr>
        <w:tabs>
          <w:tab w:val="left" w:leader="none" w:pos="360"/>
        </w:tabs>
        <w:spacing w:line="240" w:lineRule="auto"/>
        <w:ind w:left="360"/>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Game Management Expectations</w:t>
      </w:r>
    </w:p>
    <w:p w:rsidR="00000000" w:rsidDel="00000000" w:rsidP="00000000" w:rsidRDefault="00000000" w:rsidRPr="00000000" w14:paraId="0000001E">
      <w:pPr>
        <w:numPr>
          <w:ilvl w:val="0"/>
          <w:numId w:val="2"/>
        </w:numPr>
        <w:spacing w:line="240" w:lineRule="auto"/>
        <w:ind w:left="720" w:hanging="36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The Home Team will sit on the 1</w:t>
      </w:r>
      <w:r w:rsidDel="00000000" w:rsidR="00000000" w:rsidRPr="00000000">
        <w:rPr>
          <w:rFonts w:ascii="Calibri" w:cs="Calibri" w:eastAsia="Calibri" w:hAnsi="Calibri"/>
          <w:color w:val="222222"/>
          <w:sz w:val="20"/>
          <w:szCs w:val="20"/>
          <w:vertAlign w:val="superscript"/>
          <w:rtl w:val="0"/>
        </w:rPr>
        <w:t xml:space="preserve">st</w:t>
      </w:r>
      <w:r w:rsidDel="00000000" w:rsidR="00000000" w:rsidRPr="00000000">
        <w:rPr>
          <w:rFonts w:ascii="Calibri" w:cs="Calibri" w:eastAsia="Calibri" w:hAnsi="Calibri"/>
          <w:color w:val="222222"/>
          <w:sz w:val="20"/>
          <w:szCs w:val="20"/>
          <w:rtl w:val="0"/>
        </w:rPr>
        <w:t xml:space="preserve"> Base Side, and the Away Team will sit on the 3</w:t>
      </w:r>
      <w:r w:rsidDel="00000000" w:rsidR="00000000" w:rsidRPr="00000000">
        <w:rPr>
          <w:rFonts w:ascii="Calibri" w:cs="Calibri" w:eastAsia="Calibri" w:hAnsi="Calibri"/>
          <w:color w:val="222222"/>
          <w:sz w:val="20"/>
          <w:szCs w:val="20"/>
          <w:vertAlign w:val="superscript"/>
          <w:rtl w:val="0"/>
        </w:rPr>
        <w:t xml:space="preserve">rd</w:t>
      </w:r>
      <w:r w:rsidDel="00000000" w:rsidR="00000000" w:rsidRPr="00000000">
        <w:rPr>
          <w:rFonts w:ascii="Calibri" w:cs="Calibri" w:eastAsia="Calibri" w:hAnsi="Calibri"/>
          <w:color w:val="222222"/>
          <w:sz w:val="20"/>
          <w:szCs w:val="20"/>
          <w:rtl w:val="0"/>
        </w:rPr>
        <w:t xml:space="preserve"> Base Side.</w:t>
      </w:r>
    </w:p>
    <w:p w:rsidR="00000000" w:rsidDel="00000000" w:rsidP="00000000" w:rsidRDefault="00000000" w:rsidRPr="00000000" w14:paraId="0000001F">
      <w:pPr>
        <w:numPr>
          <w:ilvl w:val="0"/>
          <w:numId w:val="2"/>
        </w:numPr>
        <w:spacing w:line="240" w:lineRule="auto"/>
        <w:ind w:left="720" w:hanging="36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Teams will concurrently warm-up throwing in their half of the outfield (Home Team, Right Field ONLY; Away Team, Left Field ONLY) 15 mins before the game </w:t>
      </w:r>
    </w:p>
    <w:p w:rsidR="00000000" w:rsidDel="00000000" w:rsidP="00000000" w:rsidRDefault="00000000" w:rsidRPr="00000000" w14:paraId="00000020">
      <w:pPr>
        <w:numPr>
          <w:ilvl w:val="0"/>
          <w:numId w:val="2"/>
        </w:numPr>
        <w:spacing w:line="240" w:lineRule="auto"/>
        <w:ind w:left="720" w:hanging="36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Use of the batting cages / nets is not permitted</w:t>
      </w:r>
    </w:p>
    <w:p w:rsidR="00000000" w:rsidDel="00000000" w:rsidP="00000000" w:rsidRDefault="00000000" w:rsidRPr="00000000" w14:paraId="00000021">
      <w:pPr>
        <w:spacing w:line="240" w:lineRule="auto"/>
        <w:ind w:left="0" w:firstLine="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13.  During the game</w:t>
      </w:r>
    </w:p>
    <w:p w:rsidR="00000000" w:rsidDel="00000000" w:rsidP="00000000" w:rsidRDefault="00000000" w:rsidRPr="00000000" w14:paraId="00000022">
      <w:pPr>
        <w:numPr>
          <w:ilvl w:val="1"/>
          <w:numId w:val="2"/>
        </w:numPr>
        <w:spacing w:line="240" w:lineRule="auto"/>
        <w:ind w:left="117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batting team will have:</w:t>
      </w:r>
    </w:p>
    <w:p w:rsidR="00000000" w:rsidDel="00000000" w:rsidP="00000000" w:rsidRDefault="00000000" w:rsidRPr="00000000" w14:paraId="00000023">
      <w:pPr>
        <w:numPr>
          <w:ilvl w:val="2"/>
          <w:numId w:val="2"/>
        </w:numPr>
        <w:spacing w:line="240" w:lineRule="auto"/>
        <w:ind w:left="162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Two coaches positioned at 1B and 3B</w:t>
      </w:r>
    </w:p>
    <w:p w:rsidR="00000000" w:rsidDel="00000000" w:rsidP="00000000" w:rsidRDefault="00000000" w:rsidRPr="00000000" w14:paraId="00000024">
      <w:pPr>
        <w:numPr>
          <w:ilvl w:val="2"/>
          <w:numId w:val="2"/>
        </w:numPr>
        <w:spacing w:line="240" w:lineRule="auto"/>
        <w:ind w:left="162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Two coaches in the dugout area assisting with getting kids on / off the field</w:t>
      </w:r>
    </w:p>
    <w:p w:rsidR="00000000" w:rsidDel="00000000" w:rsidP="00000000" w:rsidRDefault="00000000" w:rsidRPr="00000000" w14:paraId="00000025">
      <w:pPr>
        <w:numPr>
          <w:ilvl w:val="2"/>
          <w:numId w:val="2"/>
        </w:numPr>
        <w:spacing w:line="240" w:lineRule="auto"/>
        <w:ind w:left="162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One coach serves as the umpire (parent helper) who is responsible for the placing of the ball on the tee, adjusting the tee and removing the tee once the ball is hit.</w:t>
      </w:r>
    </w:p>
    <w:p w:rsidR="00000000" w:rsidDel="00000000" w:rsidP="00000000" w:rsidRDefault="00000000" w:rsidRPr="00000000" w14:paraId="00000026">
      <w:pPr>
        <w:numPr>
          <w:ilvl w:val="1"/>
          <w:numId w:val="2"/>
        </w:numPr>
        <w:spacing w:line="240" w:lineRule="auto"/>
        <w:ind w:left="117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defensive team will have:</w:t>
      </w:r>
    </w:p>
    <w:p w:rsidR="00000000" w:rsidDel="00000000" w:rsidP="00000000" w:rsidRDefault="00000000" w:rsidRPr="00000000" w14:paraId="00000027">
      <w:pPr>
        <w:numPr>
          <w:ilvl w:val="2"/>
          <w:numId w:val="2"/>
        </w:numPr>
        <w:spacing w:line="240" w:lineRule="auto"/>
        <w:ind w:left="162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Two “outfield coaches” positioned in the outfield (behind the fielders) </w:t>
      </w:r>
    </w:p>
    <w:p w:rsidR="00000000" w:rsidDel="00000000" w:rsidP="00000000" w:rsidRDefault="00000000" w:rsidRPr="00000000" w14:paraId="00000028">
      <w:pPr>
        <w:numPr>
          <w:ilvl w:val="2"/>
          <w:numId w:val="2"/>
        </w:numPr>
        <w:spacing w:line="240" w:lineRule="auto"/>
        <w:ind w:left="162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One coach in the dugout area assisting with getting kids on / off the field</w:t>
      </w:r>
    </w:p>
    <w:p w:rsidR="00000000" w:rsidDel="00000000" w:rsidP="00000000" w:rsidRDefault="00000000" w:rsidRPr="00000000" w14:paraId="00000029">
      <w:pPr>
        <w:numPr>
          <w:ilvl w:val="2"/>
          <w:numId w:val="2"/>
        </w:numPr>
        <w:spacing w:line="240" w:lineRule="auto"/>
        <w:ind w:left="162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Note: If the defensive team has seven (7) players or less, the “outfield coaches” can serve as outfielders</w:t>
      </w:r>
    </w:p>
    <w:p w:rsidR="00000000" w:rsidDel="00000000" w:rsidP="00000000" w:rsidRDefault="00000000" w:rsidRPr="00000000" w14:paraId="0000002A">
      <w:pPr>
        <w:numPr>
          <w:ilvl w:val="2"/>
          <w:numId w:val="2"/>
        </w:numPr>
        <w:spacing w:line="240" w:lineRule="auto"/>
        <w:ind w:left="1620" w:hanging="1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Teams can play with five (5) or more players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