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EE" w:rsidRPr="00115DDE" w:rsidRDefault="009B1BEE" w:rsidP="00A67D87">
      <w:pPr>
        <w:pStyle w:val="HTMLPreformatted"/>
        <w:shd w:val="clear" w:color="auto" w:fill="F8F9FA"/>
        <w:spacing w:line="480" w:lineRule="atLeast"/>
        <w:jc w:val="center"/>
        <w:rPr>
          <w:rFonts w:asciiTheme="minorHAnsi" w:hAnsiTheme="minorHAnsi" w:cstheme="minorHAnsi"/>
          <w:color w:val="002060"/>
          <w:sz w:val="28"/>
          <w:szCs w:val="28"/>
          <w:u w:val="single"/>
        </w:rPr>
      </w:pPr>
      <w:r w:rsidRPr="00115DDE">
        <w:rPr>
          <w:rFonts w:asciiTheme="minorHAnsi" w:hAnsiTheme="minorHAnsi" w:cstheme="minorHAnsi"/>
          <w:color w:val="002060"/>
          <w:sz w:val="28"/>
          <w:szCs w:val="28"/>
          <w:u w:val="single"/>
        </w:rPr>
        <w:t>Organisational profile of BMVS</w:t>
      </w:r>
    </w:p>
    <w:p w:rsidR="00115DDE" w:rsidRDefault="009B1BEE" w:rsidP="00A67D87">
      <w:pPr>
        <w:pStyle w:val="NormalWeb"/>
        <w:spacing w:line="360" w:lineRule="auto"/>
        <w:rPr>
          <w:rFonts w:asciiTheme="minorHAnsi" w:hAnsiTheme="minorHAnsi" w:cstheme="minorHAnsi"/>
          <w:color w:val="C00000"/>
          <w:u w:val="single"/>
        </w:rPr>
      </w:pPr>
      <w:r w:rsidRPr="00115DDE">
        <w:rPr>
          <w:rFonts w:asciiTheme="minorHAnsi" w:hAnsiTheme="minorHAnsi" w:cstheme="minorHAnsi"/>
          <w:color w:val="C00000"/>
          <w:u w:val="single"/>
        </w:rPr>
        <w:t>INTRODUCTION</w:t>
      </w:r>
    </w:p>
    <w:p w:rsidR="00CE4430" w:rsidRPr="00115DDE" w:rsidRDefault="002D201C" w:rsidP="00A67D87">
      <w:pPr>
        <w:pStyle w:val="NormalWeb"/>
        <w:spacing w:line="360" w:lineRule="auto"/>
        <w:rPr>
          <w:rFonts w:asciiTheme="minorHAnsi" w:hAnsiTheme="minorHAnsi" w:cstheme="minorHAnsi"/>
          <w:color w:val="C00000"/>
          <w:u w:val="single"/>
        </w:rPr>
      </w:pPr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Mr.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Kail</w:t>
      </w:r>
      <w:r w:rsidR="00AF5558" w:rsidRPr="00115DDE">
        <w:rPr>
          <w:rFonts w:asciiTheme="minorHAnsi" w:hAnsiTheme="minorHAnsi" w:cstheme="minorHAnsi"/>
          <w:b/>
          <w:bCs/>
          <w:sz w:val="22"/>
          <w:szCs w:val="22"/>
        </w:rPr>
        <w:t>ash</w:t>
      </w:r>
      <w:proofErr w:type="spellEnd"/>
      <w:r w:rsidR="00AF5558"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Prasad Singh, Secretary</w:t>
      </w:r>
      <w:r w:rsidR="007D20FE"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="007D20FE" w:rsidRPr="00115DDE">
        <w:rPr>
          <w:rFonts w:asciiTheme="minorHAnsi" w:hAnsiTheme="minorHAnsi" w:cstheme="minorHAnsi"/>
          <w:b/>
          <w:bCs/>
          <w:sz w:val="22"/>
          <w:szCs w:val="22"/>
        </w:rPr>
        <w:t>Bhus</w:t>
      </w:r>
      <w:r w:rsidRPr="00115DDE">
        <w:rPr>
          <w:rFonts w:asciiTheme="minorHAnsi" w:hAnsiTheme="minorHAnsi" w:cstheme="minorHAnsi"/>
          <w:b/>
          <w:bCs/>
          <w:sz w:val="22"/>
          <w:szCs w:val="22"/>
        </w:rPr>
        <w:t>ra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Mahila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Vikas</w:t>
      </w:r>
      <w:r w:rsidR="007D20FE" w:rsidRPr="00115DDE">
        <w:rPr>
          <w:rFonts w:asciiTheme="minorHAnsi" w:hAnsiTheme="minorHAnsi" w:cstheme="minorHAnsi"/>
          <w:b/>
          <w:bCs/>
          <w:sz w:val="22"/>
          <w:szCs w:val="22"/>
        </w:rPr>
        <w:t>h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Samiti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(BMVS) had his initiation into social work as a staunch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Sarvodayi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in 1966. Having stayed a close associate of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Shri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Vinoba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Bhave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for 12 years, he joined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Vanwasi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Sewa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Kendra in 1978, a reputed NGO working amidst,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Dalit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and Tribal women in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Sasaram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and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Rohtas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districts of Bihar with income enhancing opportunities for women as the key focus of its work. Driven by the plight of his native place, he returned to his village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D32588" w:rsidRPr="00115DDE">
        <w:rPr>
          <w:rFonts w:asciiTheme="minorHAnsi" w:hAnsiTheme="minorHAnsi" w:cstheme="minorHAnsi"/>
          <w:b/>
          <w:bCs/>
          <w:sz w:val="22"/>
          <w:szCs w:val="22"/>
        </w:rPr>
        <w:t>husra</w:t>
      </w:r>
      <w:proofErr w:type="spellEnd"/>
      <w:r w:rsidR="00D32588"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in 1988 and founded </w:t>
      </w:r>
      <w:proofErr w:type="spellStart"/>
      <w:r w:rsidR="00D32588" w:rsidRPr="00115DDE">
        <w:rPr>
          <w:rFonts w:asciiTheme="minorHAnsi" w:hAnsiTheme="minorHAnsi" w:cstheme="minorHAnsi"/>
          <w:b/>
          <w:bCs/>
          <w:sz w:val="22"/>
          <w:szCs w:val="22"/>
        </w:rPr>
        <w:t>Bhus</w:t>
      </w:r>
      <w:r w:rsidRPr="00115DDE">
        <w:rPr>
          <w:rFonts w:asciiTheme="minorHAnsi" w:hAnsiTheme="minorHAnsi" w:cstheme="minorHAnsi"/>
          <w:b/>
          <w:bCs/>
          <w:sz w:val="22"/>
          <w:szCs w:val="22"/>
        </w:rPr>
        <w:t>ra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Mahila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Vikas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Samiti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(an NGO) with </w:t>
      </w:r>
      <w:proofErr w:type="spell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Ramsati</w:t>
      </w:r>
      <w:proofErr w:type="spell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Devi as its Founder Secretary.</w:t>
      </w:r>
      <w:r w:rsidR="00D32588"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Dr.</w:t>
      </w:r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>Poonam</w:t>
      </w:r>
      <w:proofErr w:type="spellEnd"/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>Kumari</w:t>
      </w:r>
      <w:proofErr w:type="spellEnd"/>
      <w:r w:rsidR="00A12DF5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(EX.</w:t>
      </w:r>
      <w:r w:rsidR="00D32588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  <w:r w:rsidR="00D32588" w:rsidRPr="00115DDE">
        <w:rPr>
          <w:rFonts w:asciiTheme="minorHAnsi" w:hAnsiTheme="minorHAnsi" w:cstheme="minorHAnsi"/>
          <w:b/>
          <w:bCs/>
          <w:sz w:val="22"/>
          <w:szCs w:val="22"/>
        </w:rPr>
        <w:t>Secretary)</w:t>
      </w:r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who has</w:t>
      </w:r>
      <w:r w:rsidR="00D32588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been associated with BMVS </w:t>
      </w:r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>1993.</w:t>
      </w:r>
      <w:r w:rsidR="00D32588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  <w:r w:rsidR="00CE4430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Whose vision is to work for equity, justi</w:t>
      </w:r>
      <w:r w:rsidR="00C63042" w:rsidRPr="00115DDE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ce, human dignity and </w:t>
      </w:r>
      <w:r w:rsidR="00C63042"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collective community </w:t>
      </w:r>
      <w:proofErr w:type="gramStart"/>
      <w:r w:rsidR="004D4D2B" w:rsidRPr="00115DDE">
        <w:rPr>
          <w:rFonts w:asciiTheme="minorHAnsi" w:hAnsiTheme="minorHAnsi" w:cstheme="minorHAnsi"/>
          <w:b/>
          <w:bCs/>
          <w:sz w:val="22"/>
          <w:szCs w:val="22"/>
        </w:rPr>
        <w:t>leadership</w:t>
      </w:r>
      <w:r w:rsidR="004D4D2B">
        <w:rPr>
          <w:rFonts w:asciiTheme="minorHAnsi" w:hAnsiTheme="minorHAnsi" w:cstheme="minorHAnsi"/>
          <w:b/>
          <w:bCs/>
          <w:sz w:val="22"/>
          <w:szCs w:val="22"/>
        </w:rPr>
        <w:t>.</w:t>
      </w:r>
      <w:proofErr w:type="gramEnd"/>
    </w:p>
    <w:p w:rsidR="00115DDE" w:rsidRDefault="00C63042" w:rsidP="00A67D87">
      <w:pPr>
        <w:pStyle w:val="NormalWeb"/>
        <w:spacing w:line="360" w:lineRule="auto"/>
        <w:rPr>
          <w:rFonts w:asciiTheme="minorHAnsi" w:hAnsiTheme="minorHAnsi" w:cstheme="minorHAnsi"/>
          <w:color w:val="C00000"/>
          <w:sz w:val="36"/>
          <w:szCs w:val="36"/>
          <w:u w:val="single"/>
        </w:rPr>
      </w:pPr>
      <w:r w:rsidRPr="00115DDE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TARGET </w:t>
      </w:r>
      <w:proofErr w:type="gramStart"/>
      <w:r w:rsidRPr="00115DDE">
        <w:rPr>
          <w:rFonts w:asciiTheme="minorHAnsi" w:hAnsiTheme="minorHAnsi" w:cstheme="minorHAnsi"/>
          <w:b/>
          <w:bCs/>
          <w:sz w:val="32"/>
          <w:szCs w:val="32"/>
          <w:u w:val="single"/>
        </w:rPr>
        <w:t>GROUP</w:t>
      </w:r>
      <w:r w:rsidRPr="00115DDE">
        <w:rPr>
          <w:rFonts w:asciiTheme="minorHAnsi" w:hAnsiTheme="minorHAnsi" w:cstheme="minorHAnsi"/>
          <w:color w:val="C00000"/>
          <w:sz w:val="36"/>
          <w:szCs w:val="36"/>
          <w:u w:val="single"/>
        </w:rPr>
        <w:t xml:space="preserve"> :</w:t>
      </w:r>
      <w:proofErr w:type="gramEnd"/>
      <w:r w:rsidRPr="00115DDE">
        <w:rPr>
          <w:rFonts w:asciiTheme="minorHAnsi" w:hAnsiTheme="minorHAnsi" w:cstheme="minorHAnsi"/>
          <w:color w:val="C00000"/>
          <w:sz w:val="36"/>
          <w:szCs w:val="36"/>
          <w:u w:val="single"/>
        </w:rPr>
        <w:t>-</w:t>
      </w:r>
    </w:p>
    <w:p w:rsidR="00C63042" w:rsidRPr="00115DDE" w:rsidRDefault="00C63042" w:rsidP="00A67D87">
      <w:pPr>
        <w:pStyle w:val="NormalWeb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The target group of the organization primarily consists of the socially and economically exploited women and children particularly from the scheduled caste, ST, </w:t>
      </w:r>
      <w:proofErr w:type="spellStart"/>
      <w:proofErr w:type="gramStart"/>
      <w:r w:rsidRPr="00115DDE">
        <w:rPr>
          <w:rFonts w:asciiTheme="minorHAnsi" w:hAnsiTheme="minorHAnsi" w:cstheme="minorHAnsi"/>
          <w:b/>
          <w:bCs/>
          <w:sz w:val="22"/>
          <w:szCs w:val="22"/>
        </w:rPr>
        <w:t>muslim</w:t>
      </w:r>
      <w:proofErr w:type="spellEnd"/>
      <w:proofErr w:type="gramEnd"/>
      <w:r w:rsidRPr="00115DDE">
        <w:rPr>
          <w:rFonts w:asciiTheme="minorHAnsi" w:hAnsiTheme="minorHAnsi" w:cstheme="minorHAnsi"/>
          <w:b/>
          <w:bCs/>
          <w:sz w:val="22"/>
          <w:szCs w:val="22"/>
        </w:rPr>
        <w:t xml:space="preserve"> and backward castes.</w:t>
      </w:r>
    </w:p>
    <w:p w:rsidR="00C63042" w:rsidRPr="00115DDE" w:rsidRDefault="00C63042" w:rsidP="00A67D87">
      <w:pPr>
        <w:pStyle w:val="NormalWeb"/>
        <w:spacing w:line="360" w:lineRule="auto"/>
        <w:rPr>
          <w:rFonts w:asciiTheme="minorHAnsi" w:hAnsiTheme="minorHAnsi" w:cstheme="minorHAnsi"/>
          <w:b/>
          <w:bCs/>
        </w:rPr>
      </w:pPr>
      <w:r w:rsidRPr="00115DDE">
        <w:rPr>
          <w:rFonts w:asciiTheme="minorHAnsi" w:hAnsiTheme="minorHAnsi" w:cstheme="minorHAnsi"/>
          <w:b/>
          <w:bCs/>
        </w:rPr>
        <w:t>Geographical reach</w:t>
      </w:r>
    </w:p>
    <w:tbl>
      <w:tblPr>
        <w:tblStyle w:val="TableGrid"/>
        <w:tblW w:w="9355" w:type="dxa"/>
        <w:tblInd w:w="392" w:type="dxa"/>
        <w:tblLook w:val="04A0"/>
      </w:tblPr>
      <w:tblGrid>
        <w:gridCol w:w="1592"/>
        <w:gridCol w:w="1905"/>
        <w:gridCol w:w="1849"/>
        <w:gridCol w:w="1767"/>
        <w:gridCol w:w="2242"/>
      </w:tblGrid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District</w:t>
            </w: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Block</w:t>
            </w:r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Panchayat</w:t>
            </w:r>
            <w:proofErr w:type="spellEnd"/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Village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Ward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Sitamardhi</w:t>
            </w:r>
            <w:proofErr w:type="spellEnd"/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Runnisaidpur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Nanpur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25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Belsand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Bokhra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C63042" w:rsidRPr="00947717" w:rsidTr="00823B37">
        <w:trPr>
          <w:trHeight w:val="381"/>
        </w:trPr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Pupari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Muzaffarpur</w:t>
            </w:r>
            <w:proofErr w:type="spellEnd"/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Gayaghat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Katra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</w:tr>
      <w:tr w:rsidR="00C63042" w:rsidRPr="00947717" w:rsidTr="00823B37">
        <w:tc>
          <w:tcPr>
            <w:tcW w:w="159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5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Aurai</w:t>
            </w:r>
            <w:proofErr w:type="spellEnd"/>
          </w:p>
        </w:tc>
        <w:tc>
          <w:tcPr>
            <w:tcW w:w="1849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7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2" w:type="dxa"/>
          </w:tcPr>
          <w:p w:rsidR="00C63042" w:rsidRPr="00115DDE" w:rsidRDefault="00C63042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</w:tr>
      <w:tr w:rsidR="00923E8C" w:rsidRPr="00947717" w:rsidTr="00823B37">
        <w:tc>
          <w:tcPr>
            <w:tcW w:w="1592" w:type="dxa"/>
          </w:tcPr>
          <w:p w:rsidR="00923E8C" w:rsidRPr="00115DDE" w:rsidRDefault="00923E8C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Darbhanga</w:t>
            </w:r>
            <w:proofErr w:type="spellEnd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05" w:type="dxa"/>
          </w:tcPr>
          <w:p w:rsidR="00923E8C" w:rsidRPr="00115DDE" w:rsidRDefault="00923E8C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Jale</w:t>
            </w:r>
            <w:proofErr w:type="spellEnd"/>
          </w:p>
        </w:tc>
        <w:tc>
          <w:tcPr>
            <w:tcW w:w="1849" w:type="dxa"/>
          </w:tcPr>
          <w:p w:rsidR="00923E8C" w:rsidRPr="00115DDE" w:rsidRDefault="00923E8C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67" w:type="dxa"/>
          </w:tcPr>
          <w:p w:rsidR="00923E8C" w:rsidRPr="00115DDE" w:rsidRDefault="00923E8C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242" w:type="dxa"/>
          </w:tcPr>
          <w:p w:rsidR="00923E8C" w:rsidRPr="00115DDE" w:rsidRDefault="00923E8C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5D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</w:t>
            </w:r>
          </w:p>
        </w:tc>
      </w:tr>
      <w:tr w:rsidR="00686F89" w:rsidRPr="00947717" w:rsidTr="00823B37">
        <w:tc>
          <w:tcPr>
            <w:tcW w:w="1592" w:type="dxa"/>
          </w:tcPr>
          <w:p w:rsidR="00686F89" w:rsidRPr="00115DDE" w:rsidRDefault="00686F89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West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champaran</w:t>
            </w:r>
            <w:proofErr w:type="spellEnd"/>
          </w:p>
        </w:tc>
        <w:tc>
          <w:tcPr>
            <w:tcW w:w="1905" w:type="dxa"/>
          </w:tcPr>
          <w:p w:rsidR="00686F89" w:rsidRPr="00115DDE" w:rsidRDefault="00686F89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49" w:type="dxa"/>
          </w:tcPr>
          <w:p w:rsidR="00686F89" w:rsidRPr="00115DDE" w:rsidRDefault="00686F89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67" w:type="dxa"/>
          </w:tcPr>
          <w:p w:rsidR="00686F89" w:rsidRPr="00115DDE" w:rsidRDefault="00686F89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2" w:type="dxa"/>
          </w:tcPr>
          <w:p w:rsidR="00686F89" w:rsidRPr="00115DDE" w:rsidRDefault="00686F89" w:rsidP="00A67D87">
            <w:pPr>
              <w:pStyle w:val="NormalWeb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C0444D" w:rsidRDefault="00CE4430" w:rsidP="002A3EAC">
      <w:pPr>
        <w:pStyle w:val="NormalWeb"/>
        <w:spacing w:line="360" w:lineRule="auto"/>
        <w:rPr>
          <w:rFonts w:asciiTheme="minorHAnsi" w:hAnsiTheme="minorHAnsi" w:cstheme="minorHAnsi"/>
        </w:rPr>
      </w:pPr>
      <w:proofErr w:type="gramStart"/>
      <w:r w:rsidRPr="00115DDE">
        <w:rPr>
          <w:rFonts w:asciiTheme="minorHAnsi" w:hAnsiTheme="minorHAnsi" w:cstheme="minorHAnsi"/>
          <w:b/>
          <w:bCs/>
          <w:sz w:val="28"/>
          <w:szCs w:val="28"/>
          <w:u w:val="single"/>
        </w:rPr>
        <w:t>VISION :-</w:t>
      </w:r>
      <w:proofErr w:type="gramEnd"/>
      <w:r w:rsidR="00686F8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32588" w:rsidRPr="00115DDE">
        <w:rPr>
          <w:rFonts w:asciiTheme="minorHAnsi" w:hAnsiTheme="minorHAnsi" w:cstheme="minorHAnsi"/>
          <w:b/>
          <w:bCs/>
        </w:rPr>
        <w:t>The organization envisions the establishment of a society based on principles of equity, justice and human dignity.</w:t>
      </w:r>
      <w:r w:rsidR="002A3EAC" w:rsidRPr="002A3EAC">
        <w:rPr>
          <w:rFonts w:asciiTheme="minorHAnsi" w:hAnsiTheme="minorHAnsi" w:cstheme="minorHAnsi"/>
        </w:rPr>
        <w:t xml:space="preserve"> </w:t>
      </w:r>
    </w:p>
    <w:p w:rsidR="002A3EAC" w:rsidRPr="002A3EAC" w:rsidRDefault="002A3EAC" w:rsidP="002A3EAC">
      <w:pPr>
        <w:pStyle w:val="NormalWeb"/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F12460">
        <w:rPr>
          <w:rFonts w:asciiTheme="minorHAnsi" w:hAnsiTheme="minorHAnsi" w:cstheme="minorHAnsi"/>
        </w:rPr>
        <w:t> </w:t>
      </w:r>
      <w:r w:rsidRPr="002A3EAC">
        <w:rPr>
          <w:rFonts w:asciiTheme="minorHAnsi" w:hAnsiTheme="minorHAnsi" w:cstheme="minorHAnsi"/>
          <w:b/>
          <w:bCs/>
        </w:rPr>
        <w:t>MISSION: -</w:t>
      </w:r>
      <w:r w:rsidR="00686F89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A67D87">
        <w:rPr>
          <w:rFonts w:asciiTheme="minorHAnsi" w:hAnsiTheme="minorHAnsi" w:cstheme="minorHAnsi"/>
          <w:b/>
          <w:bCs/>
          <w:sz w:val="22"/>
          <w:szCs w:val="22"/>
        </w:rPr>
        <w:t>It stands for the economic social empowerment and developed the collective community leadership of the poor women and children to ensure their effective and equitable</w:t>
      </w:r>
      <w:r w:rsidRPr="00A67D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67D87">
        <w:rPr>
          <w:rFonts w:asciiTheme="minorHAnsi" w:hAnsiTheme="minorHAnsi" w:cstheme="minorHAnsi"/>
          <w:b/>
          <w:bCs/>
          <w:sz w:val="22"/>
          <w:szCs w:val="22"/>
        </w:rPr>
        <w:t>participation in the social</w:t>
      </w:r>
      <w:r w:rsidRPr="00A67D87">
        <w:rPr>
          <w:rFonts w:ascii="Arial" w:hAnsi="Arial" w:cs="Arial"/>
          <w:b/>
          <w:bCs/>
        </w:rPr>
        <w:t xml:space="preserve"> </w:t>
      </w:r>
      <w:r w:rsidRPr="00A67D87">
        <w:rPr>
          <w:rFonts w:asciiTheme="minorHAnsi" w:hAnsiTheme="minorHAnsi" w:cstheme="minorHAnsi"/>
          <w:b/>
          <w:bCs/>
          <w:sz w:val="22"/>
          <w:szCs w:val="22"/>
        </w:rPr>
        <w:t>mainstream.</w:t>
      </w:r>
    </w:p>
    <w:p w:rsidR="002A3EAC" w:rsidRPr="00F12460" w:rsidRDefault="002A3EAC" w:rsidP="002A3EAC">
      <w:pPr>
        <w:pStyle w:val="NormalWeb"/>
        <w:spacing w:line="360" w:lineRule="auto"/>
        <w:rPr>
          <w:rFonts w:asciiTheme="minorHAnsi" w:hAnsiTheme="minorHAnsi" w:cstheme="minorHAnsi"/>
        </w:rPr>
      </w:pPr>
    </w:p>
    <w:p w:rsidR="00A67D87" w:rsidRDefault="002A3EAC" w:rsidP="00A67D87">
      <w:pPr>
        <w:pStyle w:val="NormalWeb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F12460">
        <w:rPr>
          <w:rFonts w:asciiTheme="minorHAnsi" w:hAnsiTheme="minorHAnsi" w:cstheme="minorHAnsi"/>
        </w:rPr>
        <w:lastRenderedPageBreak/>
        <w:t>Details of BMVS</w:t>
      </w:r>
    </w:p>
    <w:tbl>
      <w:tblPr>
        <w:tblpPr w:leftFromText="180" w:rightFromText="180" w:vertAnchor="text" w:horzAnchor="margin" w:tblpY="37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"/>
        <w:gridCol w:w="4033"/>
        <w:gridCol w:w="1700"/>
        <w:gridCol w:w="2269"/>
        <w:gridCol w:w="1843"/>
      </w:tblGrid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1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ind w:left="511" w:hanging="511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>Name of the organization</w:t>
            </w:r>
            <w:r w:rsidRPr="00F12460">
              <w:rPr>
                <w:rFonts w:cstheme="minorHAnsi"/>
                <w:b/>
                <w:szCs w:val="22"/>
              </w:rPr>
              <w:tab/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>BHUSRA MAHILA VIKAS</w:t>
            </w:r>
            <w:r w:rsidRPr="00F12460">
              <w:rPr>
                <w:rFonts w:cstheme="minorHAnsi"/>
                <w:b/>
                <w:szCs w:val="22"/>
                <w:lang w:val="en-US"/>
              </w:rPr>
              <w:t>h</w:t>
            </w:r>
            <w:r w:rsidRPr="00F12460">
              <w:rPr>
                <w:rFonts w:cstheme="minorHAnsi"/>
                <w:b/>
                <w:szCs w:val="22"/>
              </w:rPr>
              <w:t xml:space="preserve"> SAMITI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2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 xml:space="preserve">Year and type of registration (whether society, trust, Sec.25 company or other). </w:t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>Registered under Indian Trust Act, 1882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Reg. No. 1 dated 18.10.1996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3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Name of the Chief Functionary of the Organisation</w:t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 xml:space="preserve">Shri Kailash Prasad Singh </w:t>
            </w:r>
            <w:r w:rsidRPr="00F12460">
              <w:rPr>
                <w:rFonts w:cstheme="minorHAnsi"/>
                <w:b/>
                <w:szCs w:val="22"/>
                <w:lang w:val="en-US"/>
              </w:rPr>
              <w:t>(</w:t>
            </w:r>
            <w:r w:rsidRPr="00F12460">
              <w:rPr>
                <w:rFonts w:cstheme="minorHAnsi"/>
                <w:b/>
                <w:szCs w:val="22"/>
              </w:rPr>
              <w:t>Secretary)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u w:val="single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>Mobile No. – 09973245342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4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 xml:space="preserve">Contact Person &amp; Address of the Administrative Office of the Organization </w:t>
            </w:r>
          </w:p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</w:p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</w:p>
          <w:p w:rsidR="002A3EAC" w:rsidRPr="00F12460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Dr. Punam K</w:t>
            </w:r>
            <w:proofErr w:type="spellStart"/>
            <w:r w:rsidRPr="00F12460">
              <w:rPr>
                <w:rFonts w:cstheme="minorHAnsi"/>
                <w:b/>
                <w:szCs w:val="22"/>
                <w:lang w:val="en-US"/>
              </w:rPr>
              <w:t>umari</w:t>
            </w:r>
            <w:proofErr w:type="spellEnd"/>
            <w:r w:rsidRPr="00F12460">
              <w:rPr>
                <w:rFonts w:cstheme="minorHAnsi"/>
                <w:b/>
                <w:szCs w:val="22"/>
                <w:lang w:val="en-US"/>
              </w:rPr>
              <w:t xml:space="preserve">   (Program Leader)  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Shivpuri</w:t>
            </w:r>
            <w:r w:rsidRPr="00F12460">
              <w:rPr>
                <w:rFonts w:cstheme="minorHAnsi"/>
                <w:b/>
                <w:szCs w:val="22"/>
                <w:lang w:val="en-US"/>
              </w:rPr>
              <w:t>,</w:t>
            </w:r>
            <w:r w:rsidRPr="00F12460">
              <w:rPr>
                <w:rFonts w:cstheme="minorHAnsi"/>
                <w:b/>
                <w:szCs w:val="22"/>
              </w:rPr>
              <w:t xml:space="preserve"> Lane No.01</w:t>
            </w:r>
            <w:r w:rsidRPr="00F12460">
              <w:rPr>
                <w:rFonts w:cstheme="minorHAnsi"/>
                <w:b/>
                <w:szCs w:val="22"/>
                <w:lang w:val="en-US"/>
              </w:rPr>
              <w:t xml:space="preserve"> ,</w:t>
            </w:r>
            <w:r w:rsidRPr="00F12460">
              <w:rPr>
                <w:rFonts w:cstheme="minorHAnsi"/>
                <w:b/>
                <w:szCs w:val="22"/>
              </w:rPr>
              <w:t xml:space="preserve">Damuchak, 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>Muzaffarpur (Bihar)</w:t>
            </w:r>
            <w:r w:rsidRPr="00F12460">
              <w:rPr>
                <w:rFonts w:cstheme="minorHAnsi"/>
                <w:b/>
                <w:szCs w:val="22"/>
                <w:lang w:val="en-US"/>
              </w:rPr>
              <w:t xml:space="preserve"> </w:t>
            </w:r>
            <w:r w:rsidRPr="00F12460">
              <w:rPr>
                <w:rFonts w:cstheme="minorHAnsi"/>
                <w:b/>
                <w:szCs w:val="22"/>
              </w:rPr>
              <w:t>Pin – 842001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 xml:space="preserve">Mobil No- 09939390981, 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 xml:space="preserve"> </w:t>
            </w:r>
            <w:hyperlink r:id="rId6" w:history="1">
              <w:r w:rsidRPr="00F12460">
                <w:rPr>
                  <w:rStyle w:val="Hyperlink"/>
                  <w:rFonts w:cstheme="minorHAnsi"/>
                  <w:b/>
                  <w:color w:val="auto"/>
                  <w:szCs w:val="22"/>
                </w:rPr>
                <w:t>bmvs2003@gmail.com</w:t>
              </w:r>
            </w:hyperlink>
            <w:r w:rsidRPr="00F12460">
              <w:rPr>
                <w:rFonts w:cstheme="minorHAnsi"/>
                <w:b/>
                <w:szCs w:val="22"/>
                <w:lang w:val="en-US"/>
              </w:rPr>
              <w:t xml:space="preserve"> </w:t>
            </w:r>
            <w:r w:rsidRPr="00F12460">
              <w:rPr>
                <w:rFonts w:cstheme="minorHAnsi"/>
                <w:b/>
                <w:szCs w:val="22"/>
              </w:rPr>
              <w:t>Website.-</w:t>
            </w:r>
            <w:r w:rsidRPr="00F12460">
              <w:rPr>
                <w:rFonts w:cstheme="minorHAnsi"/>
                <w:b/>
                <w:szCs w:val="22"/>
                <w:lang w:val="en-IN"/>
              </w:rPr>
              <w:t xml:space="preserve"> </w:t>
            </w:r>
            <w:r w:rsidRPr="00F12460">
              <w:rPr>
                <w:rFonts w:cstheme="minorHAnsi"/>
                <w:b/>
                <w:szCs w:val="22"/>
                <w:lang w:val="en-US"/>
              </w:rPr>
              <w:t>www.</w:t>
            </w:r>
            <w:r w:rsidRPr="00F12460">
              <w:rPr>
                <w:rFonts w:cstheme="minorHAnsi"/>
                <w:b/>
                <w:szCs w:val="22"/>
              </w:rPr>
              <w:t xml:space="preserve">bmvsindia.org    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5</w:t>
            </w:r>
          </w:p>
        </w:tc>
        <w:tc>
          <w:tcPr>
            <w:tcW w:w="4033" w:type="dxa"/>
          </w:tcPr>
          <w:p w:rsidR="002A3EAC" w:rsidRPr="00A0320A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 xml:space="preserve">Address of the Registered Office of the </w:t>
            </w:r>
          </w:p>
          <w:p w:rsidR="002A3EAC" w:rsidRPr="00A0320A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 xml:space="preserve">Organization </w:t>
            </w:r>
          </w:p>
          <w:p w:rsidR="002A3EAC" w:rsidRPr="00A0320A" w:rsidRDefault="002A3EAC" w:rsidP="00755BB0">
            <w:pPr>
              <w:tabs>
                <w:tab w:val="left" w:pos="103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  <w:lang w:val="en-US"/>
              </w:rPr>
            </w:pPr>
          </w:p>
        </w:tc>
        <w:tc>
          <w:tcPr>
            <w:tcW w:w="5812" w:type="dxa"/>
            <w:gridSpan w:val="3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Village – Bhusra, P.O. – Hasna,</w:t>
            </w:r>
          </w:p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Via- Bochahan,District-Muzaffarpur,</w:t>
            </w:r>
          </w:p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State – Bihar (India) Pin- 843103</w:t>
            </w:r>
          </w:p>
        </w:tc>
      </w:tr>
      <w:tr w:rsidR="002A3EAC" w:rsidRPr="00947717" w:rsidTr="00755BB0">
        <w:trPr>
          <w:trHeight w:val="778"/>
        </w:trPr>
        <w:tc>
          <w:tcPr>
            <w:tcW w:w="611" w:type="dxa"/>
          </w:tcPr>
          <w:p w:rsidR="002A3EAC" w:rsidRPr="00A0320A" w:rsidRDefault="002A3EAC" w:rsidP="00755BB0">
            <w:pPr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 xml:space="preserve"> 7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</w:rPr>
            </w:pPr>
            <w:r w:rsidRPr="00F12460">
              <w:rPr>
                <w:rFonts w:cstheme="minorHAnsi"/>
                <w:b/>
                <w:szCs w:val="22"/>
              </w:rPr>
              <w:t xml:space="preserve">FCRA No. with year of FCRA registration &amp; </w:t>
            </w:r>
          </w:p>
          <w:p w:rsidR="002A3EAC" w:rsidRPr="00F12460" w:rsidRDefault="002A3EAC" w:rsidP="00755BB0">
            <w:pPr>
              <w:tabs>
                <w:tab w:val="left" w:pos="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Renewal Date</w:t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031140012 dated 24.04.2001</w:t>
            </w:r>
            <w:r w:rsidRPr="00F12460">
              <w:rPr>
                <w:rFonts w:cstheme="minorHAnsi"/>
                <w:b/>
                <w:szCs w:val="22"/>
                <w:lang w:val="en-US"/>
              </w:rPr>
              <w:t xml:space="preserve">, 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04.08.2016</w:t>
            </w:r>
          </w:p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>18.12.2021</w:t>
            </w:r>
          </w:p>
        </w:tc>
      </w:tr>
      <w:tr w:rsidR="002A3EAC" w:rsidRPr="00947717" w:rsidTr="00755BB0">
        <w:trPr>
          <w:trHeight w:val="395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8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Income Tax Regn. No. under Section 12A</w:t>
            </w:r>
            <w:r w:rsidRPr="00F12460">
              <w:rPr>
                <w:rFonts w:cstheme="minorHAnsi"/>
                <w:b/>
                <w:szCs w:val="22"/>
                <w:lang w:val="en-US"/>
              </w:rPr>
              <w:t xml:space="preserve"> &amp; 80G</w:t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</w:rPr>
              <w:t> 3698-700</w:t>
            </w:r>
            <w:r w:rsidRPr="00F12460">
              <w:rPr>
                <w:rFonts w:cstheme="minorHAnsi"/>
                <w:b/>
                <w:szCs w:val="22"/>
                <w:lang w:val="en-US"/>
              </w:rPr>
              <w:t xml:space="preserve"> AATB4609EF2022101 / DATED- 12.06.2023</w:t>
            </w:r>
          </w:p>
        </w:tc>
      </w:tr>
      <w:tr w:rsidR="002A3EAC" w:rsidRPr="00947717" w:rsidTr="00755BB0">
        <w:trPr>
          <w:trHeight w:val="486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9</w:t>
            </w:r>
          </w:p>
        </w:tc>
        <w:tc>
          <w:tcPr>
            <w:tcW w:w="4033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A0320A">
              <w:rPr>
                <w:rFonts w:cstheme="minorHAnsi"/>
                <w:b/>
                <w:sz w:val="20"/>
              </w:rPr>
              <w:t>PAN (Permanent Account No.) of the Organisation</w:t>
            </w:r>
          </w:p>
        </w:tc>
        <w:tc>
          <w:tcPr>
            <w:tcW w:w="5812" w:type="dxa"/>
            <w:gridSpan w:val="3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  <w:lang w:val="en-US"/>
              </w:rPr>
            </w:pPr>
            <w:r w:rsidRPr="00A0320A">
              <w:rPr>
                <w:rFonts w:cstheme="minorHAnsi"/>
                <w:b/>
                <w:sz w:val="20"/>
              </w:rPr>
              <w:t>AAATB4609E </w:t>
            </w:r>
            <w:r w:rsidRPr="00A0320A">
              <w:rPr>
                <w:rFonts w:cstheme="minorHAnsi"/>
                <w:b/>
                <w:sz w:val="20"/>
                <w:lang w:val="en-US"/>
              </w:rPr>
              <w:t xml:space="preserve"> 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  <w:lang w:val="en-US"/>
              </w:rPr>
            </w:pPr>
            <w:r w:rsidRPr="00A0320A">
              <w:rPr>
                <w:rFonts w:cstheme="minorHAnsi"/>
                <w:b/>
                <w:sz w:val="20"/>
                <w:lang w:val="en-US"/>
              </w:rPr>
              <w:t>10</w:t>
            </w:r>
          </w:p>
        </w:tc>
        <w:tc>
          <w:tcPr>
            <w:tcW w:w="4033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  <w:lang w:val="en-US"/>
              </w:rPr>
            </w:pPr>
            <w:r w:rsidRPr="00A0320A">
              <w:rPr>
                <w:rFonts w:cstheme="minorHAnsi"/>
                <w:b/>
                <w:sz w:val="20"/>
                <w:lang w:val="en-US"/>
              </w:rPr>
              <w:t xml:space="preserve">TAN no. </w:t>
            </w:r>
          </w:p>
        </w:tc>
        <w:tc>
          <w:tcPr>
            <w:tcW w:w="5812" w:type="dxa"/>
            <w:gridSpan w:val="3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  <w:lang w:val="en-US"/>
              </w:rPr>
            </w:pPr>
            <w:r w:rsidRPr="00A0320A">
              <w:rPr>
                <w:rFonts w:cstheme="minorHAnsi"/>
                <w:b/>
                <w:sz w:val="20"/>
                <w:lang w:val="en-US"/>
              </w:rPr>
              <w:t>PTNB05526D</w:t>
            </w:r>
          </w:p>
        </w:tc>
      </w:tr>
      <w:tr w:rsidR="002A3EAC" w:rsidRPr="00947717" w:rsidTr="00755BB0">
        <w:trPr>
          <w:trHeight w:val="272"/>
        </w:trPr>
        <w:tc>
          <w:tcPr>
            <w:tcW w:w="611" w:type="dxa"/>
          </w:tcPr>
          <w:p w:rsidR="002A3EAC" w:rsidRPr="00A0320A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0320A">
              <w:rPr>
                <w:rFonts w:cstheme="minorHAnsi"/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4033" w:type="dxa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>DARPAN Reg. No.</w:t>
            </w:r>
          </w:p>
        </w:tc>
        <w:tc>
          <w:tcPr>
            <w:tcW w:w="5812" w:type="dxa"/>
            <w:gridSpan w:val="3"/>
          </w:tcPr>
          <w:p w:rsidR="002A3EAC" w:rsidRPr="00F12460" w:rsidRDefault="002A3EAC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>BR/2017/0/178609</w:t>
            </w: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Pr="00A0320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A0320A">
              <w:rPr>
                <w:rFonts w:cstheme="minorHAnsi"/>
                <w:b/>
                <w:sz w:val="18"/>
                <w:szCs w:val="18"/>
                <w:lang w:val="en-US"/>
              </w:rPr>
              <w:t xml:space="preserve">12 </w:t>
            </w:r>
          </w:p>
        </w:tc>
        <w:tc>
          <w:tcPr>
            <w:tcW w:w="4033" w:type="dxa"/>
          </w:tcPr>
          <w:p w:rsidR="00755BB0" w:rsidRPr="00F12460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 xml:space="preserve">Funding Support </w:t>
            </w:r>
          </w:p>
        </w:tc>
        <w:tc>
          <w:tcPr>
            <w:tcW w:w="5812" w:type="dxa"/>
            <w:gridSpan w:val="3"/>
          </w:tcPr>
          <w:p w:rsidR="00755BB0" w:rsidRPr="00F12460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rPr>
                <w:rFonts w:cstheme="minorHAnsi"/>
                <w:b/>
                <w:szCs w:val="22"/>
                <w:lang w:val="en-US"/>
              </w:rPr>
            </w:pPr>
            <w:r w:rsidRPr="00F12460">
              <w:rPr>
                <w:rFonts w:cstheme="minorHAnsi"/>
                <w:b/>
                <w:szCs w:val="22"/>
                <w:lang w:val="en-US"/>
              </w:rPr>
              <w:t xml:space="preserve">British Asian Trust   (BAT) </w:t>
            </w: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Pr="00C81D59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403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Financial Status</w:t>
            </w:r>
          </w:p>
        </w:tc>
        <w:tc>
          <w:tcPr>
            <w:tcW w:w="1700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Receipt</w:t>
            </w:r>
          </w:p>
        </w:tc>
        <w:tc>
          <w:tcPr>
            <w:tcW w:w="2269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Payment</w:t>
            </w:r>
          </w:p>
        </w:tc>
        <w:tc>
          <w:tcPr>
            <w:tcW w:w="184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Turnover</w:t>
            </w: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14</w:t>
            </w:r>
          </w:p>
        </w:tc>
        <w:tc>
          <w:tcPr>
            <w:tcW w:w="403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2023- 2024</w:t>
            </w:r>
          </w:p>
        </w:tc>
        <w:tc>
          <w:tcPr>
            <w:tcW w:w="1700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2269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Pr="00C81D59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403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2022 - 2023</w:t>
            </w:r>
          </w:p>
        </w:tc>
        <w:tc>
          <w:tcPr>
            <w:tcW w:w="1700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4228408</w:t>
            </w:r>
          </w:p>
        </w:tc>
        <w:tc>
          <w:tcPr>
            <w:tcW w:w="2269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2550353</w:t>
            </w:r>
          </w:p>
        </w:tc>
        <w:tc>
          <w:tcPr>
            <w:tcW w:w="184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Pr="00C81D59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16</w:t>
            </w:r>
          </w:p>
        </w:tc>
        <w:tc>
          <w:tcPr>
            <w:tcW w:w="403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2021 - 2022</w:t>
            </w:r>
          </w:p>
        </w:tc>
        <w:tc>
          <w:tcPr>
            <w:tcW w:w="1700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5059437</w:t>
            </w:r>
          </w:p>
        </w:tc>
        <w:tc>
          <w:tcPr>
            <w:tcW w:w="2269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3701260</w:t>
            </w:r>
          </w:p>
        </w:tc>
        <w:tc>
          <w:tcPr>
            <w:tcW w:w="184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755BB0" w:rsidRPr="00947717" w:rsidTr="00755BB0">
        <w:trPr>
          <w:trHeight w:val="272"/>
        </w:trPr>
        <w:tc>
          <w:tcPr>
            <w:tcW w:w="611" w:type="dxa"/>
          </w:tcPr>
          <w:p w:rsidR="00755BB0" w:rsidRPr="00C81D59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17</w:t>
            </w:r>
          </w:p>
        </w:tc>
        <w:tc>
          <w:tcPr>
            <w:tcW w:w="4033" w:type="dxa"/>
          </w:tcPr>
          <w:p w:rsidR="00755BB0" w:rsidRPr="00353A1A" w:rsidRDefault="00755BB0" w:rsidP="00755BB0">
            <w:pPr>
              <w:tabs>
                <w:tab w:val="left" w:pos="524"/>
                <w:tab w:val="center" w:pos="1909"/>
                <w:tab w:val="left" w:pos="4156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ab/>
            </w:r>
            <w:r>
              <w:rPr>
                <w:rFonts w:ascii="Arial" w:hAnsi="Arial" w:cs="Arial"/>
                <w:b/>
                <w:sz w:val="20"/>
                <w:lang w:val="en-US"/>
              </w:rPr>
              <w:tab/>
              <w:t>2020 - 2021</w:t>
            </w:r>
            <w:r>
              <w:rPr>
                <w:rFonts w:ascii="Arial" w:hAnsi="Arial" w:cs="Arial"/>
                <w:b/>
                <w:sz w:val="20"/>
                <w:lang w:val="en-US"/>
              </w:rPr>
              <w:tab/>
            </w:r>
            <w:r w:rsidRPr="00353A1A">
              <w:rPr>
                <w:rFonts w:ascii="Arial" w:hAnsi="Arial" w:cs="Arial"/>
                <w:b/>
                <w:sz w:val="20"/>
                <w:lang w:val="en-US"/>
              </w:rPr>
              <w:t>2020 - 2021</w:t>
            </w:r>
          </w:p>
        </w:tc>
        <w:tc>
          <w:tcPr>
            <w:tcW w:w="1700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5791175</w:t>
            </w:r>
          </w:p>
        </w:tc>
        <w:tc>
          <w:tcPr>
            <w:tcW w:w="2269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53A1A">
              <w:rPr>
                <w:rFonts w:ascii="Arial" w:hAnsi="Arial" w:cs="Arial"/>
                <w:b/>
                <w:sz w:val="20"/>
                <w:lang w:val="en-US"/>
              </w:rPr>
              <w:t>6055137</w:t>
            </w:r>
          </w:p>
        </w:tc>
        <w:tc>
          <w:tcPr>
            <w:tcW w:w="1843" w:type="dxa"/>
          </w:tcPr>
          <w:p w:rsidR="00755BB0" w:rsidRPr="00353A1A" w:rsidRDefault="00755BB0" w:rsidP="00755BB0">
            <w:pPr>
              <w:tabs>
                <w:tab w:val="left" w:pos="510"/>
                <w:tab w:val="left" w:pos="415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</w:tbl>
    <w:p w:rsidR="00F12460" w:rsidRPr="00814669" w:rsidRDefault="00D32588" w:rsidP="00814669">
      <w:pPr>
        <w:pStyle w:val="NormalWeb"/>
        <w:spacing w:line="360" w:lineRule="auto"/>
        <w:rPr>
          <w:rFonts w:asciiTheme="minorHAnsi" w:hAnsiTheme="minorHAnsi" w:cstheme="minorHAnsi"/>
          <w:b/>
          <w:bCs/>
          <w:u w:val="single"/>
        </w:rPr>
      </w:pPr>
      <w:proofErr w:type="gramStart"/>
      <w:r w:rsidRPr="00115DDE">
        <w:rPr>
          <w:rFonts w:asciiTheme="minorHAnsi" w:hAnsiTheme="minorHAnsi" w:cstheme="minorHAnsi"/>
          <w:b/>
          <w:bCs/>
          <w:u w:val="single"/>
        </w:rPr>
        <w:lastRenderedPageBreak/>
        <w:t>MISSION :-</w:t>
      </w:r>
      <w:proofErr w:type="gramEnd"/>
      <w:r w:rsidR="00A67D87">
        <w:rPr>
          <w:rFonts w:asciiTheme="minorHAnsi" w:hAnsiTheme="minorHAnsi" w:cstheme="minorHAnsi"/>
          <w:b/>
          <w:bCs/>
          <w:u w:val="single"/>
        </w:rPr>
        <w:t xml:space="preserve"> </w:t>
      </w:r>
      <w:r w:rsidR="00CE4430" w:rsidRPr="00A67D87">
        <w:rPr>
          <w:rFonts w:asciiTheme="minorHAnsi" w:hAnsiTheme="minorHAnsi" w:cstheme="minorHAnsi"/>
          <w:b/>
          <w:bCs/>
          <w:sz w:val="22"/>
          <w:szCs w:val="22"/>
        </w:rPr>
        <w:t>It stands for the economic socia</w:t>
      </w:r>
      <w:r w:rsidR="00C63042" w:rsidRPr="00A67D87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CE4430" w:rsidRPr="00A67D87">
        <w:rPr>
          <w:rFonts w:asciiTheme="minorHAnsi" w:hAnsiTheme="minorHAnsi" w:cstheme="minorHAnsi"/>
          <w:b/>
          <w:bCs/>
          <w:sz w:val="22"/>
          <w:szCs w:val="22"/>
        </w:rPr>
        <w:t xml:space="preserve"> empowerment</w:t>
      </w:r>
      <w:r w:rsidR="00C63042" w:rsidRPr="00A67D87">
        <w:rPr>
          <w:rFonts w:asciiTheme="minorHAnsi" w:hAnsiTheme="minorHAnsi" w:cstheme="minorHAnsi"/>
          <w:b/>
          <w:bCs/>
          <w:sz w:val="22"/>
          <w:szCs w:val="22"/>
        </w:rPr>
        <w:t xml:space="preserve"> and developed the collective community leadership </w:t>
      </w:r>
      <w:r w:rsidR="00CE4430" w:rsidRPr="00A67D87">
        <w:rPr>
          <w:rFonts w:asciiTheme="minorHAnsi" w:hAnsiTheme="minorHAnsi" w:cstheme="minorHAnsi"/>
          <w:b/>
          <w:bCs/>
          <w:sz w:val="22"/>
          <w:szCs w:val="22"/>
        </w:rPr>
        <w:t>of the poor women and children to ensure their effective and equitable</w:t>
      </w:r>
      <w:r w:rsidR="00CE4430" w:rsidRPr="00A67D87">
        <w:rPr>
          <w:rFonts w:ascii="Arial" w:hAnsi="Arial" w:cs="Arial"/>
          <w:b/>
          <w:bCs/>
          <w:sz w:val="22"/>
          <w:szCs w:val="22"/>
        </w:rPr>
        <w:t xml:space="preserve"> </w:t>
      </w:r>
      <w:r w:rsidR="00CE4430" w:rsidRPr="00A67D87">
        <w:rPr>
          <w:rFonts w:asciiTheme="minorHAnsi" w:hAnsiTheme="minorHAnsi" w:cstheme="minorHAnsi"/>
          <w:b/>
          <w:bCs/>
          <w:sz w:val="22"/>
          <w:szCs w:val="22"/>
        </w:rPr>
        <w:t>participation in the social</w:t>
      </w:r>
      <w:r w:rsidR="00CE4430" w:rsidRPr="00A67D87">
        <w:rPr>
          <w:rFonts w:ascii="Arial" w:hAnsi="Arial" w:cs="Arial"/>
          <w:b/>
          <w:bCs/>
        </w:rPr>
        <w:t xml:space="preserve"> </w:t>
      </w:r>
      <w:r w:rsidR="00CE4430" w:rsidRPr="00A67D87">
        <w:rPr>
          <w:rFonts w:asciiTheme="minorHAnsi" w:hAnsiTheme="minorHAnsi" w:cstheme="minorHAnsi"/>
          <w:b/>
          <w:bCs/>
          <w:sz w:val="22"/>
          <w:szCs w:val="22"/>
        </w:rPr>
        <w:t>mainstream.</w:t>
      </w:r>
    </w:p>
    <w:p w:rsidR="00A42F86" w:rsidRPr="00A0320A" w:rsidRDefault="00CB420B" w:rsidP="00A42F86">
      <w:pPr>
        <w:pStyle w:val="NormalWeb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</w:t>
      </w:r>
      <w:r w:rsidR="00C63042" w:rsidRPr="00A0320A">
        <w:rPr>
          <w:rFonts w:asciiTheme="minorHAnsi" w:hAnsiTheme="minorHAnsi" w:cstheme="minorHAnsi"/>
          <w:b/>
          <w:bCs/>
          <w:sz w:val="28"/>
          <w:szCs w:val="28"/>
        </w:rPr>
        <w:t xml:space="preserve">Current </w:t>
      </w:r>
      <w:proofErr w:type="spellStart"/>
      <w:proofErr w:type="gramStart"/>
      <w:r>
        <w:rPr>
          <w:rFonts w:asciiTheme="minorHAnsi" w:hAnsiTheme="minorHAnsi" w:cstheme="minorHAnsi"/>
          <w:b/>
          <w:bCs/>
          <w:sz w:val="28"/>
          <w:szCs w:val="28"/>
        </w:rPr>
        <w:t>programme</w:t>
      </w:r>
      <w:proofErr w:type="spellEnd"/>
      <w:r w:rsidR="00A42F86" w:rsidRPr="00A0320A">
        <w:rPr>
          <w:rFonts w:asciiTheme="minorHAnsi" w:hAnsiTheme="minorHAnsi" w:cstheme="minorHAnsi"/>
          <w:b/>
          <w:bCs/>
          <w:sz w:val="28"/>
          <w:szCs w:val="28"/>
        </w:rPr>
        <w:t xml:space="preserve"> :</w:t>
      </w:r>
      <w:proofErr w:type="gramEnd"/>
    </w:p>
    <w:p w:rsidR="00A42F86" w:rsidRPr="00A0320A" w:rsidRDefault="00A42F86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>Education</w:t>
      </w:r>
      <w:r w:rsidR="008318DC" w:rsidRPr="00A0320A">
        <w:rPr>
          <w:rFonts w:asciiTheme="minorHAnsi" w:hAnsiTheme="minorHAnsi" w:cstheme="minorHAnsi"/>
          <w:b/>
          <w:bCs/>
        </w:rPr>
        <w:t xml:space="preserve"> – Enrollment the Vulnerable child  </w:t>
      </w:r>
    </w:p>
    <w:p w:rsidR="00A42F86" w:rsidRPr="00A0320A" w:rsidRDefault="00A42F86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>Health</w:t>
      </w:r>
      <w:r w:rsidR="008318DC" w:rsidRPr="00A0320A">
        <w:rPr>
          <w:rFonts w:asciiTheme="minorHAnsi" w:hAnsiTheme="minorHAnsi" w:cstheme="minorHAnsi"/>
          <w:b/>
          <w:bCs/>
        </w:rPr>
        <w:t xml:space="preserve"> -       Support for </w:t>
      </w:r>
      <w:proofErr w:type="spellStart"/>
      <w:r w:rsidR="008318DC" w:rsidRPr="00A0320A">
        <w:rPr>
          <w:rFonts w:asciiTheme="minorHAnsi" w:hAnsiTheme="minorHAnsi" w:cstheme="minorHAnsi"/>
          <w:b/>
          <w:bCs/>
        </w:rPr>
        <w:t>Ayushman</w:t>
      </w:r>
      <w:proofErr w:type="spellEnd"/>
      <w:r w:rsidR="008318DC" w:rsidRPr="00A0320A">
        <w:rPr>
          <w:rFonts w:asciiTheme="minorHAnsi" w:hAnsiTheme="minorHAnsi" w:cstheme="minorHAnsi"/>
          <w:b/>
          <w:bCs/>
        </w:rPr>
        <w:t xml:space="preserve"> Bharat </w:t>
      </w:r>
      <w:proofErr w:type="spellStart"/>
      <w:r w:rsidR="008318DC" w:rsidRPr="00A0320A">
        <w:rPr>
          <w:rFonts w:asciiTheme="minorHAnsi" w:hAnsiTheme="minorHAnsi" w:cstheme="minorHAnsi"/>
          <w:b/>
          <w:bCs/>
        </w:rPr>
        <w:t>Yojana</w:t>
      </w:r>
      <w:proofErr w:type="spellEnd"/>
      <w:r w:rsidR="008318DC" w:rsidRPr="00A0320A">
        <w:rPr>
          <w:rFonts w:asciiTheme="minorHAnsi" w:hAnsiTheme="minorHAnsi" w:cstheme="minorHAnsi"/>
          <w:b/>
          <w:bCs/>
        </w:rPr>
        <w:t xml:space="preserve"> ( PM-JAY) </w:t>
      </w:r>
    </w:p>
    <w:p w:rsidR="00A42F86" w:rsidRPr="00A0320A" w:rsidRDefault="00A42F86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>Livelihood</w:t>
      </w:r>
      <w:r w:rsidR="008318DC" w:rsidRPr="00A0320A">
        <w:rPr>
          <w:rFonts w:asciiTheme="minorHAnsi" w:hAnsiTheme="minorHAnsi" w:cstheme="minorHAnsi"/>
          <w:b/>
          <w:bCs/>
        </w:rPr>
        <w:t xml:space="preserve"> support &amp; linkages </w:t>
      </w:r>
      <w:r w:rsidRPr="00A0320A">
        <w:rPr>
          <w:rFonts w:asciiTheme="minorHAnsi" w:hAnsiTheme="minorHAnsi" w:cstheme="minorHAnsi"/>
          <w:b/>
          <w:bCs/>
        </w:rPr>
        <w:t xml:space="preserve"> </w:t>
      </w:r>
    </w:p>
    <w:p w:rsidR="00A42F86" w:rsidRPr="00A0320A" w:rsidRDefault="003F4D49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 xml:space="preserve">Prevention &amp; protection </w:t>
      </w:r>
      <w:proofErr w:type="spellStart"/>
      <w:r w:rsidRPr="00A0320A">
        <w:rPr>
          <w:rFonts w:asciiTheme="minorHAnsi" w:hAnsiTheme="minorHAnsi" w:cstheme="minorHAnsi"/>
          <w:b/>
          <w:bCs/>
        </w:rPr>
        <w:t>programme</w:t>
      </w:r>
      <w:proofErr w:type="spellEnd"/>
      <w:r w:rsidRPr="00A0320A">
        <w:rPr>
          <w:rFonts w:asciiTheme="minorHAnsi" w:hAnsiTheme="minorHAnsi" w:cstheme="minorHAnsi"/>
          <w:b/>
          <w:bCs/>
        </w:rPr>
        <w:t xml:space="preserve"> for vulnerable</w:t>
      </w:r>
      <w:r w:rsidR="00A42F86" w:rsidRPr="00A0320A">
        <w:rPr>
          <w:rFonts w:asciiTheme="minorHAnsi" w:hAnsiTheme="minorHAnsi" w:cstheme="minorHAnsi"/>
          <w:b/>
          <w:bCs/>
        </w:rPr>
        <w:t xml:space="preserve"> Child</w:t>
      </w:r>
    </w:p>
    <w:p w:rsidR="00A42F86" w:rsidRPr="00A0320A" w:rsidRDefault="00A42F86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>Linkages the local Governance &amp; main stream</w:t>
      </w:r>
      <w:r w:rsidR="003F4D49" w:rsidRPr="00A0320A">
        <w:rPr>
          <w:rFonts w:asciiTheme="minorHAnsi" w:hAnsiTheme="minorHAnsi" w:cstheme="minorHAnsi"/>
          <w:b/>
          <w:bCs/>
        </w:rPr>
        <w:t xml:space="preserve">. </w:t>
      </w:r>
    </w:p>
    <w:p w:rsidR="00A42F86" w:rsidRPr="00A0320A" w:rsidRDefault="00CB420B" w:rsidP="00A42F86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proofErr w:type="spellStart"/>
      <w:r>
        <w:rPr>
          <w:rFonts w:asciiTheme="minorHAnsi" w:hAnsiTheme="minorHAnsi" w:cstheme="minorHAnsi"/>
          <w:b/>
          <w:bCs/>
        </w:rPr>
        <w:t>Prention</w:t>
      </w:r>
      <w:proofErr w:type="spellEnd"/>
      <w:r>
        <w:rPr>
          <w:rFonts w:asciiTheme="minorHAnsi" w:hAnsiTheme="minorHAnsi" w:cstheme="minorHAnsi"/>
          <w:b/>
          <w:bCs/>
        </w:rPr>
        <w:t xml:space="preserve"> of </w:t>
      </w:r>
      <w:r w:rsidR="00A42F86" w:rsidRPr="00A0320A">
        <w:rPr>
          <w:rFonts w:asciiTheme="minorHAnsi" w:hAnsiTheme="minorHAnsi" w:cstheme="minorHAnsi"/>
          <w:b/>
          <w:bCs/>
        </w:rPr>
        <w:t>Gender</w:t>
      </w:r>
      <w:r>
        <w:rPr>
          <w:rFonts w:asciiTheme="minorHAnsi" w:hAnsiTheme="minorHAnsi" w:cstheme="minorHAnsi"/>
          <w:b/>
          <w:bCs/>
        </w:rPr>
        <w:t xml:space="preserve"> issue</w:t>
      </w:r>
    </w:p>
    <w:p w:rsidR="00A42F86" w:rsidRPr="00A0320A" w:rsidRDefault="003F4D49" w:rsidP="003F4D49">
      <w:pPr>
        <w:pStyle w:val="NormalWeb"/>
        <w:numPr>
          <w:ilvl w:val="0"/>
          <w:numId w:val="7"/>
        </w:numPr>
        <w:jc w:val="both"/>
        <w:rPr>
          <w:rFonts w:asciiTheme="minorHAnsi" w:hAnsiTheme="minorHAnsi" w:cstheme="minorHAnsi"/>
          <w:b/>
          <w:bCs/>
        </w:rPr>
      </w:pPr>
      <w:r w:rsidRPr="00A0320A">
        <w:rPr>
          <w:rFonts w:asciiTheme="minorHAnsi" w:hAnsiTheme="minorHAnsi" w:cstheme="minorHAnsi"/>
          <w:b/>
          <w:bCs/>
        </w:rPr>
        <w:t xml:space="preserve">Disaster </w:t>
      </w:r>
      <w:r w:rsidR="00CB420B">
        <w:rPr>
          <w:rFonts w:asciiTheme="minorHAnsi" w:hAnsiTheme="minorHAnsi" w:cstheme="minorHAnsi"/>
          <w:b/>
          <w:bCs/>
        </w:rPr>
        <w:t>management</w:t>
      </w:r>
    </w:p>
    <w:p w:rsidR="00D27175" w:rsidRDefault="00D27175" w:rsidP="00D27175">
      <w:pPr>
        <w:pStyle w:val="NormalWeb"/>
        <w:ind w:left="1760"/>
        <w:jc w:val="both"/>
        <w:rPr>
          <w:b/>
          <w:bCs/>
          <w:sz w:val="20"/>
          <w:szCs w:val="20"/>
        </w:rPr>
      </w:pPr>
    </w:p>
    <w:p w:rsidR="00D27175" w:rsidRDefault="00D27175" w:rsidP="00D27175">
      <w:pPr>
        <w:pStyle w:val="NormalWeb"/>
        <w:ind w:left="1760"/>
        <w:jc w:val="both"/>
        <w:rPr>
          <w:b/>
          <w:bCs/>
          <w:sz w:val="20"/>
          <w:szCs w:val="20"/>
        </w:rPr>
      </w:pPr>
      <w:r w:rsidRPr="00D27175">
        <w:rPr>
          <w:b/>
          <w:bCs/>
          <w:noProof/>
          <w:sz w:val="20"/>
          <w:szCs w:val="20"/>
          <w:lang w:bidi="hi-IN"/>
        </w:rPr>
        <w:drawing>
          <wp:inline distT="0" distB="0" distL="0" distR="0">
            <wp:extent cx="4698609" cy="4718678"/>
            <wp:effectExtent l="19050" t="0" r="6741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294" cy="4717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175" w:rsidRDefault="00D27175" w:rsidP="00D27175">
      <w:pPr>
        <w:pStyle w:val="NormalWeb"/>
        <w:ind w:left="1760"/>
        <w:jc w:val="both"/>
        <w:rPr>
          <w:b/>
          <w:bCs/>
          <w:sz w:val="20"/>
          <w:szCs w:val="20"/>
        </w:rPr>
      </w:pPr>
    </w:p>
    <w:p w:rsidR="00D27175" w:rsidRPr="00843115" w:rsidRDefault="00CB420B" w:rsidP="00CB420B">
      <w:pPr>
        <w:pStyle w:val="NormalWeb"/>
        <w:ind w:left="1760"/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 w:rsidRPr="00843115">
        <w:rPr>
          <w:rFonts w:asciiTheme="minorHAnsi" w:hAnsiTheme="minorHAnsi" w:cstheme="minorHAnsi"/>
          <w:b/>
          <w:bCs/>
          <w:sz w:val="44"/>
          <w:szCs w:val="44"/>
        </w:rPr>
        <w:t>THANKS</w:t>
      </w:r>
    </w:p>
    <w:p w:rsidR="00DD59D0" w:rsidRDefault="00DD59D0" w:rsidP="00141A8D">
      <w:pPr>
        <w:pStyle w:val="NormalWeb"/>
        <w:tabs>
          <w:tab w:val="left" w:pos="3046"/>
          <w:tab w:val="center" w:pos="5593"/>
        </w:tabs>
        <w:spacing w:line="360" w:lineRule="auto"/>
        <w:ind w:left="720" w:firstLine="4870"/>
        <w:jc w:val="both"/>
        <w:rPr>
          <w:b/>
          <w:bCs/>
          <w:sz w:val="28"/>
          <w:szCs w:val="28"/>
        </w:rPr>
      </w:pPr>
    </w:p>
    <w:p w:rsidR="009B1A05" w:rsidRPr="00DD59D0" w:rsidRDefault="00DD59D0" w:rsidP="00DD59D0">
      <w:pPr>
        <w:tabs>
          <w:tab w:val="left" w:pos="4542"/>
        </w:tabs>
        <w:rPr>
          <w:lang w:val="en-US" w:bidi="ar-SA"/>
        </w:rPr>
      </w:pPr>
      <w:r>
        <w:rPr>
          <w:lang w:val="en-US" w:bidi="ar-SA"/>
        </w:rPr>
        <w:tab/>
      </w:r>
    </w:p>
    <w:sectPr w:rsidR="009B1A05" w:rsidRPr="00DD59D0" w:rsidSect="00C630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17BD"/>
    <w:multiLevelType w:val="hybridMultilevel"/>
    <w:tmpl w:val="83305B30"/>
    <w:lvl w:ilvl="0" w:tplc="CAF2271A">
      <w:start w:val="18"/>
      <w:numFmt w:val="bullet"/>
      <w:lvlText w:val="-"/>
      <w:lvlJc w:val="left"/>
      <w:pPr>
        <w:ind w:left="17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">
    <w:nsid w:val="32A82346"/>
    <w:multiLevelType w:val="hybridMultilevel"/>
    <w:tmpl w:val="BE7664AA"/>
    <w:lvl w:ilvl="0" w:tplc="9440E53C">
      <w:start w:val="18"/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40C87325"/>
    <w:multiLevelType w:val="hybridMultilevel"/>
    <w:tmpl w:val="36500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A66F9"/>
    <w:multiLevelType w:val="hybridMultilevel"/>
    <w:tmpl w:val="DFF2FA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72C63"/>
    <w:multiLevelType w:val="hybridMultilevel"/>
    <w:tmpl w:val="60620738"/>
    <w:lvl w:ilvl="0" w:tplc="079A048A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0" w:hanging="360"/>
      </w:pPr>
    </w:lvl>
    <w:lvl w:ilvl="2" w:tplc="0409001B" w:tentative="1">
      <w:start w:val="1"/>
      <w:numFmt w:val="lowerRoman"/>
      <w:lvlText w:val="%3."/>
      <w:lvlJc w:val="right"/>
      <w:pPr>
        <w:ind w:left="3200" w:hanging="180"/>
      </w:pPr>
    </w:lvl>
    <w:lvl w:ilvl="3" w:tplc="0409000F" w:tentative="1">
      <w:start w:val="1"/>
      <w:numFmt w:val="decimal"/>
      <w:lvlText w:val="%4."/>
      <w:lvlJc w:val="left"/>
      <w:pPr>
        <w:ind w:left="3920" w:hanging="360"/>
      </w:pPr>
    </w:lvl>
    <w:lvl w:ilvl="4" w:tplc="04090019" w:tentative="1">
      <w:start w:val="1"/>
      <w:numFmt w:val="lowerLetter"/>
      <w:lvlText w:val="%5."/>
      <w:lvlJc w:val="left"/>
      <w:pPr>
        <w:ind w:left="4640" w:hanging="360"/>
      </w:pPr>
    </w:lvl>
    <w:lvl w:ilvl="5" w:tplc="0409001B" w:tentative="1">
      <w:start w:val="1"/>
      <w:numFmt w:val="lowerRoman"/>
      <w:lvlText w:val="%6."/>
      <w:lvlJc w:val="right"/>
      <w:pPr>
        <w:ind w:left="5360" w:hanging="180"/>
      </w:pPr>
    </w:lvl>
    <w:lvl w:ilvl="6" w:tplc="0409000F" w:tentative="1">
      <w:start w:val="1"/>
      <w:numFmt w:val="decimal"/>
      <w:lvlText w:val="%7."/>
      <w:lvlJc w:val="left"/>
      <w:pPr>
        <w:ind w:left="6080" w:hanging="360"/>
      </w:pPr>
    </w:lvl>
    <w:lvl w:ilvl="7" w:tplc="04090019" w:tentative="1">
      <w:start w:val="1"/>
      <w:numFmt w:val="lowerLetter"/>
      <w:lvlText w:val="%8."/>
      <w:lvlJc w:val="left"/>
      <w:pPr>
        <w:ind w:left="6800" w:hanging="360"/>
      </w:pPr>
    </w:lvl>
    <w:lvl w:ilvl="8" w:tplc="040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5">
    <w:nsid w:val="4A5C0088"/>
    <w:multiLevelType w:val="hybridMultilevel"/>
    <w:tmpl w:val="2410F6C6"/>
    <w:lvl w:ilvl="0" w:tplc="04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D5DD3"/>
    <w:multiLevelType w:val="hybridMultilevel"/>
    <w:tmpl w:val="2B96825A"/>
    <w:lvl w:ilvl="0" w:tplc="D23A9928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1BEE"/>
    <w:rsid w:val="00082306"/>
    <w:rsid w:val="000934AE"/>
    <w:rsid w:val="000A5602"/>
    <w:rsid w:val="00115DDE"/>
    <w:rsid w:val="00141A8D"/>
    <w:rsid w:val="0019628B"/>
    <w:rsid w:val="001F4E7A"/>
    <w:rsid w:val="001F6CFA"/>
    <w:rsid w:val="00227940"/>
    <w:rsid w:val="002A3EAC"/>
    <w:rsid w:val="002D201C"/>
    <w:rsid w:val="0031485E"/>
    <w:rsid w:val="00347B31"/>
    <w:rsid w:val="00353A1A"/>
    <w:rsid w:val="00364526"/>
    <w:rsid w:val="003B6DC4"/>
    <w:rsid w:val="003F4D49"/>
    <w:rsid w:val="00460C20"/>
    <w:rsid w:val="00470D08"/>
    <w:rsid w:val="00471E26"/>
    <w:rsid w:val="004B66D3"/>
    <w:rsid w:val="004D06D9"/>
    <w:rsid w:val="004D4D2B"/>
    <w:rsid w:val="004F0086"/>
    <w:rsid w:val="005225BC"/>
    <w:rsid w:val="005275EA"/>
    <w:rsid w:val="00542795"/>
    <w:rsid w:val="0055529C"/>
    <w:rsid w:val="0058298B"/>
    <w:rsid w:val="005A1B63"/>
    <w:rsid w:val="005B25D6"/>
    <w:rsid w:val="005D29B0"/>
    <w:rsid w:val="00686F89"/>
    <w:rsid w:val="006908DB"/>
    <w:rsid w:val="006E33D2"/>
    <w:rsid w:val="00742C6D"/>
    <w:rsid w:val="00755BB0"/>
    <w:rsid w:val="007D05AE"/>
    <w:rsid w:val="007D20FE"/>
    <w:rsid w:val="00814669"/>
    <w:rsid w:val="008318DC"/>
    <w:rsid w:val="00843115"/>
    <w:rsid w:val="008618D3"/>
    <w:rsid w:val="008A6682"/>
    <w:rsid w:val="008B3645"/>
    <w:rsid w:val="008B66FA"/>
    <w:rsid w:val="008C4FB0"/>
    <w:rsid w:val="008D519F"/>
    <w:rsid w:val="008E5CF6"/>
    <w:rsid w:val="00923E8C"/>
    <w:rsid w:val="00947717"/>
    <w:rsid w:val="00955114"/>
    <w:rsid w:val="009825E5"/>
    <w:rsid w:val="009B1A05"/>
    <w:rsid w:val="009B1BEE"/>
    <w:rsid w:val="009D2E43"/>
    <w:rsid w:val="009D7F44"/>
    <w:rsid w:val="00A0320A"/>
    <w:rsid w:val="00A12DF5"/>
    <w:rsid w:val="00A42F86"/>
    <w:rsid w:val="00A43298"/>
    <w:rsid w:val="00A5695B"/>
    <w:rsid w:val="00A6434A"/>
    <w:rsid w:val="00A67D87"/>
    <w:rsid w:val="00AB2CA8"/>
    <w:rsid w:val="00AF5558"/>
    <w:rsid w:val="00B7420E"/>
    <w:rsid w:val="00B845AD"/>
    <w:rsid w:val="00BD19FF"/>
    <w:rsid w:val="00BF43B1"/>
    <w:rsid w:val="00C02CDE"/>
    <w:rsid w:val="00C0444D"/>
    <w:rsid w:val="00C63042"/>
    <w:rsid w:val="00C718DA"/>
    <w:rsid w:val="00C81D59"/>
    <w:rsid w:val="00C97698"/>
    <w:rsid w:val="00CB420B"/>
    <w:rsid w:val="00CE4430"/>
    <w:rsid w:val="00D02A1B"/>
    <w:rsid w:val="00D1524F"/>
    <w:rsid w:val="00D15645"/>
    <w:rsid w:val="00D27175"/>
    <w:rsid w:val="00D32588"/>
    <w:rsid w:val="00D93E2B"/>
    <w:rsid w:val="00D94A97"/>
    <w:rsid w:val="00DD30EC"/>
    <w:rsid w:val="00DD59D0"/>
    <w:rsid w:val="00E17478"/>
    <w:rsid w:val="00F12460"/>
    <w:rsid w:val="00F3521B"/>
    <w:rsid w:val="00F63704"/>
    <w:rsid w:val="00F965BC"/>
    <w:rsid w:val="00FC3559"/>
    <w:rsid w:val="00FE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BEE"/>
    <w:rPr>
      <w:lang w:val="bs-Cyrl-BA"/>
    </w:rPr>
  </w:style>
  <w:style w:type="paragraph" w:styleId="Heading2">
    <w:name w:val="heading 2"/>
    <w:basedOn w:val="Normal"/>
    <w:link w:val="Heading2Char"/>
    <w:qFormat/>
    <w:rsid w:val="009B1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B1BEE"/>
    <w:rPr>
      <w:rFonts w:ascii="Times New Roman" w:eastAsia="Times New Roman" w:hAnsi="Times New Roman" w:cs="Times New Roman"/>
      <w:b/>
      <w:bCs/>
      <w:sz w:val="36"/>
      <w:szCs w:val="36"/>
      <w:lang w:val="en-US" w:bidi="ar-SA"/>
    </w:rPr>
  </w:style>
  <w:style w:type="character" w:styleId="Hyperlink">
    <w:name w:val="Hyperlink"/>
    <w:basedOn w:val="DefaultParagraphFont"/>
    <w:rsid w:val="009B1BEE"/>
    <w:rPr>
      <w:color w:val="0000FF"/>
      <w:u w:val="single"/>
    </w:rPr>
  </w:style>
  <w:style w:type="paragraph" w:styleId="NormalWeb">
    <w:name w:val="Normal (Web)"/>
    <w:basedOn w:val="Normal"/>
    <w:rsid w:val="009B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1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1BEE"/>
    <w:rPr>
      <w:rFonts w:ascii="Courier New" w:eastAsia="Times New Roman" w:hAnsi="Courier New" w:cs="Courier New"/>
      <w:sz w:val="20"/>
      <w:lang w:eastAsia="en-IN"/>
    </w:rPr>
  </w:style>
  <w:style w:type="table" w:styleId="TableGrid">
    <w:name w:val="Table Grid"/>
    <w:basedOn w:val="TableNormal"/>
    <w:uiPriority w:val="59"/>
    <w:rsid w:val="009B1B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1D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717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75"/>
    <w:rPr>
      <w:rFonts w:ascii="Tahoma" w:hAnsi="Tahoma" w:cs="Mangal"/>
      <w:sz w:val="16"/>
      <w:szCs w:val="14"/>
      <w:lang w:val="bs-Cyrl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mvs200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5FA97-F2A7-43CD-A7B0-B73E0EBF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Shalu</dc:creator>
  <cp:lastModifiedBy>Punam</cp:lastModifiedBy>
  <cp:revision>50</cp:revision>
  <cp:lastPrinted>2022-11-13T16:58:00Z</cp:lastPrinted>
  <dcterms:created xsi:type="dcterms:W3CDTF">2020-10-12T04:24:00Z</dcterms:created>
  <dcterms:modified xsi:type="dcterms:W3CDTF">2024-10-03T08:05:00Z</dcterms:modified>
</cp:coreProperties>
</file>