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B87A" w14:textId="77777777" w:rsidR="0074100F" w:rsidRDefault="007410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CITY PLACE SURGERY CENTER, L.L.C.</w:t>
      </w:r>
    </w:p>
    <w:p w14:paraId="7A86167B" w14:textId="77777777" w:rsidR="0074100F" w:rsidRDefault="0074100F">
      <w:pPr>
        <w:jc w:val="center"/>
        <w:rPr>
          <w:b/>
          <w:u w:val="single"/>
        </w:rPr>
      </w:pPr>
    </w:p>
    <w:p w14:paraId="051957C3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384876AF" w14:textId="77777777" w:rsidR="0074100F" w:rsidRDefault="0074100F"/>
    <w:p w14:paraId="4EFDDCCF" w14:textId="77777777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8367EB">
        <w:rPr>
          <w:sz w:val="22"/>
        </w:rPr>
        <w:t>Interscalene brachial plexus Block (64415)</w:t>
      </w:r>
      <w:r w:rsidR="009E717B">
        <w:rPr>
          <w:sz w:val="22"/>
        </w:rPr>
        <w:t xml:space="preserve"> Ultrasound guided (76942)</w:t>
      </w:r>
    </w:p>
    <w:p w14:paraId="7C0CC4BE" w14:textId="77777777" w:rsidR="0074100F" w:rsidRDefault="0074100F">
      <w:pPr>
        <w:rPr>
          <w:sz w:val="22"/>
        </w:rPr>
      </w:pPr>
    </w:p>
    <w:p w14:paraId="10E49B2C" w14:textId="4BF84B74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with</w:t>
      </w:r>
      <w:r w:rsidR="00DF4650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Aubuchon"/>
              <w:listEntry w:val="Dr Burns"/>
              <w:listEntry w:val="Dr Emanuel"/>
              <w:listEntry w:val="Dr Galakatos"/>
              <w:listEntry w:val="Dr Irvine"/>
              <w:listEntry w:val="Dr Johnson"/>
              <w:listEntry w:val="Dr Johnston"/>
              <w:listEntry w:val="Dr Krummenacher"/>
              <w:listEntry w:val="Dr Lai"/>
              <w:listEntry w:val="Dr Lang"/>
              <w:listEntry w:val="Dr Lippe"/>
              <w:listEntry w:val="Dr Nawas"/>
              <w:listEntry w:val="Dr Rames"/>
              <w:listEntry w:val="Dr Rouse"/>
              <w:listEntry w:val="Dr Spitzfaden"/>
              <w:listEntry w:val="Dr Strege"/>
              <w:listEntry w:val="Dr Strickland"/>
              <w:listEntry w:val="Dr Susi"/>
              <w:listEntry w:val="Dr Tessier"/>
              <w:listEntry w:val="Dr Thomas"/>
              <w:listEntry w:val="Dr Zehnder"/>
            </w:ddList>
          </w:ffData>
        </w:fldChar>
      </w:r>
      <w:r w:rsidR="00DF4650">
        <w:instrText xml:space="preserve"> FORMDROPDOWN </w:instrText>
      </w:r>
      <w:r w:rsidR="00605BCB">
        <w:fldChar w:fldCharType="separate"/>
      </w:r>
      <w:r w:rsidR="00DF4650">
        <w:fldChar w:fldCharType="end"/>
      </w:r>
      <w:r>
        <w:rPr>
          <w:sz w:val="22"/>
        </w:rPr>
        <w:t>,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an interscalene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870827">
        <w:rPr>
          <w:sz w:val="22"/>
        </w:rPr>
        <w:fldChar w:fldCharType="begin">
          <w:ffData>
            <w:name w:val="Dropdown12"/>
            <w:enabled/>
            <w:calcOnExit w:val="0"/>
            <w:ddList>
              <w:result w:val="4"/>
              <w:listEntry w:val="_____________________"/>
              <w:listEntry w:val="Arthroscopic shoulder surgery"/>
              <w:listEntry w:val="Rotator cuff repair"/>
              <w:listEntry w:val="Open shoulder surgery"/>
              <w:listEntry w:val="Shoulder manipulation"/>
              <w:listEntry w:val="Ulnar nerve transposition"/>
              <w:listEntry w:val="Elbow surgery"/>
              <w:listEntry w:val="Fore arm surgery"/>
              <w:listEntry w:val="Extensive wrist surgery"/>
              <w:listEntry w:val="Extensive hand surgery"/>
              <w:listEntry w:val="ACL reconstruction"/>
              <w:listEntry w:val="Knee manipulation"/>
              <w:listEntry w:val="Extensive knee surgery"/>
              <w:listEntry w:val="Quadriceps / Patellar repair"/>
              <w:listEntry w:val="Patellar reallignment surgery"/>
              <w:listEntry w:val="Achillis reconstruction"/>
              <w:listEntry w:val="Ankle surgery"/>
              <w:listEntry w:val="Extensive foot surgery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2D219B10" w14:textId="77777777" w:rsidR="003420A8" w:rsidRDefault="003420A8">
      <w:pPr>
        <w:rPr>
          <w:sz w:val="22"/>
        </w:rPr>
      </w:pPr>
    </w:p>
    <w:p w14:paraId="7D467180" w14:textId="77777777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0A2AD9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F11E1F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Cheryl Blume"/>
              <w:listEntry w:val="Mary Daniels"/>
              <w:listEntry w:val="Erica Heck"/>
              <w:listEntry w:val="Susan Kammerzell"/>
              <w:listEntry w:val="Dawn Oetting"/>
              <w:listEntry w:val="Aimee Passino"/>
              <w:listEntry w:val="Wendy Thomas"/>
              <w:listEntry w:val="None"/>
            </w:ddList>
          </w:ffData>
        </w:fldChar>
      </w:r>
      <w:bookmarkStart w:id="3" w:name="Dropdown15"/>
      <w:r w:rsidR="00F11E1F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F11E1F">
        <w:rPr>
          <w:sz w:val="22"/>
        </w:rPr>
        <w:fldChar w:fldCharType="end"/>
      </w:r>
      <w:bookmarkEnd w:id="3"/>
    </w:p>
    <w:p w14:paraId="127D40A7" w14:textId="77777777" w:rsidR="003420A8" w:rsidRDefault="003420A8">
      <w:pPr>
        <w:rPr>
          <w:sz w:val="22"/>
        </w:rPr>
      </w:pPr>
    </w:p>
    <w:p w14:paraId="6A25F19A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4CB27DDB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3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4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1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6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12"/>
      <w:r>
        <w:rPr>
          <w:sz w:val="22"/>
        </w:rPr>
        <w:instrText xml:space="preserve"> FORMCHECKBOX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. All questions were answered, and the patient wished to proceed.</w:t>
      </w:r>
      <w:r w:rsidR="000A2AD9">
        <w:rPr>
          <w:sz w:val="22"/>
        </w:rPr>
        <w:t xml:space="preserve"> </w:t>
      </w:r>
    </w:p>
    <w:p w14:paraId="76931D63" w14:textId="77777777" w:rsidR="000A2AD9" w:rsidRDefault="000A2AD9">
      <w:pPr>
        <w:rPr>
          <w:sz w:val="22"/>
        </w:rPr>
      </w:pPr>
    </w:p>
    <w:p w14:paraId="04DB4F36" w14:textId="7E937884" w:rsidR="0074100F" w:rsidRDefault="000A2AD9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 xml:space="preserve">Standard monitoring was instituted </w:t>
      </w:r>
      <w:proofErr w:type="gramStart"/>
      <w:r w:rsidR="0074100F">
        <w:rPr>
          <w:sz w:val="22"/>
        </w:rPr>
        <w:t>using:</w:t>
      </w:r>
      <w:proofErr w:type="gramEnd"/>
      <w:r w:rsidR="0074100F">
        <w:rPr>
          <w:sz w:val="22"/>
        </w:rPr>
        <w:t xml:space="preserve"> EKG, NIBP, SPO</w:t>
      </w:r>
      <w:r w:rsidR="0074100F">
        <w:rPr>
          <w:sz w:val="22"/>
          <w:vertAlign w:val="subscript"/>
        </w:rPr>
        <w:t>2.</w:t>
      </w:r>
      <w:r>
        <w:rPr>
          <w:sz w:val="22"/>
          <w:vertAlign w:val="subscript"/>
        </w:rPr>
        <w:t xml:space="preserve"> 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2" w:name="Dropdown1"/>
      <w:r w:rsidR="0074100F">
        <w:rPr>
          <w:sz w:val="22"/>
        </w:rPr>
        <w:t xml:space="preserve"> </w:t>
      </w:r>
      <w:bookmarkEnd w:id="12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3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3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 was anesthetized with</w:t>
      </w:r>
      <w:bookmarkStart w:id="14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Regional blockade was performed with a</w:t>
      </w:r>
      <w:bookmarkStart w:id="15" w:name="Dropdown2"/>
      <w:r w:rsidR="008367EB">
        <w:rPr>
          <w:sz w:val="22"/>
        </w:rPr>
        <w:t xml:space="preserve">n </w:t>
      </w:r>
      <w:r w:rsidR="00870827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50mm"/>
              <w:listEntry w:val="10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5"/>
      <w:r w:rsidR="00C47ED2">
        <w:rPr>
          <w:sz w:val="22"/>
        </w:rPr>
        <w:t xml:space="preserve"> </w:t>
      </w:r>
      <w:r w:rsidR="0074100F">
        <w:rPr>
          <w:sz w:val="22"/>
        </w:rPr>
        <w:t xml:space="preserve"> 22g “blunt tip regional” needle.</w:t>
      </w:r>
      <w:r w:rsidR="00346FEE">
        <w:rPr>
          <w:sz w:val="22"/>
        </w:rPr>
        <w:t xml:space="preserve"> </w:t>
      </w:r>
      <w:r w:rsidR="00FC2A44">
        <w:rPr>
          <w:sz w:val="22"/>
        </w:rPr>
        <w:t xml:space="preserve">The brachial plexus was located </w:t>
      </w:r>
      <w:r w:rsidR="003B0C9D">
        <w:rPr>
          <w:sz w:val="22"/>
        </w:rPr>
        <w:t>using</w:t>
      </w:r>
      <w:r w:rsidR="00FC2A44">
        <w:rPr>
          <w:sz w:val="22"/>
        </w:rPr>
        <w:t xml:space="preserve"> ultrasound</w:t>
      </w:r>
      <w:r w:rsidR="003B0C9D">
        <w:rPr>
          <w:sz w:val="22"/>
        </w:rPr>
        <w:t xml:space="preserve"> guidance</w:t>
      </w:r>
      <w:r w:rsidR="00FC2A44">
        <w:rPr>
          <w:sz w:val="22"/>
        </w:rPr>
        <w:t xml:space="preserve">. The needle was advanced using an “in plane” </w:t>
      </w:r>
      <w:r w:rsidR="003B0C9D">
        <w:rPr>
          <w:sz w:val="22"/>
        </w:rPr>
        <w:t>view and the</w:t>
      </w:r>
      <w:r w:rsidR="00FC2A44">
        <w:rPr>
          <w:sz w:val="22"/>
        </w:rPr>
        <w:t xml:space="preserve"> needle tip was visualized throughout, guided to the perineural space. Regional vessels </w:t>
      </w:r>
      <w:r w:rsidR="003B0C9D">
        <w:rPr>
          <w:sz w:val="22"/>
        </w:rPr>
        <w:t xml:space="preserve">were identified and avoided. The </w:t>
      </w:r>
      <w:r w:rsidR="00FC2A44">
        <w:rPr>
          <w:sz w:val="22"/>
        </w:rPr>
        <w:t>pleura was</w:t>
      </w:r>
      <w:r w:rsidR="003B0C9D">
        <w:rPr>
          <w:sz w:val="22"/>
        </w:rPr>
        <w:t xml:space="preserve"> not</w:t>
      </w:r>
      <w:r w:rsidR="00FC2A44">
        <w:rPr>
          <w:sz w:val="22"/>
        </w:rPr>
        <w:t xml:space="preserve"> traversed. </w:t>
      </w:r>
      <w:r w:rsidR="00ED0491">
        <w:rPr>
          <w:sz w:val="22"/>
        </w:rPr>
        <w:t xml:space="preserve">The patient did not complain of any paresthesias or pain during needle placement. </w:t>
      </w:r>
      <w:r w:rsidR="00FC2A44">
        <w:rPr>
          <w:sz w:val="22"/>
        </w:rPr>
        <w:t xml:space="preserve">Once the nerve roots were identified, </w:t>
      </w:r>
      <w:bookmarkStart w:id="16" w:name="Dropdown7"/>
      <w:r w:rsidR="003B0C9D">
        <w:rPr>
          <w:sz w:val="22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B0C9D">
        <w:rPr>
          <w:sz w:val="22"/>
        </w:rPr>
        <w:instrText xml:space="preserve"> FORMDROPDOWN </w:instrText>
      </w:r>
      <w:r w:rsidR="00605BCB">
        <w:rPr>
          <w:sz w:val="22"/>
        </w:rPr>
      </w:r>
      <w:r w:rsidR="00605BCB">
        <w:rPr>
          <w:sz w:val="22"/>
        </w:rPr>
        <w:fldChar w:fldCharType="separate"/>
      </w:r>
      <w:r w:rsidR="003B0C9D">
        <w:rPr>
          <w:sz w:val="22"/>
        </w:rPr>
        <w:fldChar w:fldCharType="end"/>
      </w:r>
      <w:bookmarkEnd w:id="16"/>
      <w:r w:rsidR="003B0C9D">
        <w:rPr>
          <w:sz w:val="22"/>
        </w:rPr>
        <w:t xml:space="preserve"> was injected in 5ml increments</w:t>
      </w:r>
      <w:r w:rsidR="003B0C9D" w:rsidRPr="003B0C9D">
        <w:rPr>
          <w:sz w:val="22"/>
        </w:rPr>
        <w:t xml:space="preserve"> </w:t>
      </w:r>
      <w:r w:rsidR="003B0C9D">
        <w:rPr>
          <w:sz w:val="22"/>
        </w:rPr>
        <w:t>with minimal resistance and no reported discomfort. R</w:t>
      </w:r>
      <w:r w:rsidR="00FC2A44">
        <w:rPr>
          <w:sz w:val="22"/>
        </w:rPr>
        <w:t>epeated aspirations excluded intravascular location</w:t>
      </w:r>
      <w:r w:rsidR="003B0C9D">
        <w:rPr>
          <w:sz w:val="22"/>
        </w:rPr>
        <w:t>. A</w:t>
      </w:r>
      <w:r w:rsidR="00FC2A44">
        <w:rPr>
          <w:sz w:val="22"/>
        </w:rPr>
        <w:t xml:space="preserve"> total volume of  </w:t>
      </w:r>
      <w:bookmarkStart w:id="17" w:name="_GoBack"/>
      <w:r w:rsidR="00F11E1F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8" w:name="Dropdown11"/>
      <w:r w:rsidR="00F11E1F">
        <w:instrText xml:space="preserve"> FORMDROPDOWN </w:instrText>
      </w:r>
      <w:r w:rsidR="00605BCB">
        <w:fldChar w:fldCharType="separate"/>
      </w:r>
      <w:r w:rsidR="00F11E1F">
        <w:fldChar w:fldCharType="end"/>
      </w:r>
      <w:bookmarkEnd w:id="18"/>
      <w:bookmarkEnd w:id="17"/>
      <w:r w:rsidR="003B0C9D">
        <w:rPr>
          <w:sz w:val="22"/>
        </w:rPr>
        <w:t xml:space="preserve"> was </w:t>
      </w:r>
      <w:proofErr w:type="gramStart"/>
      <w:r w:rsidR="003B0C9D">
        <w:rPr>
          <w:sz w:val="22"/>
        </w:rPr>
        <w:t>injected, and</w:t>
      </w:r>
      <w:proofErr w:type="gramEnd"/>
      <w:r w:rsidR="003B0C9D">
        <w:rPr>
          <w:sz w:val="22"/>
        </w:rPr>
        <w:t xml:space="preserve"> spread around the plexus was confirmed</w:t>
      </w:r>
      <w:r w:rsidR="00ED0491">
        <w:rPr>
          <w:sz w:val="22"/>
        </w:rPr>
        <w:t>. An image was saved to the chart</w:t>
      </w:r>
      <w:r w:rsidR="009B7917">
        <w:rPr>
          <w:sz w:val="22"/>
        </w:rPr>
        <w:t>.</w:t>
      </w:r>
    </w:p>
    <w:p w14:paraId="6C7A81FD" w14:textId="77777777" w:rsidR="0074100F" w:rsidRDefault="0074100F">
      <w:pPr>
        <w:rPr>
          <w:sz w:val="22"/>
        </w:rPr>
      </w:pPr>
      <w:r>
        <w:rPr>
          <w:sz w:val="22"/>
        </w:rPr>
        <w:t xml:space="preserve">Sterile technique was </w:t>
      </w:r>
      <w:proofErr w:type="gramStart"/>
      <w:r>
        <w:rPr>
          <w:sz w:val="22"/>
        </w:rPr>
        <w:t>maintained</w:t>
      </w:r>
      <w:proofErr w:type="gramEnd"/>
      <w:r>
        <w:rPr>
          <w:sz w:val="22"/>
        </w:rPr>
        <w:t xml:space="preserve"> and vital signs remained stable throughout. The patient tolerated the procedure well. There were signs and symptoms of a solid block within 15-20 minutes. No complications were noted.</w:t>
      </w:r>
      <w:r w:rsidR="009E717B">
        <w:rPr>
          <w:sz w:val="22"/>
        </w:rPr>
        <w:t xml:space="preserve"> </w:t>
      </w: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32D9A9AB" w14:textId="77777777" w:rsidR="0074100F" w:rsidRDefault="0074100F">
      <w:pPr>
        <w:rPr>
          <w:sz w:val="22"/>
        </w:rPr>
      </w:pPr>
    </w:p>
    <w:p w14:paraId="634EC82E" w14:textId="77777777" w:rsidR="0074100F" w:rsidRDefault="0074100F">
      <w:pPr>
        <w:rPr>
          <w:sz w:val="22"/>
        </w:rPr>
      </w:pPr>
      <w:r>
        <w:rPr>
          <w:sz w:val="22"/>
        </w:rPr>
        <w:t>Notes:</w:t>
      </w:r>
    </w:p>
    <w:p w14:paraId="60627C5A" w14:textId="77777777" w:rsidR="0074100F" w:rsidRDefault="0074100F">
      <w:pPr>
        <w:rPr>
          <w:sz w:val="22"/>
        </w:rPr>
      </w:pPr>
    </w:p>
    <w:p w14:paraId="3D497B43" w14:textId="77777777" w:rsidR="0074100F" w:rsidRDefault="0074100F">
      <w:pPr>
        <w:rPr>
          <w:sz w:val="22"/>
          <w:u w:val="single"/>
        </w:rPr>
      </w:pPr>
    </w:p>
    <w:p w14:paraId="470A88C4" w14:textId="77777777" w:rsidR="0074100F" w:rsidRDefault="0074100F">
      <w:pPr>
        <w:rPr>
          <w:sz w:val="22"/>
          <w:u w:val="single"/>
        </w:rPr>
      </w:pPr>
    </w:p>
    <w:p w14:paraId="7A2D8F5B" w14:textId="77777777" w:rsidR="003420A8" w:rsidRDefault="003420A8">
      <w:pPr>
        <w:rPr>
          <w:sz w:val="22"/>
          <w:u w:val="single"/>
        </w:rPr>
      </w:pPr>
    </w:p>
    <w:p w14:paraId="40E19330" w14:textId="77777777" w:rsidR="0074100F" w:rsidRDefault="0074100F">
      <w:pPr>
        <w:rPr>
          <w:sz w:val="22"/>
          <w:u w:val="single"/>
        </w:rPr>
      </w:pPr>
    </w:p>
    <w:p w14:paraId="28D87F77" w14:textId="77777777" w:rsidR="0087564B" w:rsidRPr="00E2342F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9" w:name="Dropdown8"/>
      <w:r>
        <w:rPr>
          <w:sz w:val="22"/>
          <w:u w:val="single"/>
        </w:rPr>
        <w:tab/>
      </w:r>
      <w:bookmarkEnd w:id="19"/>
      <w:r w:rsidR="00E2342F">
        <w:rPr>
          <w:sz w:val="22"/>
        </w:rPr>
        <w:tab/>
      </w:r>
      <w:r w:rsidR="00E2342F">
        <w:rPr>
          <w:sz w:val="22"/>
        </w:rPr>
        <w:tab/>
        <w:t>Date / Time</w:t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</w:p>
    <w:p w14:paraId="149EC8B5" w14:textId="1F1D987C" w:rsidR="0074100F" w:rsidRDefault="00791A21" w:rsidP="0087564B">
      <w:pPr>
        <w:ind w:firstLine="720"/>
        <w:rPr>
          <w:sz w:val="22"/>
        </w:rPr>
      </w:pPr>
      <w:r>
        <w:rPr>
          <w:sz w:val="22"/>
        </w:rPr>
        <w:t xml:space="preserve"> </w:t>
      </w:r>
      <w:r w:rsidR="00DF4650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J Small, MD"/>
            </w:ddList>
          </w:ffData>
        </w:fldChar>
      </w:r>
      <w:r w:rsidR="00DF4650">
        <w:instrText xml:space="preserve"> FORMDROPDOWN </w:instrText>
      </w:r>
      <w:r w:rsidR="00605BCB">
        <w:fldChar w:fldCharType="separate"/>
      </w:r>
      <w:r w:rsidR="00DF4650">
        <w:fldChar w:fldCharType="end"/>
      </w:r>
      <w:r w:rsidR="00DF4650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7mJkLpVDcesJDWa4QlDNCvt+tbTclrpnYfgLvw1/J/+FS0v1nj8st7kYz9ou2RWOuWWeBHDdpV2ugXckAydw==" w:salt="1G1IAiWHwZ5HNK0aCsXO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00F"/>
    <w:rsid w:val="00056067"/>
    <w:rsid w:val="000A2AD9"/>
    <w:rsid w:val="00197A6B"/>
    <w:rsid w:val="001B2E71"/>
    <w:rsid w:val="00201849"/>
    <w:rsid w:val="00243773"/>
    <w:rsid w:val="00291C21"/>
    <w:rsid w:val="002A7171"/>
    <w:rsid w:val="003420A8"/>
    <w:rsid w:val="00346FEE"/>
    <w:rsid w:val="003631E2"/>
    <w:rsid w:val="00383646"/>
    <w:rsid w:val="003B0C9D"/>
    <w:rsid w:val="004A1313"/>
    <w:rsid w:val="004B57FD"/>
    <w:rsid w:val="004F317C"/>
    <w:rsid w:val="005227EE"/>
    <w:rsid w:val="00573125"/>
    <w:rsid w:val="005A22CD"/>
    <w:rsid w:val="005D264B"/>
    <w:rsid w:val="005E65EB"/>
    <w:rsid w:val="00605BCB"/>
    <w:rsid w:val="0067401C"/>
    <w:rsid w:val="00690BAD"/>
    <w:rsid w:val="00711DC5"/>
    <w:rsid w:val="0074100F"/>
    <w:rsid w:val="00791A21"/>
    <w:rsid w:val="008367EB"/>
    <w:rsid w:val="00870827"/>
    <w:rsid w:val="0087564B"/>
    <w:rsid w:val="008C3BFB"/>
    <w:rsid w:val="008D1CF8"/>
    <w:rsid w:val="00903323"/>
    <w:rsid w:val="00974E3B"/>
    <w:rsid w:val="009B7917"/>
    <w:rsid w:val="009E717B"/>
    <w:rsid w:val="009F19F8"/>
    <w:rsid w:val="00A933DB"/>
    <w:rsid w:val="00B73237"/>
    <w:rsid w:val="00C17C55"/>
    <w:rsid w:val="00C47ED2"/>
    <w:rsid w:val="00C8367C"/>
    <w:rsid w:val="00DF4650"/>
    <w:rsid w:val="00E2342F"/>
    <w:rsid w:val="00EC5ADC"/>
    <w:rsid w:val="00ED0491"/>
    <w:rsid w:val="00F07055"/>
    <w:rsid w:val="00F11E1F"/>
    <w:rsid w:val="00F1300F"/>
    <w:rsid w:val="00F237A0"/>
    <w:rsid w:val="00F95C70"/>
    <w:rsid w:val="00FB710E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B12AD"/>
  <w15:docId w15:val="{D430F14A-D174-41DF-8E9C-6C8E356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Nurses</cp:lastModifiedBy>
  <cp:revision>19</cp:revision>
  <cp:lastPrinted>2019-11-08T11:48:00Z</cp:lastPrinted>
  <dcterms:created xsi:type="dcterms:W3CDTF">2016-10-13T14:04:00Z</dcterms:created>
  <dcterms:modified xsi:type="dcterms:W3CDTF">2019-11-08T11:49:00Z</dcterms:modified>
</cp:coreProperties>
</file>