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95664665"/>
        <w:docPartObj>
          <w:docPartGallery w:val="Cover Pages"/>
          <w:docPartUnique/>
        </w:docPartObj>
      </w:sdtPr>
      <w:sdtEndPr>
        <w:rPr>
          <w:rFonts w:cs="Times New Roman"/>
          <w:sz w:val="20"/>
          <w:szCs w:val="20"/>
        </w:rPr>
      </w:sdtEndPr>
      <w:sdtContent>
        <w:p w:rsidR="006467A8" w:rsidRDefault="006467A8">
          <w:r>
            <w:rPr>
              <w:noProof/>
            </w:rPr>
            <mc:AlternateContent>
              <mc:Choice Requires="wps">
                <w:drawing>
                  <wp:anchor distT="0" distB="0" distL="114300" distR="114300" simplePos="0" relativeHeight="251660288" behindDoc="1" locked="0" layoutInCell="1" allowOverlap="1" wp14:anchorId="61428D1C" wp14:editId="512C57AB">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438775"/>
                    <wp:effectExtent l="0" t="0" r="0" b="9525"/>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438775"/>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6467A8" w:rsidRPr="006467A8" w:rsidRDefault="006467A8">
                                <w:pPr>
                                  <w:pStyle w:val="NoSpacing"/>
                                  <w:rPr>
                                    <w:rFonts w:asciiTheme="majorHAnsi" w:eastAsiaTheme="majorEastAsia" w:hAnsiTheme="majorHAnsi" w:cstheme="majorBidi"/>
                                    <w:color w:val="FFFFFF" w:themeColor="background1"/>
                                    <w:sz w:val="36"/>
                                    <w:szCs w:val="36"/>
                                  </w:rPr>
                                </w:pP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id="Rectangle 6" o:spid="_x0000_s1026" style="position:absolute;margin-left:0;margin-top:0;width:514.8pt;height:428.25pt;z-index:-251656192;visibility:visible;mso-wrap-style:square;mso-width-percent:1100;mso-height-percent:0;mso-top-percent:-50;mso-wrap-distance-left:9pt;mso-wrap-distance-top:0;mso-wrap-distance-right:9pt;mso-wrap-distance-bottom:0;mso-position-horizontal:center;mso-position-horizontal-relative:margin;mso-position-vertical-relative:margin;mso-width-percent:110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" fillcolor="#333 [2576]" stroked="f">
                    <v:fill color2="black [960]" rotate="t" focusposition=".5,.5" focussize="" focus="100%" type="gradientRadial"/>
                    <v:textbox inset="18pt,,108pt,7.2pt">
                      <w:txbxContent>
                        <w:p w:rsidR="006467A8" w:rsidRPr="006467A8" w:rsidRDefault="006467A8">
                          <w:pPr>
                            <w:pStyle w:val="NoSpacing"/>
                            <w:rPr>
                              <w:rFonts w:asciiTheme="majorHAnsi" w:eastAsiaTheme="majorEastAsia" w:hAnsiTheme="majorHAnsi" w:cstheme="majorBidi"/>
                              <w:color w:val="FFFFFF" w:themeColor="background1"/>
                              <w:sz w:val="36"/>
                              <w:szCs w:val="36"/>
                            </w:rPr>
                          </w:pPr>
                        </w:p>
                      </w:txbxContent>
                    </v:textbox>
                    <w10:wrap anchorx="margin" anchory="margin"/>
                  </v:rect>
                </w:pict>
              </mc:Fallback>
            </mc:AlternateContent>
          </w:r>
        </w:p>
        <w:sdt>
          <w:sdtPr>
            <w:rPr>
              <w:rFonts w:asciiTheme="majorHAnsi" w:eastAsiaTheme="majorEastAsia" w:hAnsiTheme="majorHAnsi" w:cstheme="majorBidi"/>
              <w:color w:val="FFFFFF" w:themeColor="background1"/>
              <w:sz w:val="36"/>
              <w:szCs w:val="36"/>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rsidR="006467A8" w:rsidRPr="006467A8" w:rsidRDefault="006467A8" w:rsidP="006467A8">
              <w:pPr>
                <w:pStyle w:val="NoSpacing"/>
                <w:rPr>
                  <w:rFonts w:asciiTheme="majorHAnsi" w:eastAsiaTheme="majorEastAsia" w:hAnsiTheme="majorHAnsi" w:cstheme="majorBidi"/>
                  <w:color w:val="FFFFFF" w:themeColor="background1"/>
                  <w:sz w:val="36"/>
                  <w:szCs w:val="36"/>
                  <w:lang w:eastAsia="en-US"/>
                </w:rPr>
              </w:pPr>
              <w:r w:rsidRPr="006467A8">
                <w:rPr>
                  <w:rFonts w:asciiTheme="majorHAnsi" w:eastAsiaTheme="majorEastAsia" w:hAnsiTheme="majorHAnsi" w:cstheme="majorBidi"/>
                  <w:color w:val="FFFFFF" w:themeColor="background1"/>
                  <w:sz w:val="36"/>
                  <w:szCs w:val="36"/>
                </w:rPr>
                <w:t>“The 2018 Burn Pit Reformation and Veteran's Care Act"</w:t>
              </w:r>
            </w:p>
          </w:sdtContent>
        </w:sdt>
        <w:p w:rsidR="006467A8" w:rsidRDefault="006467A8"/>
        <w:p w:rsidR="006467A8" w:rsidRDefault="006467A8"/>
        <w:p w:rsidR="006467A8" w:rsidRDefault="006467A8"/>
        <w:p w:rsidR="006467A8" w:rsidRDefault="006467A8" w:rsidP="006467A8">
          <w:pPr>
            <w:pStyle w:val="NoSpacing"/>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A Bill presented to the Honorable Gus Bilirakis</w:t>
          </w:r>
        </w:p>
        <w:p w:rsidR="000C7BBC" w:rsidRDefault="003A10BA" w:rsidP="006467A8">
          <w:pPr>
            <w:pStyle w:val="NoSpacing"/>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February 23, 2018</w:t>
          </w:r>
        </w:p>
        <w:p w:rsidR="008470D9" w:rsidRDefault="008470D9" w:rsidP="006467A8">
          <w:pPr>
            <w:pStyle w:val="NoSpacing"/>
            <w:jc w:val="center"/>
            <w:rPr>
              <w:rFonts w:asciiTheme="majorHAnsi" w:eastAsiaTheme="majorEastAsia" w:hAnsiTheme="majorHAnsi" w:cstheme="majorBidi"/>
              <w:color w:val="FFFFFF" w:themeColor="background1"/>
              <w:sz w:val="36"/>
              <w:szCs w:val="36"/>
            </w:rPr>
          </w:pPr>
        </w:p>
        <w:p w:rsidR="006467A8" w:rsidRPr="001368DA" w:rsidRDefault="00A94B11" w:rsidP="006467A8">
          <w:pPr>
            <w:shd w:val="clear" w:color="auto" w:fill="FFFFFF"/>
            <w:jc w:val="center"/>
            <w:rPr>
              <w:rFonts w:cs="Times New Roman"/>
              <w:b/>
              <w:color w:val="1D2129"/>
              <w:lang w:val="en"/>
            </w:rPr>
          </w:pPr>
          <w:r>
            <w:rPr>
              <w:noProof/>
            </w:rPr>
            <mc:AlternateContent>
              <mc:Choice Requires="wps">
                <w:drawing>
                  <wp:anchor distT="0" distB="0" distL="114300" distR="114300" simplePos="0" relativeHeight="251664384" behindDoc="0" locked="0" layoutInCell="1" allowOverlap="1">
                    <wp:simplePos x="0" y="0"/>
                    <wp:positionH relativeFrom="column">
                      <wp:posOffset>1352550</wp:posOffset>
                    </wp:positionH>
                    <wp:positionV relativeFrom="paragraph">
                      <wp:posOffset>4705350</wp:posOffset>
                    </wp:positionV>
                    <wp:extent cx="3171825" cy="1885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171825"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4B11" w:rsidRDefault="00A94B11" w:rsidP="00F4091C">
                                <w:pPr>
                                  <w:jc w:val="center"/>
                                </w:pPr>
                                <w:r>
                                  <w:t>Submitted by:</w:t>
                                </w:r>
                              </w:p>
                              <w:p w:rsidR="00F4091C" w:rsidRDefault="00F4091C" w:rsidP="00F4091C">
                                <w:pPr>
                                  <w:jc w:val="center"/>
                                </w:pPr>
                              </w:p>
                              <w:p w:rsidR="00A94B11" w:rsidRDefault="00A94B11" w:rsidP="00F4091C">
                                <w:pPr>
                                  <w:jc w:val="center"/>
                                  <w:rPr>
                                    <w:smallCaps/>
                                  </w:rPr>
                                </w:pPr>
                                <w:r w:rsidRPr="00F4091C">
                                  <w:rPr>
                                    <w:smallCaps/>
                                  </w:rPr>
                                  <w:t>Veteran Warriors</w:t>
                                </w:r>
                              </w:p>
                              <w:p w:rsidR="00F4091C" w:rsidRPr="00F4091C" w:rsidRDefault="00F4091C" w:rsidP="00F4091C">
                                <w:pPr>
                                  <w:jc w:val="center"/>
                                  <w:rPr>
                                    <w:smallCaps/>
                                  </w:rPr>
                                </w:pPr>
                              </w:p>
                              <w:p w:rsidR="00A94B11" w:rsidRPr="00F4091C" w:rsidRDefault="00A94B11" w:rsidP="00F4091C">
                                <w:pPr>
                                  <w:jc w:val="center"/>
                                  <w:rPr>
                                    <w:smallCaps/>
                                  </w:rPr>
                                </w:pPr>
                                <w:r w:rsidRPr="00F4091C">
                                  <w:rPr>
                                    <w:smallCaps/>
                                  </w:rPr>
                                  <w:t>YN1 Lauren Price, USN, (Ret).</w:t>
                                </w:r>
                              </w:p>
                              <w:p w:rsidR="00A94B11" w:rsidRPr="00F4091C" w:rsidRDefault="00A94B11" w:rsidP="00F4091C">
                                <w:pPr>
                                  <w:jc w:val="center"/>
                                  <w:rPr>
                                    <w:smallCaps/>
                                  </w:rPr>
                                </w:pPr>
                                <w:r w:rsidRPr="00F4091C">
                                  <w:rPr>
                                    <w:smallCaps/>
                                  </w:rPr>
                                  <w:t>Founder and Managing Director</w:t>
                                </w:r>
                              </w:p>
                              <w:p w:rsidR="00A94B11" w:rsidRPr="00F4091C" w:rsidRDefault="00A94B11" w:rsidP="00F4091C">
                                <w:pPr>
                                  <w:jc w:val="center"/>
                                  <w:rPr>
                                    <w:smallCaps/>
                                  </w:rPr>
                                </w:pPr>
                                <w:r w:rsidRPr="00F4091C">
                                  <w:rPr>
                                    <w:smallCaps/>
                                  </w:rPr>
                                  <w:t>11151 SW 60</w:t>
                                </w:r>
                                <w:r w:rsidRPr="00F4091C">
                                  <w:rPr>
                                    <w:smallCaps/>
                                    <w:vertAlign w:val="superscript"/>
                                  </w:rPr>
                                  <w:t>th</w:t>
                                </w:r>
                                <w:r w:rsidRPr="00F4091C">
                                  <w:rPr>
                                    <w:smallCaps/>
                                  </w:rPr>
                                  <w:t xml:space="preserve"> Street</w:t>
                                </w:r>
                              </w:p>
                              <w:p w:rsidR="00A94B11" w:rsidRPr="00F4091C" w:rsidRDefault="00A94B11" w:rsidP="00F4091C">
                                <w:pPr>
                                  <w:jc w:val="center"/>
                                  <w:rPr>
                                    <w:smallCaps/>
                                  </w:rPr>
                                </w:pPr>
                                <w:r w:rsidRPr="00F4091C">
                                  <w:rPr>
                                    <w:smallCaps/>
                                  </w:rPr>
                                  <w:t>Cedar Key, FL 32625</w:t>
                                </w:r>
                              </w:p>
                              <w:p w:rsidR="00A94B11" w:rsidRPr="00F4091C" w:rsidRDefault="00A94B11" w:rsidP="00F4091C">
                                <w:pPr>
                                  <w:jc w:val="center"/>
                                  <w:rPr>
                                    <w:smallCaps/>
                                  </w:rPr>
                                </w:pPr>
                                <w:r w:rsidRPr="00F4091C">
                                  <w:rPr>
                                    <w:smallCaps/>
                                  </w:rPr>
                                  <w:t>P:  727.247.8141</w:t>
                                </w:r>
                              </w:p>
                              <w:p w:rsidR="00A94B11" w:rsidRPr="00F4091C" w:rsidRDefault="00A94B11" w:rsidP="00F4091C">
                                <w:pPr>
                                  <w:jc w:val="center"/>
                                  <w:rPr>
                                    <w:smallCaps/>
                                  </w:rPr>
                                </w:pPr>
                                <w:r w:rsidRPr="00F4091C">
                                  <w:rPr>
                                    <w:smallCaps/>
                                  </w:rPr>
                                  <w:t>F:  727.255.5085</w:t>
                                </w:r>
                              </w:p>
                              <w:p w:rsidR="00A94B11" w:rsidRPr="00F4091C" w:rsidRDefault="00A94B11" w:rsidP="00F4091C">
                                <w:pPr>
                                  <w:jc w:val="center"/>
                                  <w:rPr>
                                    <w:smallCaps/>
                                  </w:rPr>
                                </w:pPr>
                                <w:r w:rsidRPr="00F4091C">
                                  <w:rPr>
                                    <w:smallCaps/>
                                  </w:rPr>
                                  <w:t xml:space="preserve">  contact</w:t>
                                </w:r>
                                <w:r w:rsidR="00F4091C" w:rsidRPr="00F4091C">
                                  <w:rPr>
                                    <w:smallCaps/>
                                  </w:rPr>
                                  <w:t>@veteranwarriorsadvocacy.com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06.5pt;margin-top:370.5pt;width:249.75pt;height:14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" fillcolor="white [3201]" strokeweight=".5pt">
                    <v:textbox>
                      <w:txbxContent>
                        <w:p w:rsidR="00A94B11" w:rsidRDefault="00A94B11" w:rsidP="00F4091C">
                          <w:pPr>
                            <w:jc w:val="center"/>
                          </w:pPr>
                          <w:r>
                            <w:t>Submitted by:</w:t>
                          </w:r>
                        </w:p>
                        <w:p w:rsidR="00F4091C" w:rsidRDefault="00F4091C" w:rsidP="00F4091C">
                          <w:pPr>
                            <w:jc w:val="center"/>
                          </w:pPr>
                        </w:p>
                        <w:p w:rsidR="00A94B11" w:rsidRDefault="00A94B11" w:rsidP="00F4091C">
                          <w:pPr>
                            <w:jc w:val="center"/>
                            <w:rPr>
                              <w:smallCaps/>
                            </w:rPr>
                          </w:pPr>
                          <w:r w:rsidRPr="00F4091C">
                            <w:rPr>
                              <w:smallCaps/>
                            </w:rPr>
                            <w:t>Veteran Warriors</w:t>
                          </w:r>
                        </w:p>
                        <w:p w:rsidR="00F4091C" w:rsidRPr="00F4091C" w:rsidRDefault="00F4091C" w:rsidP="00F4091C">
                          <w:pPr>
                            <w:jc w:val="center"/>
                            <w:rPr>
                              <w:smallCaps/>
                            </w:rPr>
                          </w:pPr>
                        </w:p>
                        <w:p w:rsidR="00A94B11" w:rsidRPr="00F4091C" w:rsidRDefault="00A94B11" w:rsidP="00F4091C">
                          <w:pPr>
                            <w:jc w:val="center"/>
                            <w:rPr>
                              <w:smallCaps/>
                            </w:rPr>
                          </w:pPr>
                          <w:r w:rsidRPr="00F4091C">
                            <w:rPr>
                              <w:smallCaps/>
                            </w:rPr>
                            <w:t>YN1 Lauren Price, USN, (Ret).</w:t>
                          </w:r>
                        </w:p>
                        <w:p w:rsidR="00A94B11" w:rsidRPr="00F4091C" w:rsidRDefault="00A94B11" w:rsidP="00F4091C">
                          <w:pPr>
                            <w:jc w:val="center"/>
                            <w:rPr>
                              <w:smallCaps/>
                            </w:rPr>
                          </w:pPr>
                          <w:r w:rsidRPr="00F4091C">
                            <w:rPr>
                              <w:smallCaps/>
                            </w:rPr>
                            <w:t>Founder and Managing Director</w:t>
                          </w:r>
                        </w:p>
                        <w:p w:rsidR="00A94B11" w:rsidRPr="00F4091C" w:rsidRDefault="00A94B11" w:rsidP="00F4091C">
                          <w:pPr>
                            <w:jc w:val="center"/>
                            <w:rPr>
                              <w:smallCaps/>
                            </w:rPr>
                          </w:pPr>
                          <w:r w:rsidRPr="00F4091C">
                            <w:rPr>
                              <w:smallCaps/>
                            </w:rPr>
                            <w:t>11151 SW 60</w:t>
                          </w:r>
                          <w:r w:rsidRPr="00F4091C">
                            <w:rPr>
                              <w:smallCaps/>
                              <w:vertAlign w:val="superscript"/>
                            </w:rPr>
                            <w:t>th</w:t>
                          </w:r>
                          <w:r w:rsidRPr="00F4091C">
                            <w:rPr>
                              <w:smallCaps/>
                            </w:rPr>
                            <w:t xml:space="preserve"> Street</w:t>
                          </w:r>
                        </w:p>
                        <w:p w:rsidR="00A94B11" w:rsidRPr="00F4091C" w:rsidRDefault="00A94B11" w:rsidP="00F4091C">
                          <w:pPr>
                            <w:jc w:val="center"/>
                            <w:rPr>
                              <w:smallCaps/>
                            </w:rPr>
                          </w:pPr>
                          <w:r w:rsidRPr="00F4091C">
                            <w:rPr>
                              <w:smallCaps/>
                            </w:rPr>
                            <w:t>Cedar Key, FL 32625</w:t>
                          </w:r>
                        </w:p>
                        <w:p w:rsidR="00A94B11" w:rsidRPr="00F4091C" w:rsidRDefault="00A94B11" w:rsidP="00F4091C">
                          <w:pPr>
                            <w:jc w:val="center"/>
                            <w:rPr>
                              <w:smallCaps/>
                            </w:rPr>
                          </w:pPr>
                          <w:r w:rsidRPr="00F4091C">
                            <w:rPr>
                              <w:smallCaps/>
                            </w:rPr>
                            <w:t>P:  727.247.8141</w:t>
                          </w:r>
                        </w:p>
                        <w:p w:rsidR="00A94B11" w:rsidRPr="00F4091C" w:rsidRDefault="00A94B11" w:rsidP="00F4091C">
                          <w:pPr>
                            <w:jc w:val="center"/>
                            <w:rPr>
                              <w:smallCaps/>
                            </w:rPr>
                          </w:pPr>
                          <w:r w:rsidRPr="00F4091C">
                            <w:rPr>
                              <w:smallCaps/>
                            </w:rPr>
                            <w:t>F:  727.255.5085</w:t>
                          </w:r>
                        </w:p>
                        <w:p w:rsidR="00A94B11" w:rsidRPr="00F4091C" w:rsidRDefault="00A94B11" w:rsidP="00F4091C">
                          <w:pPr>
                            <w:jc w:val="center"/>
                            <w:rPr>
                              <w:smallCaps/>
                            </w:rPr>
                          </w:pPr>
                          <w:r w:rsidRPr="00F4091C">
                            <w:rPr>
                              <w:smallCaps/>
                            </w:rPr>
                            <w:t xml:space="preserve">  contact</w:t>
                          </w:r>
                          <w:r w:rsidR="00F4091C" w:rsidRPr="00F4091C">
                            <w:rPr>
                              <w:smallCaps/>
                            </w:rPr>
                            <w:t>@veteranwarriorsadvocacy.com</w:t>
                          </w:r>
                        </w:p>
                      </w:txbxContent>
                    </v:textbox>
                  </v:shape>
                </w:pict>
              </mc:Fallback>
            </mc:AlternateContent>
          </w:r>
          <w:r w:rsidR="009C3504">
            <w:rPr>
              <w:noProof/>
            </w:rPr>
            <mc:AlternateContent>
              <mc:Choice Requires="wps">
                <w:drawing>
                  <wp:anchor distT="0" distB="0" distL="114300" distR="114300" simplePos="0" relativeHeight="251662336" behindDoc="0" locked="0" layoutInCell="1" allowOverlap="1" wp14:anchorId="3933D9A0" wp14:editId="1530AFB6">
                    <wp:simplePos x="0" y="0"/>
                    <wp:positionH relativeFrom="margin">
                      <wp:posOffset>-238125</wp:posOffset>
                    </wp:positionH>
                    <wp:positionV relativeFrom="margin">
                      <wp:posOffset>7181850</wp:posOffset>
                    </wp:positionV>
                    <wp:extent cx="6419850" cy="1217295"/>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6419850" cy="1217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7A8" w:rsidRDefault="006467A8" w:rsidP="00A94B11">
                                <w:pPr>
                                  <w:suppressOverlap/>
                                  <w:jc w:val="center"/>
                                  <w:rPr>
                                    <w:b/>
                                    <w:bCs/>
                                    <w:color w:val="1F497D" w:themeColor="text2"/>
                                    <w:spacing w:val="60"/>
                                    <w:sz w:val="20"/>
                                    <w:szCs w:val="20"/>
                                  </w:rPr>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6" o:spid="_x0000_s1028" type="#_x0000_t202" style="position:absolute;left:0;text-align:left;margin-left:-18.75pt;margin-top:565.5pt;width:505.5pt;height:95.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" filled="f" stroked="f" strokeweight=".5pt">
                    <v:textbox inset=",7.2pt,,7.2pt">
                      <w:txbxContent>
                        <w:p w:rsidR="006467A8" w:rsidRDefault="006467A8" w:rsidP="00A94B11">
                          <w:pPr>
                            <w:suppressOverlap/>
                            <w:jc w:val="center"/>
                            <w:rPr>
                              <w:b/>
                              <w:bCs/>
                              <w:color w:val="1F497D" w:themeColor="text2"/>
                              <w:spacing w:val="60"/>
                              <w:sz w:val="20"/>
                              <w:szCs w:val="20"/>
                            </w:rPr>
                          </w:pPr>
                        </w:p>
                      </w:txbxContent>
                    </v:textbox>
                    <w10:wrap anchorx="margin" anchory="margin"/>
                  </v:shape>
                </w:pict>
              </mc:Fallback>
            </mc:AlternateContent>
          </w:r>
          <w:r w:rsidR="006467A8">
            <w:rPr>
              <w:noProof/>
            </w:rPr>
            <mc:AlternateContent>
              <mc:Choice Requires="wps">
                <w:drawing>
                  <wp:anchor distT="0" distB="0" distL="114300" distR="114300" simplePos="0" relativeHeight="251663360" behindDoc="0" locked="0" layoutInCell="1" allowOverlap="1" wp14:anchorId="3592A8E8" wp14:editId="56669A21">
                    <wp:simplePos x="0" y="0"/>
                    <wp:positionH relativeFrom="margin">
                      <wp:posOffset>-295275</wp:posOffset>
                    </wp:positionH>
                    <wp:positionV relativeFrom="margin">
                      <wp:posOffset>2505075</wp:posOffset>
                    </wp:positionV>
                    <wp:extent cx="6537960" cy="2524125"/>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6537960" cy="252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7A8" w:rsidRPr="009C3504" w:rsidRDefault="006467A8" w:rsidP="009C3504">
                                <w:pPr>
                                  <w:suppressOverlap/>
                                  <w:jc w:val="center"/>
                                  <w:rPr>
                                    <w:color w:val="FFFFFF" w:themeColor="background1"/>
                                    <w:sz w:val="40"/>
                                    <w:szCs w:val="40"/>
                                  </w:rPr>
                                </w:pPr>
                                <w:r w:rsidRPr="009C3504">
                                  <w:rPr>
                                    <w:color w:val="FFFFFF" w:themeColor="background1"/>
                                    <w:sz w:val="40"/>
                                    <w:szCs w:val="40"/>
                                  </w:rPr>
                                  <w:t>The 2018 Burn Pit Reform</w:t>
                                </w:r>
                                <w:r w:rsidR="009C3504" w:rsidRPr="009C3504">
                                  <w:rPr>
                                    <w:color w:val="FFFFFF" w:themeColor="background1"/>
                                    <w:sz w:val="40"/>
                                    <w:szCs w:val="40"/>
                                  </w:rPr>
                                  <w:t xml:space="preserve">ation and Veteran Care Act </w:t>
                                </w:r>
                                <w:r w:rsidRPr="009C3504">
                                  <w:rPr>
                                    <w:color w:val="FFFFFF" w:themeColor="background1"/>
                                    <w:sz w:val="40"/>
                                    <w:szCs w:val="40"/>
                                  </w:rPr>
                                  <w:t xml:space="preserve">will reform the manner in which the Department of Defense and Department of Veterans Affairs </w:t>
                                </w:r>
                                <w:r w:rsidR="009C3504" w:rsidRPr="009C3504">
                                  <w:rPr>
                                    <w:color w:val="FFFFFF" w:themeColor="background1"/>
                                    <w:sz w:val="40"/>
                                    <w:szCs w:val="40"/>
                                  </w:rPr>
                                  <w:t xml:space="preserve">conducts research, manages </w:t>
                                </w:r>
                                <w:proofErr w:type="spellStart"/>
                                <w:r w:rsidR="009C3504" w:rsidRPr="009C3504">
                                  <w:rPr>
                                    <w:color w:val="FFFFFF" w:themeColor="background1"/>
                                    <w:sz w:val="40"/>
                                    <w:szCs w:val="40"/>
                                  </w:rPr>
                                  <w:t>servicemembers</w:t>
                                </w:r>
                                <w:proofErr w:type="spellEnd"/>
                                <w:r w:rsidR="009C3504" w:rsidRPr="009C3504">
                                  <w:rPr>
                                    <w:color w:val="FFFFFF" w:themeColor="background1"/>
                                    <w:sz w:val="40"/>
                                    <w:szCs w:val="40"/>
                                  </w:rPr>
                                  <w:t xml:space="preserve"> healthcare and for these agencies to acknowledge the severity of exposures to toxic chemicals </w:t>
                                </w:r>
                                <w:proofErr w:type="spellStart"/>
                                <w:r w:rsidR="009C3504" w:rsidRPr="009C3504">
                                  <w:rPr>
                                    <w:color w:val="FFFFFF" w:themeColor="background1"/>
                                    <w:sz w:val="40"/>
                                    <w:szCs w:val="40"/>
                                  </w:rPr>
                                  <w:t>servicemembers</w:t>
                                </w:r>
                                <w:proofErr w:type="spellEnd"/>
                                <w:r w:rsidR="009C3504" w:rsidRPr="009C3504">
                                  <w:rPr>
                                    <w:color w:val="FFFFFF" w:themeColor="background1"/>
                                    <w:sz w:val="40"/>
                                    <w:szCs w:val="40"/>
                                  </w:rPr>
                                  <w:t xml:space="preserve"> have been subjected to while serving in combat zones for over a decade.</w:t>
                                </w:r>
                              </w:p>
                              <w:p w:rsidR="006467A8" w:rsidRDefault="006467A8"/>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7" o:spid="_x0000_s1029" type="#_x0000_t202" style="position:absolute;left:0;text-align:left;margin-left:-23.25pt;margin-top:197.25pt;width:514.8pt;height:19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" filled="f" stroked="f" strokeweight=".5pt">
                    <v:textbox inset=",14.4pt,,7.2pt">
                      <w:txbxContent>
                        <w:p w:rsidR="006467A8" w:rsidRPr="009C3504" w:rsidRDefault="006467A8" w:rsidP="009C3504">
                          <w:pPr>
                            <w:suppressOverlap/>
                            <w:jc w:val="center"/>
                            <w:rPr>
                              <w:color w:val="FFFFFF" w:themeColor="background1"/>
                              <w:sz w:val="40"/>
                              <w:szCs w:val="40"/>
                            </w:rPr>
                          </w:pPr>
                          <w:r w:rsidRPr="009C3504">
                            <w:rPr>
                              <w:color w:val="FFFFFF" w:themeColor="background1"/>
                              <w:sz w:val="40"/>
                              <w:szCs w:val="40"/>
                            </w:rPr>
                            <w:t>The 2018 Burn Pit Reform</w:t>
                          </w:r>
                          <w:r w:rsidR="009C3504" w:rsidRPr="009C3504">
                            <w:rPr>
                              <w:color w:val="FFFFFF" w:themeColor="background1"/>
                              <w:sz w:val="40"/>
                              <w:szCs w:val="40"/>
                            </w:rPr>
                            <w:t xml:space="preserve">ation and Veteran Care Act </w:t>
                          </w:r>
                          <w:r w:rsidRPr="009C3504">
                            <w:rPr>
                              <w:color w:val="FFFFFF" w:themeColor="background1"/>
                              <w:sz w:val="40"/>
                              <w:szCs w:val="40"/>
                            </w:rPr>
                            <w:t xml:space="preserve">will reform the manner in which the Department of Defense and Department of Veterans Affairs </w:t>
                          </w:r>
                          <w:r w:rsidR="009C3504" w:rsidRPr="009C3504">
                            <w:rPr>
                              <w:color w:val="FFFFFF" w:themeColor="background1"/>
                              <w:sz w:val="40"/>
                              <w:szCs w:val="40"/>
                            </w:rPr>
                            <w:t xml:space="preserve">conducts research, manages </w:t>
                          </w:r>
                          <w:proofErr w:type="spellStart"/>
                          <w:r w:rsidR="009C3504" w:rsidRPr="009C3504">
                            <w:rPr>
                              <w:color w:val="FFFFFF" w:themeColor="background1"/>
                              <w:sz w:val="40"/>
                              <w:szCs w:val="40"/>
                            </w:rPr>
                            <w:t>servicemembers</w:t>
                          </w:r>
                          <w:proofErr w:type="spellEnd"/>
                          <w:r w:rsidR="009C3504" w:rsidRPr="009C3504">
                            <w:rPr>
                              <w:color w:val="FFFFFF" w:themeColor="background1"/>
                              <w:sz w:val="40"/>
                              <w:szCs w:val="40"/>
                            </w:rPr>
                            <w:t xml:space="preserve"> healthcare and for these agencies to acknowledge the severity of exposures to toxic chemicals </w:t>
                          </w:r>
                          <w:proofErr w:type="spellStart"/>
                          <w:r w:rsidR="009C3504" w:rsidRPr="009C3504">
                            <w:rPr>
                              <w:color w:val="FFFFFF" w:themeColor="background1"/>
                              <w:sz w:val="40"/>
                              <w:szCs w:val="40"/>
                            </w:rPr>
                            <w:t>servicemembers</w:t>
                          </w:r>
                          <w:proofErr w:type="spellEnd"/>
                          <w:r w:rsidR="009C3504" w:rsidRPr="009C3504">
                            <w:rPr>
                              <w:color w:val="FFFFFF" w:themeColor="background1"/>
                              <w:sz w:val="40"/>
                              <w:szCs w:val="40"/>
                            </w:rPr>
                            <w:t xml:space="preserve"> have been subjected to while serving in combat zones for over a decade.</w:t>
                          </w:r>
                        </w:p>
                        <w:p w:rsidR="006467A8" w:rsidRDefault="006467A8"/>
                      </w:txbxContent>
                    </v:textbox>
                    <w10:wrap anchorx="margin" anchory="margin"/>
                  </v:shape>
                </w:pict>
              </mc:Fallback>
            </mc:AlternateContent>
          </w:r>
          <w:r w:rsidR="006467A8">
            <w:rPr>
              <w:noProof/>
            </w:rPr>
            <mc:AlternateContent>
              <mc:Choice Requires="wps">
                <w:drawing>
                  <wp:anchor distT="0" distB="0" distL="114300" distR="114300" simplePos="0" relativeHeight="251659264" behindDoc="1" locked="0" layoutInCell="1" allowOverlap="1" wp14:anchorId="4C3BA928" wp14:editId="27D54444">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sidR="006467A8">
            <w:rPr>
              <w:rFonts w:cs="Times New Roman"/>
              <w:sz w:val="20"/>
              <w:szCs w:val="20"/>
            </w:rPr>
            <w:br w:type="page"/>
          </w:r>
          <w:r w:rsidR="006467A8" w:rsidRPr="001368DA">
            <w:rPr>
              <w:rFonts w:cs="Times New Roman"/>
              <w:b/>
              <w:color w:val="1D2129"/>
              <w:lang w:val="en"/>
            </w:rPr>
            <w:lastRenderedPageBreak/>
            <w:t>“The 2018 Burn Pit Reformation and Veteran's Care Act"</w:t>
          </w:r>
        </w:p>
        <w:p w:rsidR="006467A8" w:rsidRDefault="00F649DF">
          <w:pPr>
            <w:rPr>
              <w:rFonts w:cs="Times New Roman"/>
              <w:sz w:val="20"/>
              <w:szCs w:val="20"/>
            </w:rPr>
          </w:pPr>
        </w:p>
      </w:sdtContent>
    </w:sdt>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For over a decade, both the Department of Defense (DoD) and Department of Veterans Affairs (VA); have relied on their own internal research facilities and staff; who at the direction of their respective leadership; have denied that there is any correlation between service members and contractors contracting rare and inexplicable (through genetics or by other know impetus) diseases and the use of open-air burn pits as a method of waste disposal in combat zones.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Both entities continue to deny the existence of any “valid” research which proves the direct causal links between open-air burning and over 130,000* (This number is taken from the VA’s “Burn Pit Registry”</w:t>
      </w:r>
      <w:r w:rsidR="002F1F39">
        <w:rPr>
          <w:rFonts w:eastAsia="Times New Roman" w:cs="Times New Roman"/>
          <w:color w:val="1D2129"/>
          <w:sz w:val="20"/>
          <w:szCs w:val="20"/>
          <w:lang w:val="en"/>
        </w:rPr>
        <w:t>) veterans</w:t>
      </w:r>
      <w:bookmarkStart w:id="0" w:name="_GoBack"/>
      <w:bookmarkEnd w:id="0"/>
      <w:r>
        <w:rPr>
          <w:rFonts w:eastAsia="Times New Roman" w:cs="Times New Roman"/>
          <w:color w:val="1D2129"/>
          <w:sz w:val="20"/>
          <w:szCs w:val="20"/>
          <w:lang w:val="en"/>
        </w:rPr>
        <w:t>. It is not inclusive of all exposed and does not account for those who have succumbed to their diseases; as they are banned from being registered) service-members who are sick and in many cases dying. These agencies refusal to publically acknowledge these causal links has had a direct impact on the service members receiving medical care and specific benefits that they would otherwise be entitled to under U.S. laws and regulations.</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For decades, the United States government (USG) has created and enforced specific laws to protect human life and the environment; with regard to burning of household trash, chemical, medical, manufacturing and even military waste. There has been literally hundreds of thousands of man-hours spent researching the effects on humans, animals and the environment when trash is burned in open-air pits.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Inside the U.S. borders, it is illegal (under numerous federal and state statutes) to burn a wide variety of items in open-air burn pits. Yet, as the conflicts in the Middle East have worn on; the use of open-air burn pits not only was permitted, but it was openly sanctioned as “necessary”.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Each and every item burned in these pits emits a chemical or group of chemicals. Each of these chemicals has been studied by thousands of researchers around the world. The consistency in the results of that research is what the USG has used repeatedly to create and enforce laws about open-air burning of trash, inside our borders; yet the DoD and VA still refuse care and benefits to tens of thousands of service members on the basis of their myopic and pigeon-hole research base.</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The irony and insult to each service member is obvious and overt. The </w:t>
      </w:r>
      <w:proofErr w:type="gramStart"/>
      <w:r>
        <w:rPr>
          <w:rFonts w:eastAsia="Times New Roman" w:cs="Times New Roman"/>
          <w:color w:val="1D2129"/>
          <w:sz w:val="20"/>
          <w:szCs w:val="20"/>
          <w:lang w:val="en"/>
        </w:rPr>
        <w:t>DoD</w:t>
      </w:r>
      <w:proofErr w:type="gramEnd"/>
      <w:r>
        <w:rPr>
          <w:rFonts w:eastAsia="Times New Roman" w:cs="Times New Roman"/>
          <w:color w:val="1D2129"/>
          <w:sz w:val="20"/>
          <w:szCs w:val="20"/>
          <w:lang w:val="en"/>
        </w:rPr>
        <w:t xml:space="preserve"> has lengthy and specific regulations regarding burning such items as any piece of military equipment painted with CARC paint. As all military equipment is painted with CARC paint, it is a logical conclusion that no military equipment or part of such equipment be burned in an open-air pit. Yet the </w:t>
      </w:r>
      <w:proofErr w:type="gramStart"/>
      <w:r>
        <w:rPr>
          <w:rFonts w:eastAsia="Times New Roman" w:cs="Times New Roman"/>
          <w:color w:val="1D2129"/>
          <w:sz w:val="20"/>
          <w:szCs w:val="20"/>
          <w:lang w:val="en"/>
        </w:rPr>
        <w:t>DoD</w:t>
      </w:r>
      <w:proofErr w:type="gramEnd"/>
      <w:r>
        <w:rPr>
          <w:rFonts w:eastAsia="Times New Roman" w:cs="Times New Roman"/>
          <w:color w:val="1D2129"/>
          <w:sz w:val="20"/>
          <w:szCs w:val="20"/>
          <w:lang w:val="en"/>
        </w:rPr>
        <w:t xml:space="preserve"> has sanctioned the burning of all manner of military equipment painted with CARC paint for the entire duration of the Middle East conflict.</w:t>
      </w:r>
    </w:p>
    <w:p w:rsidR="00794717" w:rsidRDefault="00794717" w:rsidP="00794717">
      <w:pPr>
        <w:shd w:val="clear" w:color="auto" w:fill="FFFFFF"/>
        <w:rPr>
          <w:rFonts w:eastAsia="Times New Roman" w:cs="Times New Roman"/>
          <w:color w:val="1D2129"/>
          <w:sz w:val="20"/>
          <w:szCs w:val="20"/>
          <w:lang w:val="en"/>
        </w:rPr>
      </w:pPr>
    </w:p>
    <w:p w:rsidR="00794717" w:rsidRDefault="00F649DF" w:rsidP="00794717">
      <w:pPr>
        <w:pStyle w:val="ListParagraph"/>
        <w:numPr>
          <w:ilvl w:val="0"/>
          <w:numId w:val="2"/>
        </w:numPr>
        <w:shd w:val="clear" w:color="auto" w:fill="FFFFFF"/>
        <w:spacing w:after="0" w:line="240" w:lineRule="auto"/>
        <w:rPr>
          <w:rFonts w:ascii="Times New Roman" w:eastAsia="Times New Roman" w:hAnsi="Times New Roman" w:cs="Times New Roman"/>
          <w:color w:val="1D2129"/>
          <w:sz w:val="20"/>
          <w:szCs w:val="20"/>
          <w:lang w:val="en"/>
        </w:rPr>
      </w:pPr>
      <w:hyperlink r:id="rId9" w:history="1">
        <w:r w:rsidR="00794717" w:rsidRPr="00E83794">
          <w:rPr>
            <w:rStyle w:val="Hyperlink"/>
            <w:rFonts w:ascii="Times New Roman" w:eastAsia="Times New Roman" w:hAnsi="Times New Roman" w:cs="Times New Roman"/>
            <w:sz w:val="20"/>
            <w:szCs w:val="20"/>
            <w:lang w:val="en"/>
          </w:rPr>
          <w:t>https://phc.amedd.army.mil/PHC%20Resource%20Library/CARC_Paint_37-011-0313.pdf</w:t>
        </w:r>
      </w:hyperlink>
    </w:p>
    <w:p w:rsidR="00794717" w:rsidRPr="00E83794" w:rsidRDefault="00F649DF" w:rsidP="00794717">
      <w:pPr>
        <w:pStyle w:val="ListParagraph"/>
        <w:numPr>
          <w:ilvl w:val="0"/>
          <w:numId w:val="2"/>
        </w:numPr>
        <w:shd w:val="clear" w:color="auto" w:fill="FFFFFF"/>
        <w:spacing w:after="0" w:line="240" w:lineRule="auto"/>
        <w:rPr>
          <w:rFonts w:ascii="Times New Roman" w:eastAsia="Times New Roman" w:hAnsi="Times New Roman" w:cs="Times New Roman"/>
          <w:color w:val="1D2129"/>
          <w:sz w:val="20"/>
          <w:szCs w:val="20"/>
          <w:lang w:val="en"/>
        </w:rPr>
      </w:pPr>
      <w:hyperlink r:id="rId10" w:history="1">
        <w:r w:rsidR="00794717" w:rsidRPr="00E83794">
          <w:rPr>
            <w:rStyle w:val="Hyperlink"/>
            <w:rFonts w:ascii="Times New Roman" w:eastAsia="Times New Roman" w:hAnsi="Times New Roman" w:cs="Times New Roman"/>
            <w:sz w:val="20"/>
            <w:szCs w:val="20"/>
            <w:lang w:val="en"/>
          </w:rPr>
          <w:t>https://phc.amedd.army.mil/PHC%20Resource%20Library/TG144_NOV2012.pdf</w:t>
        </w:r>
      </w:hyperlink>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The VA also has a public policy about veterans who have been exposed to burning CARC paint and acknowledges that this paint contains toxic chemicals that can be harmful to humans.</w:t>
      </w:r>
    </w:p>
    <w:p w:rsidR="00794717" w:rsidRDefault="00794717" w:rsidP="00794717">
      <w:pPr>
        <w:shd w:val="clear" w:color="auto" w:fill="FFFFFF"/>
        <w:rPr>
          <w:rFonts w:eastAsia="Times New Roman" w:cs="Times New Roman"/>
          <w:color w:val="1D2129"/>
          <w:sz w:val="20"/>
          <w:szCs w:val="20"/>
          <w:lang w:val="en"/>
        </w:rPr>
      </w:pPr>
    </w:p>
    <w:p w:rsidR="00794717" w:rsidRPr="00CE6F3F" w:rsidRDefault="00F649DF" w:rsidP="00794717">
      <w:pPr>
        <w:pStyle w:val="ListParagraph"/>
        <w:numPr>
          <w:ilvl w:val="0"/>
          <w:numId w:val="3"/>
        </w:numPr>
        <w:shd w:val="clear" w:color="auto" w:fill="FFFFFF"/>
        <w:spacing w:after="0" w:line="240" w:lineRule="auto"/>
        <w:rPr>
          <w:rFonts w:ascii="Times New Roman" w:eastAsia="Times New Roman" w:hAnsi="Times New Roman" w:cs="Times New Roman"/>
          <w:color w:val="1D2129"/>
          <w:sz w:val="20"/>
          <w:szCs w:val="20"/>
          <w:lang w:val="en"/>
        </w:rPr>
      </w:pPr>
      <w:hyperlink r:id="rId11" w:history="1">
        <w:r w:rsidR="00794717" w:rsidRPr="0037516F">
          <w:rPr>
            <w:rStyle w:val="Hyperlink"/>
            <w:rFonts w:ascii="Times New Roman" w:eastAsia="Times New Roman" w:hAnsi="Times New Roman" w:cs="Times New Roman"/>
            <w:sz w:val="20"/>
            <w:szCs w:val="20"/>
            <w:lang w:val="en"/>
          </w:rPr>
          <w:t>https://www.publichealth.va.gov/exposures/carc-paint/index.asp</w:t>
        </w:r>
      </w:hyperlink>
      <w:r w:rsidR="00794717">
        <w:rPr>
          <w:rFonts w:ascii="Times New Roman" w:eastAsia="Times New Roman" w:hAnsi="Times New Roman" w:cs="Times New Roman"/>
          <w:color w:val="1D2129"/>
          <w:sz w:val="20"/>
          <w:szCs w:val="20"/>
          <w:lang w:val="en"/>
        </w:rPr>
        <w:t xml:space="preserve"> </w:t>
      </w:r>
    </w:p>
    <w:p w:rsidR="00794717" w:rsidRDefault="00794717" w:rsidP="00794717">
      <w:pPr>
        <w:shd w:val="clear" w:color="auto" w:fill="FFFFFF"/>
        <w:rPr>
          <w:rFonts w:eastAsia="Times New Roman" w:cs="Times New Roman"/>
          <w:color w:val="1D2129"/>
          <w:sz w:val="20"/>
          <w:szCs w:val="20"/>
          <w:lang w:val="en"/>
        </w:rPr>
      </w:pPr>
    </w:p>
    <w:p w:rsidR="00794717" w:rsidRPr="00E83794" w:rsidRDefault="00794717" w:rsidP="00794717">
      <w:pPr>
        <w:pStyle w:val="ListParagraph"/>
        <w:shd w:val="clear" w:color="auto" w:fill="FFFFFF"/>
        <w:spacing w:after="0" w:line="240" w:lineRule="auto"/>
        <w:ind w:left="1440"/>
        <w:rPr>
          <w:rFonts w:ascii="Times New Roman" w:eastAsia="Times New Roman" w:hAnsi="Times New Roman" w:cs="Times New Roman"/>
          <w:color w:val="1D2129"/>
          <w:sz w:val="20"/>
          <w:szCs w:val="20"/>
          <w:lang w:val="en"/>
        </w:rPr>
      </w:pPr>
      <w:r>
        <w:rPr>
          <w:rFonts w:ascii="Times New Roman" w:eastAsia="Times New Roman" w:hAnsi="Times New Roman" w:cs="Times New Roman"/>
          <w:color w:val="1D2129"/>
          <w:sz w:val="20"/>
          <w:szCs w:val="20"/>
          <w:lang w:val="en"/>
        </w:rPr>
        <w:t>“</w:t>
      </w:r>
      <w:r w:rsidRPr="00E83794">
        <w:rPr>
          <w:rFonts w:ascii="Times New Roman" w:eastAsia="Times New Roman" w:hAnsi="Times New Roman" w:cs="Times New Roman"/>
          <w:color w:val="1D2129"/>
          <w:sz w:val="20"/>
          <w:szCs w:val="20"/>
          <w:lang w:val="en"/>
        </w:rPr>
        <w:t>Health problems associated with CARC paint</w:t>
      </w:r>
      <w:r>
        <w:rPr>
          <w:rFonts w:ascii="Times New Roman" w:eastAsia="Times New Roman" w:hAnsi="Times New Roman" w:cs="Times New Roman"/>
          <w:color w:val="1D2129"/>
          <w:sz w:val="20"/>
          <w:szCs w:val="20"/>
          <w:lang w:val="en"/>
        </w:rPr>
        <w:t>:</w:t>
      </w:r>
    </w:p>
    <w:p w:rsidR="00794717" w:rsidRPr="00CE6F3F" w:rsidRDefault="00794717" w:rsidP="00794717">
      <w:pPr>
        <w:shd w:val="clear" w:color="auto" w:fill="FFFFFF"/>
        <w:ind w:left="1440"/>
        <w:rPr>
          <w:rFonts w:eastAsia="Times New Roman" w:cs="Times New Roman"/>
          <w:color w:val="1D2129"/>
          <w:sz w:val="20"/>
          <w:szCs w:val="20"/>
          <w:lang w:val="en"/>
        </w:rPr>
      </w:pPr>
      <w:r w:rsidRPr="00CE6F3F">
        <w:rPr>
          <w:rFonts w:eastAsia="Times New Roman" w:cs="Times New Roman"/>
          <w:color w:val="1D2129"/>
          <w:sz w:val="20"/>
          <w:szCs w:val="20"/>
          <w:lang w:val="en"/>
        </w:rPr>
        <w:t>Paint fumes present the most potential risk to users especially when CARC is spray painted, rather than applied with a brush or roller.</w:t>
      </w:r>
    </w:p>
    <w:p w:rsidR="00794717" w:rsidRPr="00CE6F3F" w:rsidRDefault="00794717" w:rsidP="00794717">
      <w:pPr>
        <w:shd w:val="clear" w:color="auto" w:fill="FFFFFF"/>
        <w:ind w:left="1440"/>
        <w:rPr>
          <w:rFonts w:eastAsia="Times New Roman" w:cs="Times New Roman"/>
          <w:color w:val="1D2129"/>
          <w:sz w:val="20"/>
          <w:szCs w:val="20"/>
          <w:lang w:val="en"/>
        </w:rPr>
      </w:pPr>
      <w:r w:rsidRPr="00CE6F3F">
        <w:rPr>
          <w:rFonts w:eastAsia="Times New Roman" w:cs="Times New Roman"/>
          <w:color w:val="1D2129"/>
          <w:sz w:val="20"/>
          <w:szCs w:val="20"/>
          <w:lang w:val="en"/>
        </w:rPr>
        <w:t>CARC paint contains several chemical compounds that can be hazardous when inhaled or exposed to the skin:</w:t>
      </w:r>
    </w:p>
    <w:p w:rsidR="00794717" w:rsidRPr="00E83794" w:rsidRDefault="00794717" w:rsidP="00794717">
      <w:pPr>
        <w:pStyle w:val="ListParagraph"/>
        <w:shd w:val="clear" w:color="auto" w:fill="FFFFFF"/>
        <w:spacing w:after="0" w:line="240" w:lineRule="auto"/>
        <w:ind w:left="1440"/>
        <w:rPr>
          <w:rFonts w:ascii="Times New Roman" w:eastAsia="Times New Roman" w:hAnsi="Times New Roman" w:cs="Times New Roman"/>
          <w:color w:val="1D2129"/>
          <w:sz w:val="20"/>
          <w:szCs w:val="20"/>
          <w:lang w:val="en"/>
        </w:rPr>
      </w:pPr>
      <w:r w:rsidRPr="00E83794">
        <w:rPr>
          <w:rFonts w:ascii="Times New Roman" w:eastAsia="Times New Roman" w:hAnsi="Times New Roman" w:cs="Times New Roman"/>
          <w:color w:val="1D2129"/>
          <w:sz w:val="20"/>
          <w:szCs w:val="20"/>
          <w:lang w:val="en"/>
        </w:rPr>
        <w:lastRenderedPageBreak/>
        <w:t>•</w:t>
      </w:r>
      <w:proofErr w:type="spellStart"/>
      <w:r w:rsidRPr="00E83794">
        <w:rPr>
          <w:rFonts w:ascii="Times New Roman" w:eastAsia="Times New Roman" w:hAnsi="Times New Roman" w:cs="Times New Roman"/>
          <w:color w:val="1D2129"/>
          <w:sz w:val="20"/>
          <w:szCs w:val="20"/>
          <w:lang w:val="en"/>
        </w:rPr>
        <w:t>Isocyanyte</w:t>
      </w:r>
      <w:proofErr w:type="spellEnd"/>
      <w:r w:rsidRPr="00E83794">
        <w:rPr>
          <w:rFonts w:ascii="Times New Roman" w:eastAsia="Times New Roman" w:hAnsi="Times New Roman" w:cs="Times New Roman"/>
          <w:color w:val="1D2129"/>
          <w:sz w:val="20"/>
          <w:szCs w:val="20"/>
          <w:lang w:val="en"/>
        </w:rPr>
        <w:t xml:space="preserve"> (HDI) – Highly irritating to skin and respiratory system. High concentrations can cause: itching and reddening of skin; burning sensation in throat and nose and watering of the eyes; and cough, shortness of breath, pain during respiration, increased sputum production, and chest tightness.</w:t>
      </w:r>
    </w:p>
    <w:p w:rsidR="00794717" w:rsidRPr="00E83794" w:rsidRDefault="00794717" w:rsidP="00794717">
      <w:pPr>
        <w:pStyle w:val="ListParagraph"/>
        <w:shd w:val="clear" w:color="auto" w:fill="FFFFFF"/>
        <w:spacing w:after="0" w:line="240" w:lineRule="auto"/>
        <w:ind w:left="1440"/>
        <w:rPr>
          <w:rFonts w:ascii="Times New Roman" w:eastAsia="Times New Roman" w:hAnsi="Times New Roman" w:cs="Times New Roman"/>
          <w:color w:val="1D2129"/>
          <w:sz w:val="20"/>
          <w:szCs w:val="20"/>
          <w:lang w:val="en"/>
        </w:rPr>
      </w:pPr>
      <w:r w:rsidRPr="00E83794">
        <w:rPr>
          <w:rFonts w:ascii="Times New Roman" w:eastAsia="Times New Roman" w:hAnsi="Times New Roman" w:cs="Times New Roman"/>
          <w:color w:val="1D2129"/>
          <w:sz w:val="20"/>
          <w:szCs w:val="20"/>
          <w:lang w:val="en"/>
        </w:rPr>
        <w:t>•Solvents – Inhaling high concentrations can cause coughing, shortness of breath, watery eyes, and respiratory problems, including asthma</w:t>
      </w:r>
    </w:p>
    <w:p w:rsidR="00794717" w:rsidRDefault="00794717" w:rsidP="00794717">
      <w:pPr>
        <w:pStyle w:val="ListParagraph"/>
        <w:shd w:val="clear" w:color="auto" w:fill="FFFFFF"/>
        <w:spacing w:after="0" w:line="240" w:lineRule="auto"/>
        <w:ind w:left="1440"/>
        <w:rPr>
          <w:rFonts w:ascii="Times New Roman" w:eastAsia="Times New Roman" w:hAnsi="Times New Roman" w:cs="Times New Roman"/>
          <w:color w:val="1D2129"/>
          <w:sz w:val="20"/>
          <w:szCs w:val="20"/>
          <w:lang w:val="en"/>
        </w:rPr>
      </w:pPr>
      <w:r w:rsidRPr="00E83794">
        <w:rPr>
          <w:rFonts w:ascii="Times New Roman" w:eastAsia="Times New Roman" w:hAnsi="Times New Roman" w:cs="Times New Roman"/>
          <w:color w:val="1D2129"/>
          <w:sz w:val="20"/>
          <w:szCs w:val="20"/>
          <w:lang w:val="en"/>
        </w:rPr>
        <w:t xml:space="preserve">•Toluene </w:t>
      </w:r>
      <w:proofErr w:type="spellStart"/>
      <w:r w:rsidRPr="00E83794">
        <w:rPr>
          <w:rFonts w:ascii="Times New Roman" w:eastAsia="Times New Roman" w:hAnsi="Times New Roman" w:cs="Times New Roman"/>
          <w:color w:val="1D2129"/>
          <w:sz w:val="20"/>
          <w:szCs w:val="20"/>
          <w:lang w:val="en"/>
        </w:rPr>
        <w:t>diisocyanate</w:t>
      </w:r>
      <w:proofErr w:type="spellEnd"/>
      <w:r w:rsidRPr="00E83794">
        <w:rPr>
          <w:rFonts w:ascii="Times New Roman" w:eastAsia="Times New Roman" w:hAnsi="Times New Roman" w:cs="Times New Roman"/>
          <w:color w:val="1D2129"/>
          <w:sz w:val="20"/>
          <w:szCs w:val="20"/>
          <w:lang w:val="en"/>
        </w:rPr>
        <w:t xml:space="preserve"> (TDI) – High levels released during the drying process can cause kidney damage.</w:t>
      </w:r>
      <w:r>
        <w:rPr>
          <w:rFonts w:ascii="Times New Roman" w:eastAsia="Times New Roman" w:hAnsi="Times New Roman" w:cs="Times New Roman"/>
          <w:color w:val="1D2129"/>
          <w:sz w:val="20"/>
          <w:szCs w:val="20"/>
          <w:lang w:val="en"/>
        </w:rPr>
        <w:t>”</w:t>
      </w:r>
    </w:p>
    <w:p w:rsidR="00794717" w:rsidRPr="00E83794" w:rsidRDefault="00794717" w:rsidP="00794717">
      <w:pPr>
        <w:pStyle w:val="ListParagraph"/>
        <w:shd w:val="clear" w:color="auto" w:fill="FFFFFF"/>
        <w:spacing w:after="0" w:line="240" w:lineRule="auto"/>
        <w:ind w:left="1440"/>
        <w:rPr>
          <w:rFonts w:ascii="Times New Roman" w:eastAsia="Times New Roman" w:hAnsi="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CARC paint is only one specific known chemical compound that has been routinely burned in open-air pits. There are literally thousands more.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On April 26, 2010; the VA issued the “Environmental Training Letter” to all VA facilities nationwide. It is a policy document which clearly directs all rating examiners and clinical providers on specific chemicals known to be found in the open-air burn pits and how to rate and treat veterans who claim exposures. </w:t>
      </w:r>
    </w:p>
    <w:p w:rsidR="00794717" w:rsidRDefault="00794717" w:rsidP="00794717">
      <w:pPr>
        <w:shd w:val="clear" w:color="auto" w:fill="FFFFFF"/>
        <w:rPr>
          <w:rFonts w:eastAsia="Times New Roman" w:cs="Times New Roman"/>
          <w:color w:val="1D2129"/>
          <w:sz w:val="20"/>
          <w:szCs w:val="20"/>
          <w:lang w:val="en"/>
        </w:rPr>
      </w:pPr>
    </w:p>
    <w:p w:rsidR="00794717" w:rsidRDefault="00F649DF" w:rsidP="00794717">
      <w:pPr>
        <w:shd w:val="clear" w:color="auto" w:fill="FFFFFF"/>
        <w:rPr>
          <w:rFonts w:eastAsia="Times New Roman" w:cs="Times New Roman"/>
          <w:color w:val="1D2129"/>
          <w:sz w:val="20"/>
          <w:szCs w:val="20"/>
          <w:lang w:val="en"/>
        </w:rPr>
      </w:pPr>
      <w:hyperlink r:id="rId12" w:history="1">
        <w:r w:rsidR="00794717" w:rsidRPr="0037516F">
          <w:rPr>
            <w:rStyle w:val="Hyperlink"/>
            <w:rFonts w:eastAsia="Times New Roman" w:cs="Times New Roman"/>
            <w:sz w:val="20"/>
            <w:szCs w:val="20"/>
            <w:lang w:val="en"/>
          </w:rPr>
          <w:t>http://archive.sgtsullivancenter.org/wp-content/uploads/2014/11/Training-Letter-10-03-OIF_OEF-Exposures.pdf</w:t>
        </w:r>
      </w:hyperlink>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Most are familiar with parts of this document; as it has supported the legislation surrounding the Camp Lejeune Water Contamination presumption of exposure that the VA has granted to those who served on that base.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The existence of this “Training Letter” provides yet another layer of evidence that the VA is aware of the toxins veterans’ who served near open-air burn pits and continues to defy even its own edicts. Under this policy, the VA has granted “Presumptive Status” to those exposed to contaminated water at Camp Lejeune (only); even though this very policy encompasses the burn pits in Iraq, Afghanistan and Djibouti; as well as water contamination at Camp Lejeune and Atsugi, Japan.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As nearly all trash burned releases toxic chemicals and the USG has regulated this for decades; there is no excuse why it should even be an option, let alone continue.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Those doing so are subject to fines and criminal sanctions inside the U.S. borders. Those service members exposed to these chemicals should not be denied access to any medical care or benefits when the hazards are well known to the USG.</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eastAsia="Times New Roman" w:cs="Times New Roman"/>
          <w:color w:val="1D2129"/>
          <w:sz w:val="20"/>
          <w:szCs w:val="20"/>
          <w:lang w:val="en"/>
        </w:rPr>
      </w:pPr>
      <w:r>
        <w:rPr>
          <w:rFonts w:eastAsia="Times New Roman" w:cs="Times New Roman"/>
          <w:color w:val="1D2129"/>
          <w:sz w:val="20"/>
          <w:szCs w:val="20"/>
          <w:lang w:val="en"/>
        </w:rPr>
        <w:t xml:space="preserve">The Center for Disease Control (CDC) lists all of the chemicals found in the Middle East conflict areas, in their top three-hundred (in ranking of most dangerous); </w:t>
      </w:r>
      <w:hyperlink r:id="rId13" w:history="1">
        <w:r w:rsidRPr="0037516F">
          <w:rPr>
            <w:rStyle w:val="Hyperlink"/>
            <w:rFonts w:eastAsia="Times New Roman" w:cs="Times New Roman"/>
            <w:sz w:val="20"/>
            <w:szCs w:val="20"/>
            <w:lang w:val="en"/>
          </w:rPr>
          <w:t>https://www.atsdr.cdc.gov/spl/previous/07list.html</w:t>
        </w:r>
      </w:hyperlink>
      <w:r>
        <w:rPr>
          <w:rFonts w:eastAsia="Times New Roman" w:cs="Times New Roman"/>
          <w:color w:val="1D2129"/>
          <w:sz w:val="20"/>
          <w:szCs w:val="20"/>
          <w:lang w:val="en"/>
        </w:rPr>
        <w:t xml:space="preserve">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shd w:val="clear" w:color="auto" w:fill="FFFFFF"/>
        <w:rPr>
          <w:rFonts w:cs="Times New Roman"/>
          <w:color w:val="1D2129"/>
          <w:sz w:val="20"/>
          <w:szCs w:val="20"/>
          <w:lang w:val="en"/>
        </w:rPr>
      </w:pPr>
      <w:r>
        <w:rPr>
          <w:rFonts w:cs="Times New Roman"/>
          <w:color w:val="1D2129"/>
          <w:sz w:val="20"/>
          <w:szCs w:val="20"/>
          <w:lang w:val="en"/>
        </w:rPr>
        <w:t>All clauses of this bill are supported by</w:t>
      </w:r>
      <w:r w:rsidRPr="00337E9B">
        <w:rPr>
          <w:rFonts w:cs="Times New Roman"/>
          <w:color w:val="1D2129"/>
          <w:sz w:val="20"/>
          <w:szCs w:val="20"/>
          <w:lang w:val="en"/>
        </w:rPr>
        <w:t xml:space="preserve"> statutory authority to enact the clause.</w:t>
      </w:r>
    </w:p>
    <w:p w:rsidR="00794717" w:rsidRPr="00337E9B" w:rsidRDefault="00794717" w:rsidP="00794717">
      <w:pPr>
        <w:shd w:val="clear" w:color="auto" w:fill="FFFFFF"/>
        <w:rPr>
          <w:rFonts w:eastAsia="Times New Roman" w:cs="Times New Roman"/>
          <w:color w:val="1D2129"/>
          <w:sz w:val="20"/>
          <w:szCs w:val="20"/>
          <w:lang w:val="en"/>
        </w:rPr>
      </w:pPr>
    </w:p>
    <w:p w:rsidR="00794717" w:rsidRPr="00794717" w:rsidRDefault="00794717" w:rsidP="00794717">
      <w:pPr>
        <w:pStyle w:val="ListParagraph"/>
        <w:numPr>
          <w:ilvl w:val="0"/>
          <w:numId w:val="5"/>
        </w:numPr>
        <w:shd w:val="clear" w:color="auto" w:fill="FFFFFF"/>
        <w:spacing w:after="0" w:line="240" w:lineRule="auto"/>
        <w:rPr>
          <w:rFonts w:ascii="Times New Roman" w:eastAsia="Times New Roman" w:hAnsi="Times New Roman" w:cs="Times New Roman"/>
          <w:color w:val="1D2129"/>
          <w:sz w:val="20"/>
          <w:szCs w:val="20"/>
          <w:lang w:val="en"/>
        </w:rPr>
      </w:pPr>
      <w:r w:rsidRPr="00330145">
        <w:rPr>
          <w:rFonts w:ascii="Times New Roman" w:eastAsia="Times New Roman" w:hAnsi="Times New Roman" w:cs="Times New Roman"/>
          <w:color w:val="1D2129"/>
          <w:sz w:val="20"/>
          <w:szCs w:val="20"/>
          <w:lang w:val="en"/>
        </w:rPr>
        <w:t>Regarding Department of Defense, its agents, employees or contractors use of open-air burn pits to dispose of waste outside of the United States;</w:t>
      </w:r>
    </w:p>
    <w:p w:rsidR="00794717" w:rsidRPr="00F52CBA" w:rsidRDefault="00794717" w:rsidP="00794717">
      <w:pPr>
        <w:shd w:val="clear" w:color="auto" w:fill="FFFFFF"/>
        <w:rPr>
          <w:rFonts w:eastAsia="Times New Roman" w:cs="Times New Roman"/>
          <w:color w:val="1D2129"/>
          <w:sz w:val="20"/>
          <w:szCs w:val="20"/>
          <w:lang w:val="en"/>
        </w:rPr>
      </w:pPr>
    </w:p>
    <w:p w:rsidR="00794717" w:rsidRPr="00337E9B" w:rsidRDefault="00794717" w:rsidP="00794717">
      <w:pPr>
        <w:pStyle w:val="ListParagraph"/>
        <w:numPr>
          <w:ilvl w:val="0"/>
          <w:numId w:val="1"/>
        </w:numPr>
        <w:shd w:val="clear" w:color="auto" w:fill="FFFFFF"/>
        <w:spacing w:after="0" w:line="240" w:lineRule="auto"/>
        <w:rPr>
          <w:rFonts w:ascii="Times New Roman" w:eastAsia="Times New Roman" w:hAnsi="Times New Roman" w:cs="Times New Roman"/>
          <w:color w:val="1D2129"/>
          <w:sz w:val="20"/>
          <w:szCs w:val="20"/>
          <w:lang w:val="en"/>
        </w:rPr>
      </w:pPr>
      <w:r w:rsidRPr="00337E9B">
        <w:rPr>
          <w:rFonts w:ascii="Times New Roman" w:eastAsia="Times New Roman" w:hAnsi="Times New Roman" w:cs="Times New Roman"/>
          <w:color w:val="1D2129"/>
          <w:sz w:val="20"/>
          <w:szCs w:val="20"/>
          <w:lang w:val="en"/>
        </w:rPr>
        <w:t>In accordance with U.S. environmental protection and employee safety laws, prohibit the use of Burn Pits in combat zones after 30 days (to allow for short-lived events).</w:t>
      </w:r>
    </w:p>
    <w:p w:rsidR="00794717" w:rsidRPr="00337E9B" w:rsidRDefault="00794717" w:rsidP="00794717">
      <w:pPr>
        <w:pStyle w:val="ListParagraph"/>
        <w:shd w:val="clear" w:color="auto" w:fill="FFFFFF"/>
        <w:spacing w:after="0" w:line="240" w:lineRule="auto"/>
        <w:rPr>
          <w:rFonts w:ascii="Times New Roman" w:eastAsia="Times New Roman" w:hAnsi="Times New Roman" w:cs="Times New Roman"/>
          <w:color w:val="1D2129"/>
          <w:sz w:val="20"/>
          <w:szCs w:val="20"/>
          <w:lang w:val="en"/>
        </w:rPr>
      </w:pPr>
    </w:p>
    <w:p w:rsidR="00794717" w:rsidRPr="005F62D8" w:rsidRDefault="00794717" w:rsidP="00794717">
      <w:pPr>
        <w:pStyle w:val="ListParagraph"/>
        <w:numPr>
          <w:ilvl w:val="1"/>
          <w:numId w:val="1"/>
        </w:numPr>
        <w:shd w:val="clear" w:color="auto" w:fill="FFFFFF"/>
        <w:spacing w:after="0" w:line="240" w:lineRule="auto"/>
        <w:rPr>
          <w:rFonts w:ascii="Times New Roman" w:eastAsia="Times New Roman" w:hAnsi="Times New Roman" w:cs="Times New Roman"/>
          <w:color w:val="1D2129"/>
          <w:sz w:val="20"/>
          <w:szCs w:val="20"/>
          <w:lang w:val="en"/>
        </w:rPr>
      </w:pPr>
      <w:r w:rsidRPr="00337E9B">
        <w:rPr>
          <w:rFonts w:ascii="Times New Roman" w:eastAsia="Times New Roman" w:hAnsi="Times New Roman" w:cs="Times New Roman"/>
          <w:color w:val="1D2129"/>
          <w:sz w:val="20"/>
          <w:szCs w:val="20"/>
          <w:lang w:val="en"/>
        </w:rPr>
        <w:t>EPA law</w:t>
      </w:r>
      <w:r>
        <w:rPr>
          <w:rFonts w:ascii="Times New Roman" w:eastAsia="Times New Roman" w:hAnsi="Times New Roman" w:cs="Times New Roman"/>
          <w:color w:val="1D2129"/>
          <w:sz w:val="20"/>
          <w:szCs w:val="20"/>
          <w:lang w:val="en"/>
        </w:rPr>
        <w:t>s which apply to burning trash:</w:t>
      </w:r>
    </w:p>
    <w:p w:rsidR="00794717" w:rsidRPr="001368DA" w:rsidRDefault="00F649DF" w:rsidP="00794717">
      <w:pPr>
        <w:numPr>
          <w:ilvl w:val="2"/>
          <w:numId w:val="1"/>
        </w:numPr>
        <w:spacing w:before="100" w:beforeAutospacing="1" w:after="100" w:afterAutospacing="1"/>
        <w:rPr>
          <w:rFonts w:eastAsia="Times New Roman" w:cs="Times New Roman"/>
          <w:sz w:val="20"/>
          <w:szCs w:val="20"/>
          <w:lang w:val="en"/>
        </w:rPr>
      </w:pPr>
      <w:hyperlink r:id="rId14" w:anchor="cercla" w:history="1">
        <w:r w:rsidR="00794717" w:rsidRPr="00337E9B">
          <w:rPr>
            <w:rFonts w:eastAsia="Times New Roman" w:cs="Times New Roman"/>
            <w:color w:val="0071BC"/>
            <w:sz w:val="20"/>
            <w:szCs w:val="20"/>
            <w:u w:val="single"/>
            <w:lang w:val="en"/>
          </w:rPr>
          <w:t>Comprehensive Environmental Response, Compensation and Liability Act (CERCLA) / Resource Conservation and Recovery Act (RCRA)</w:t>
        </w:r>
      </w:hyperlink>
    </w:p>
    <w:p w:rsidR="00794717" w:rsidRPr="001368DA" w:rsidRDefault="00F649DF" w:rsidP="00794717">
      <w:pPr>
        <w:numPr>
          <w:ilvl w:val="2"/>
          <w:numId w:val="1"/>
        </w:numPr>
        <w:spacing w:before="100" w:beforeAutospacing="1" w:after="100" w:afterAutospacing="1"/>
        <w:rPr>
          <w:rFonts w:eastAsia="Times New Roman" w:cs="Times New Roman"/>
          <w:sz w:val="20"/>
          <w:szCs w:val="20"/>
          <w:lang w:val="en"/>
        </w:rPr>
      </w:pPr>
      <w:hyperlink r:id="rId15" w:anchor="caa" w:history="1">
        <w:r w:rsidR="00794717" w:rsidRPr="00337E9B">
          <w:rPr>
            <w:rFonts w:eastAsia="Times New Roman" w:cs="Times New Roman"/>
            <w:color w:val="0071BC"/>
            <w:sz w:val="20"/>
            <w:szCs w:val="20"/>
            <w:u w:val="single"/>
            <w:lang w:val="en"/>
          </w:rPr>
          <w:t>Hazardous Air Pollutants for Hazardous Waste Combustors and Clean Air Act</w:t>
        </w:r>
      </w:hyperlink>
    </w:p>
    <w:p w:rsidR="00794717" w:rsidRPr="001368DA" w:rsidRDefault="00F649DF" w:rsidP="00794717">
      <w:pPr>
        <w:numPr>
          <w:ilvl w:val="2"/>
          <w:numId w:val="1"/>
        </w:numPr>
        <w:spacing w:before="100" w:beforeAutospacing="1" w:after="100" w:afterAutospacing="1"/>
        <w:rPr>
          <w:rFonts w:eastAsia="Times New Roman" w:cs="Times New Roman"/>
          <w:sz w:val="20"/>
          <w:szCs w:val="20"/>
          <w:lang w:val="en"/>
        </w:rPr>
      </w:pPr>
      <w:hyperlink r:id="rId16" w:anchor="tsca" w:history="1">
        <w:r w:rsidR="00794717" w:rsidRPr="00337E9B">
          <w:rPr>
            <w:rFonts w:eastAsia="Times New Roman" w:cs="Times New Roman"/>
            <w:color w:val="0071BC"/>
            <w:sz w:val="20"/>
            <w:szCs w:val="20"/>
            <w:u w:val="single"/>
            <w:lang w:val="en"/>
          </w:rPr>
          <w:t>Toxic Substances Control Act (TSCA)</w:t>
        </w:r>
      </w:hyperlink>
    </w:p>
    <w:p w:rsidR="00794717" w:rsidRPr="001368DA" w:rsidRDefault="00F649DF" w:rsidP="00794717">
      <w:pPr>
        <w:numPr>
          <w:ilvl w:val="2"/>
          <w:numId w:val="1"/>
        </w:numPr>
        <w:spacing w:before="100" w:beforeAutospacing="1" w:after="100" w:afterAutospacing="1"/>
        <w:rPr>
          <w:rFonts w:eastAsia="Times New Roman" w:cs="Times New Roman"/>
          <w:sz w:val="20"/>
          <w:szCs w:val="20"/>
          <w:lang w:val="en"/>
        </w:rPr>
      </w:pPr>
      <w:hyperlink r:id="rId17" w:anchor="epcra" w:history="1">
        <w:r w:rsidR="00794717" w:rsidRPr="00337E9B">
          <w:rPr>
            <w:rFonts w:eastAsia="Times New Roman" w:cs="Times New Roman"/>
            <w:color w:val="0071BC"/>
            <w:sz w:val="20"/>
            <w:szCs w:val="20"/>
            <w:u w:val="single"/>
            <w:lang w:val="en"/>
          </w:rPr>
          <w:t>Emergency Planning and Community Right-to-Know Act (EPCRA)</w:t>
        </w:r>
      </w:hyperlink>
    </w:p>
    <w:p w:rsidR="00794717" w:rsidRPr="00794717" w:rsidRDefault="00F649DF" w:rsidP="00794717">
      <w:pPr>
        <w:numPr>
          <w:ilvl w:val="2"/>
          <w:numId w:val="1"/>
        </w:numPr>
        <w:spacing w:before="100" w:beforeAutospacing="1" w:after="100" w:afterAutospacing="1"/>
        <w:rPr>
          <w:rFonts w:eastAsia="Times New Roman" w:cs="Times New Roman"/>
          <w:sz w:val="20"/>
          <w:szCs w:val="20"/>
          <w:lang w:val="en"/>
        </w:rPr>
      </w:pPr>
      <w:hyperlink r:id="rId18" w:anchor="sdwa" w:history="1">
        <w:r w:rsidR="00794717" w:rsidRPr="00337E9B">
          <w:rPr>
            <w:rFonts w:eastAsia="Times New Roman" w:cs="Times New Roman"/>
            <w:color w:val="0071BC"/>
            <w:sz w:val="20"/>
            <w:szCs w:val="20"/>
            <w:u w:val="single"/>
            <w:lang w:val="en"/>
          </w:rPr>
          <w:t>Safe Drinking Water Act (SDWA)</w:t>
        </w:r>
      </w:hyperlink>
    </w:p>
    <w:p w:rsidR="00794717" w:rsidRDefault="00794717" w:rsidP="00794717">
      <w:pPr>
        <w:pStyle w:val="ListParagraph"/>
        <w:numPr>
          <w:ilvl w:val="1"/>
          <w:numId w:val="1"/>
        </w:numPr>
        <w:spacing w:before="100" w:beforeAutospacing="1" w:after="100" w:afterAutospacing="1"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OSHA laws which apply to burning trash:</w:t>
      </w:r>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19" w:tooltip="Particulates Not Otherwise Regulated (Total Dust)" w:history="1">
        <w:r w:rsidR="00794717">
          <w:rPr>
            <w:rStyle w:val="Hyperlink"/>
            <w:rFonts w:ascii="helvetica neue" w:hAnsi="helvetica neue"/>
            <w:sz w:val="21"/>
            <w:szCs w:val="21"/>
          </w:rPr>
          <w:t>Particulates Not Otherwise Regulated (Total Dust)</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0" w:tooltip="Carbon Monoxide" w:history="1">
        <w:r w:rsidR="00794717">
          <w:rPr>
            <w:rStyle w:val="Hyperlink"/>
            <w:rFonts w:ascii="helvetica neue" w:hAnsi="helvetica neue"/>
            <w:sz w:val="21"/>
            <w:szCs w:val="21"/>
          </w:rPr>
          <w:t>Carbon Monoxide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1" w:tooltip="Benzene" w:history="1">
        <w:r w:rsidR="00794717">
          <w:rPr>
            <w:rStyle w:val="Hyperlink"/>
            <w:rFonts w:ascii="helvetica neue" w:hAnsi="helvetica neue"/>
            <w:sz w:val="21"/>
            <w:szCs w:val="21"/>
          </w:rPr>
          <w:t>Benzene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2" w:tooltip="Carbon Dioxide" w:history="1">
        <w:r w:rsidR="00794717">
          <w:rPr>
            <w:rStyle w:val="Hyperlink"/>
            <w:rFonts w:ascii="helvetica neue" w:hAnsi="helvetica neue"/>
            <w:sz w:val="21"/>
            <w:szCs w:val="21"/>
          </w:rPr>
          <w:t>Carbon Dioxide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3" w:tooltip="Hydrogen Sulfide" w:history="1">
        <w:r w:rsidR="00794717">
          <w:rPr>
            <w:rStyle w:val="Hyperlink"/>
            <w:rFonts w:ascii="helvetica neue" w:hAnsi="helvetica neue"/>
            <w:sz w:val="21"/>
            <w:szCs w:val="21"/>
          </w:rPr>
          <w:t>Hydrogen Sulfide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4" w:tooltip="Ammonia" w:history="1">
        <w:r w:rsidR="00794717">
          <w:rPr>
            <w:rStyle w:val="Hyperlink"/>
            <w:rFonts w:ascii="helvetica neue" w:hAnsi="helvetica neue"/>
            <w:sz w:val="21"/>
            <w:szCs w:val="21"/>
          </w:rPr>
          <w:t>Ammonia</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5" w:tooltip="Chromium (VI) (Hexavalent Chromium)" w:history="1">
        <w:r w:rsidR="00794717">
          <w:rPr>
            <w:rStyle w:val="Hyperlink"/>
            <w:rFonts w:ascii="helvetica neue" w:hAnsi="helvetica neue"/>
            <w:sz w:val="21"/>
            <w:szCs w:val="21"/>
          </w:rPr>
          <w:t>Chromium (VI) (Hexavalent Chromium)</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6" w:tooltip="Silica, Crystalline Quartz (Respirable Fraction)" w:history="1">
        <w:r w:rsidR="00794717">
          <w:rPr>
            <w:rStyle w:val="Hyperlink"/>
            <w:rFonts w:ascii="helvetica neue" w:hAnsi="helvetica neue"/>
            <w:sz w:val="21"/>
            <w:szCs w:val="21"/>
          </w:rPr>
          <w:t>Silica, Crystalline Quartz (Respirable Fraction)</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7" w:tooltip="Particulates Not Otherwise Regulated (Respirable Fraction)" w:history="1">
        <w:r w:rsidR="00794717">
          <w:rPr>
            <w:rStyle w:val="Hyperlink"/>
            <w:rFonts w:ascii="helvetica neue" w:hAnsi="helvetica neue"/>
            <w:sz w:val="21"/>
            <w:szCs w:val="21"/>
          </w:rPr>
          <w:t>Particulates Not Otherwise Regulated (Respirable Fraction)</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8" w:tooltip="Ozone" w:history="1">
        <w:r w:rsidR="00794717">
          <w:rPr>
            <w:rStyle w:val="Hyperlink"/>
            <w:rFonts w:ascii="helvetica neue" w:hAnsi="helvetica neue"/>
            <w:sz w:val="21"/>
            <w:szCs w:val="21"/>
          </w:rPr>
          <w:t>Ozone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29" w:tooltip="Acetone" w:history="1">
        <w:r w:rsidR="00794717">
          <w:rPr>
            <w:rStyle w:val="Hyperlink"/>
            <w:rFonts w:ascii="helvetica neue" w:hAnsi="helvetica neue"/>
            <w:sz w:val="21"/>
            <w:szCs w:val="21"/>
          </w:rPr>
          <w:t>Acetone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30" w:tooltip="Formaldehyde" w:history="1">
        <w:r w:rsidR="00794717">
          <w:rPr>
            <w:rStyle w:val="Hyperlink"/>
            <w:rFonts w:ascii="helvetica neue" w:hAnsi="helvetica neue"/>
            <w:sz w:val="21"/>
            <w:szCs w:val="21"/>
          </w:rPr>
          <w:t>Formaldehyde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31" w:tooltip="Xylene" w:history="1">
        <w:r w:rsidR="00794717">
          <w:rPr>
            <w:rStyle w:val="Hyperlink"/>
            <w:rFonts w:ascii="helvetica neue" w:hAnsi="helvetica neue"/>
            <w:sz w:val="21"/>
            <w:szCs w:val="21"/>
          </w:rPr>
          <w:t>Xylene</w:t>
        </w:r>
      </w:hyperlink>
    </w:p>
    <w:p w:rsid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32" w:tooltip="Lead, Inorganic (as Pb)" w:history="1">
        <w:r w:rsidR="00794717">
          <w:rPr>
            <w:rStyle w:val="Hyperlink"/>
            <w:rFonts w:ascii="helvetica neue" w:hAnsi="helvetica neue"/>
            <w:sz w:val="21"/>
            <w:szCs w:val="21"/>
          </w:rPr>
          <w:t xml:space="preserve">Lead, Inorganic (as </w:t>
        </w:r>
        <w:proofErr w:type="spellStart"/>
        <w:r w:rsidR="00794717">
          <w:rPr>
            <w:rStyle w:val="Hyperlink"/>
            <w:rFonts w:ascii="helvetica neue" w:hAnsi="helvetica neue"/>
            <w:sz w:val="21"/>
            <w:szCs w:val="21"/>
          </w:rPr>
          <w:t>Pb</w:t>
        </w:r>
        <w:proofErr w:type="spellEnd"/>
        <w:r w:rsidR="00794717">
          <w:rPr>
            <w:rStyle w:val="Hyperlink"/>
            <w:rFonts w:ascii="helvetica neue" w:hAnsi="helvetica neue"/>
            <w:sz w:val="21"/>
            <w:szCs w:val="21"/>
          </w:rPr>
          <w:t>)</w:t>
        </w:r>
      </w:hyperlink>
    </w:p>
    <w:p w:rsidR="00794717" w:rsidRPr="00794717" w:rsidRDefault="00F649DF" w:rsidP="00794717">
      <w:pPr>
        <w:numPr>
          <w:ilvl w:val="2"/>
          <w:numId w:val="1"/>
        </w:numPr>
        <w:shd w:val="clear" w:color="auto" w:fill="FFFFFF"/>
        <w:spacing w:before="100" w:beforeAutospacing="1" w:after="100" w:afterAutospacing="1" w:line="300" w:lineRule="atLeast"/>
        <w:rPr>
          <w:rFonts w:ascii="helvetica neue" w:hAnsi="helvetica neue"/>
          <w:color w:val="000000"/>
          <w:sz w:val="21"/>
          <w:szCs w:val="21"/>
        </w:rPr>
      </w:pPr>
      <w:hyperlink r:id="rId33" w:tooltip="Toluene" w:history="1">
        <w:r w:rsidR="00794717">
          <w:rPr>
            <w:rStyle w:val="Hyperlink"/>
            <w:rFonts w:ascii="helvetica neue" w:hAnsi="helvetica neue"/>
            <w:sz w:val="21"/>
            <w:szCs w:val="21"/>
          </w:rPr>
          <w:t>Toluene</w:t>
        </w:r>
      </w:hyperlink>
    </w:p>
    <w:p w:rsidR="00794717" w:rsidRPr="00330145" w:rsidRDefault="00794717" w:rsidP="00794717">
      <w:pPr>
        <w:pStyle w:val="ListParagraph"/>
        <w:numPr>
          <w:ilvl w:val="0"/>
          <w:numId w:val="1"/>
        </w:numPr>
        <w:shd w:val="clear" w:color="auto" w:fill="FFFFFF"/>
        <w:spacing w:after="0" w:line="240" w:lineRule="auto"/>
        <w:rPr>
          <w:rFonts w:ascii="Times New Roman" w:eastAsia="Times New Roman" w:hAnsi="Times New Roman" w:cs="Times New Roman"/>
          <w:color w:val="1D2129"/>
          <w:sz w:val="20"/>
          <w:szCs w:val="20"/>
          <w:lang w:val="en"/>
        </w:rPr>
      </w:pPr>
      <w:r w:rsidRPr="00330145">
        <w:rPr>
          <w:rFonts w:ascii="Times New Roman" w:eastAsia="Times New Roman" w:hAnsi="Times New Roman" w:cs="Times New Roman"/>
          <w:color w:val="1D2129"/>
          <w:sz w:val="20"/>
          <w:szCs w:val="20"/>
          <w:lang w:val="en"/>
        </w:rPr>
        <w:t>To void any contract clause with any civilian corporation that would allow that corporation to "indemnify" the United States against suit for the corporations, its agents or employees wrongdoing.</w:t>
      </w:r>
    </w:p>
    <w:p w:rsidR="00794717" w:rsidRDefault="00F649DF" w:rsidP="00794717">
      <w:pPr>
        <w:pStyle w:val="ListParagraph"/>
        <w:numPr>
          <w:ilvl w:val="1"/>
          <w:numId w:val="1"/>
        </w:numPr>
        <w:shd w:val="clear" w:color="auto" w:fill="FFFFFF"/>
        <w:spacing w:after="0" w:line="240" w:lineRule="auto"/>
        <w:rPr>
          <w:rFonts w:ascii="Times New Roman" w:eastAsia="Times New Roman" w:hAnsi="Times New Roman" w:cs="Times New Roman"/>
          <w:color w:val="1D2129"/>
          <w:sz w:val="20"/>
          <w:szCs w:val="20"/>
          <w:lang w:val="en"/>
        </w:rPr>
      </w:pPr>
      <w:hyperlink r:id="rId34" w:history="1">
        <w:r w:rsidR="00794717" w:rsidRPr="0037516F">
          <w:rPr>
            <w:rStyle w:val="Hyperlink"/>
            <w:rFonts w:ascii="Times New Roman" w:eastAsia="Times New Roman" w:hAnsi="Times New Roman" w:cs="Times New Roman"/>
            <w:sz w:val="20"/>
            <w:szCs w:val="20"/>
            <w:lang w:val="en"/>
          </w:rPr>
          <w:t>https://ir.stthomas.edu/cgi/viewcontent.cgi?referer=&amp;httpsredir=1&amp;article=1267&amp;context=ustlj</w:t>
        </w:r>
      </w:hyperlink>
    </w:p>
    <w:p w:rsidR="00794717" w:rsidRDefault="00F649DF" w:rsidP="00794717">
      <w:pPr>
        <w:pStyle w:val="ListParagraph"/>
        <w:numPr>
          <w:ilvl w:val="1"/>
          <w:numId w:val="1"/>
        </w:numPr>
        <w:shd w:val="clear" w:color="auto" w:fill="FFFFFF"/>
        <w:spacing w:after="0" w:line="240" w:lineRule="auto"/>
        <w:rPr>
          <w:rFonts w:ascii="Times New Roman" w:eastAsia="Times New Roman" w:hAnsi="Times New Roman" w:cs="Times New Roman"/>
          <w:color w:val="1D2129"/>
          <w:sz w:val="20"/>
          <w:szCs w:val="20"/>
          <w:lang w:val="en"/>
        </w:rPr>
      </w:pPr>
      <w:hyperlink r:id="rId35" w:history="1">
        <w:r w:rsidR="00794717" w:rsidRPr="0037516F">
          <w:rPr>
            <w:rStyle w:val="Hyperlink"/>
            <w:rFonts w:ascii="Times New Roman" w:eastAsia="Times New Roman" w:hAnsi="Times New Roman" w:cs="Times New Roman"/>
            <w:sz w:val="20"/>
            <w:szCs w:val="20"/>
            <w:lang w:val="en"/>
          </w:rPr>
          <w:t>https://www.law360.com/articles/692782/pentagon-must-cover-30m-in-kbr-iraq-war-indemnity-claims</w:t>
        </w:r>
      </w:hyperlink>
    </w:p>
    <w:p w:rsidR="00794717" w:rsidRDefault="00F649DF" w:rsidP="00794717">
      <w:pPr>
        <w:pStyle w:val="ListParagraph"/>
        <w:numPr>
          <w:ilvl w:val="1"/>
          <w:numId w:val="1"/>
        </w:numPr>
        <w:shd w:val="clear" w:color="auto" w:fill="FFFFFF"/>
        <w:spacing w:after="0" w:line="240" w:lineRule="auto"/>
        <w:rPr>
          <w:rFonts w:ascii="Times New Roman" w:eastAsia="Times New Roman" w:hAnsi="Times New Roman" w:cs="Times New Roman"/>
          <w:color w:val="1D2129"/>
          <w:sz w:val="20"/>
          <w:szCs w:val="20"/>
          <w:lang w:val="en"/>
        </w:rPr>
      </w:pPr>
      <w:hyperlink r:id="rId36" w:history="1">
        <w:r w:rsidR="00794717" w:rsidRPr="0037516F">
          <w:rPr>
            <w:rStyle w:val="Hyperlink"/>
            <w:rFonts w:ascii="Times New Roman" w:eastAsia="Times New Roman" w:hAnsi="Times New Roman" w:cs="Times New Roman"/>
            <w:sz w:val="20"/>
            <w:szCs w:val="20"/>
            <w:lang w:val="en"/>
          </w:rPr>
          <w:t>https://www.huffingtonpost.com/2013/01/24/kbr-indemnity-agreement_n_2536876.html</w:t>
        </w:r>
      </w:hyperlink>
    </w:p>
    <w:p w:rsidR="00794717" w:rsidRDefault="00F649DF" w:rsidP="00794717">
      <w:pPr>
        <w:pStyle w:val="ListParagraph"/>
        <w:numPr>
          <w:ilvl w:val="1"/>
          <w:numId w:val="1"/>
        </w:numPr>
        <w:shd w:val="clear" w:color="auto" w:fill="FFFFFF"/>
        <w:spacing w:after="0" w:line="240" w:lineRule="auto"/>
        <w:rPr>
          <w:rFonts w:ascii="Times New Roman" w:eastAsia="Times New Roman" w:hAnsi="Times New Roman" w:cs="Times New Roman"/>
          <w:color w:val="1D2129"/>
          <w:sz w:val="20"/>
          <w:szCs w:val="20"/>
          <w:lang w:val="en"/>
        </w:rPr>
      </w:pPr>
      <w:hyperlink r:id="rId37" w:history="1">
        <w:r w:rsidR="00794717" w:rsidRPr="0037516F">
          <w:rPr>
            <w:rStyle w:val="Hyperlink"/>
            <w:rFonts w:ascii="Times New Roman" w:eastAsia="Times New Roman" w:hAnsi="Times New Roman" w:cs="Times New Roman"/>
            <w:sz w:val="20"/>
            <w:szCs w:val="20"/>
            <w:lang w:val="en"/>
          </w:rPr>
          <w:t>https://www.law360.com/articles/692782/pentagon-must-cover-30m-in-kbr-iraq-war-indemnity-claims</w:t>
        </w:r>
      </w:hyperlink>
    </w:p>
    <w:p w:rsidR="00794717" w:rsidRPr="00337E9B" w:rsidRDefault="00794717" w:rsidP="00794717">
      <w:pPr>
        <w:pStyle w:val="ListParagraph"/>
        <w:shd w:val="clear" w:color="auto" w:fill="FFFFFF"/>
        <w:spacing w:after="0" w:line="240" w:lineRule="auto"/>
        <w:ind w:left="1440"/>
        <w:rPr>
          <w:rFonts w:ascii="Times New Roman" w:eastAsia="Times New Roman" w:hAnsi="Times New Roman" w:cs="Times New Roman"/>
          <w:color w:val="1D2129"/>
          <w:sz w:val="20"/>
          <w:szCs w:val="20"/>
          <w:lang w:val="en"/>
        </w:rPr>
      </w:pPr>
    </w:p>
    <w:p w:rsidR="00794717" w:rsidRPr="00742B7C" w:rsidRDefault="00794717" w:rsidP="00794717">
      <w:pPr>
        <w:pStyle w:val="ListParagraph"/>
        <w:numPr>
          <w:ilvl w:val="0"/>
          <w:numId w:val="1"/>
        </w:numPr>
        <w:shd w:val="clear" w:color="auto" w:fill="FFFFFF"/>
        <w:spacing w:after="0" w:line="240" w:lineRule="auto"/>
        <w:rPr>
          <w:rFonts w:ascii="Times New Roman" w:eastAsia="Times New Roman" w:hAnsi="Times New Roman" w:cs="Times New Roman"/>
          <w:color w:val="1D2129"/>
          <w:sz w:val="20"/>
          <w:szCs w:val="20"/>
          <w:lang w:val="en"/>
        </w:rPr>
      </w:pPr>
      <w:r w:rsidRPr="00742B7C">
        <w:rPr>
          <w:rFonts w:ascii="Times New Roman" w:eastAsia="Times New Roman" w:hAnsi="Times New Roman" w:cs="Times New Roman"/>
          <w:color w:val="1D2129"/>
          <w:sz w:val="20"/>
          <w:szCs w:val="20"/>
          <w:lang w:val="en"/>
        </w:rPr>
        <w:t>To provide for immediate cancelation of any contract with a civilian corporation who violates any U.S. law (regardless of which law).</w:t>
      </w:r>
    </w:p>
    <w:p w:rsidR="00794717" w:rsidRDefault="00F649DF" w:rsidP="00794717">
      <w:pPr>
        <w:pStyle w:val="ListParagraph"/>
        <w:numPr>
          <w:ilvl w:val="1"/>
          <w:numId w:val="1"/>
        </w:numPr>
        <w:shd w:val="clear" w:color="auto" w:fill="FFFFFF"/>
        <w:spacing w:after="0" w:line="240" w:lineRule="auto"/>
        <w:rPr>
          <w:rFonts w:ascii="Times New Roman" w:eastAsia="Times New Roman" w:hAnsi="Times New Roman" w:cs="Times New Roman"/>
          <w:color w:val="1D2129"/>
          <w:sz w:val="20"/>
          <w:szCs w:val="20"/>
          <w:lang w:val="en"/>
        </w:rPr>
      </w:pPr>
      <w:hyperlink r:id="rId38" w:history="1">
        <w:r w:rsidR="00794717" w:rsidRPr="0037516F">
          <w:rPr>
            <w:rStyle w:val="Hyperlink"/>
            <w:rFonts w:ascii="Times New Roman" w:eastAsia="Times New Roman" w:hAnsi="Times New Roman" w:cs="Times New Roman"/>
            <w:sz w:val="20"/>
            <w:szCs w:val="20"/>
            <w:lang w:val="en"/>
          </w:rPr>
          <w:t>https://energy.gov/sites/prod/files/gcprod/documents/GC_Guidance_on_Inherently_Governmental_Functions_012411.pdf</w:t>
        </w:r>
      </w:hyperlink>
    </w:p>
    <w:p w:rsidR="00794717" w:rsidRDefault="00794717" w:rsidP="00794717">
      <w:pPr>
        <w:shd w:val="clear" w:color="auto" w:fill="FFFFFF"/>
        <w:rPr>
          <w:rFonts w:eastAsia="Times New Roman" w:cs="Times New Roman"/>
          <w:color w:val="1D2129"/>
          <w:sz w:val="20"/>
          <w:szCs w:val="20"/>
          <w:lang w:val="en"/>
        </w:rPr>
      </w:pPr>
    </w:p>
    <w:p w:rsidR="00794717" w:rsidRPr="00330145" w:rsidRDefault="00794717" w:rsidP="00794717">
      <w:pPr>
        <w:shd w:val="clear" w:color="auto" w:fill="FFFFFF"/>
        <w:rPr>
          <w:rFonts w:eastAsia="Times New Roman" w:cs="Times New Roman"/>
          <w:caps/>
          <w:color w:val="1D2129"/>
          <w:sz w:val="20"/>
          <w:szCs w:val="20"/>
          <w:lang w:val="en"/>
        </w:rPr>
      </w:pPr>
    </w:p>
    <w:p w:rsidR="00794717" w:rsidRPr="00330145" w:rsidRDefault="00794717" w:rsidP="00794717">
      <w:pPr>
        <w:pStyle w:val="ListParagraph"/>
        <w:numPr>
          <w:ilvl w:val="0"/>
          <w:numId w:val="5"/>
        </w:numPr>
        <w:shd w:val="clear" w:color="auto" w:fill="FFFFFF"/>
        <w:spacing w:after="0" w:line="240" w:lineRule="auto"/>
        <w:rPr>
          <w:rFonts w:ascii="Times New Roman" w:eastAsia="Times New Roman" w:hAnsi="Times New Roman" w:cs="Times New Roman"/>
          <w:caps/>
          <w:color w:val="1D2129"/>
          <w:sz w:val="20"/>
          <w:szCs w:val="20"/>
          <w:lang w:val="en"/>
        </w:rPr>
      </w:pPr>
      <w:r w:rsidRPr="00330145">
        <w:rPr>
          <w:rFonts w:ascii="Times New Roman" w:eastAsia="Times New Roman" w:hAnsi="Times New Roman" w:cs="Times New Roman"/>
          <w:caps/>
          <w:color w:val="1D2129"/>
          <w:sz w:val="20"/>
          <w:szCs w:val="20"/>
          <w:lang w:val="en"/>
        </w:rPr>
        <w:t>This next section is about how service members’ illnesses are being handled upon returning from combat zones.</w:t>
      </w:r>
    </w:p>
    <w:p w:rsidR="00794717" w:rsidRDefault="00794717" w:rsidP="00794717">
      <w:pPr>
        <w:shd w:val="clear" w:color="auto" w:fill="FFFFFF"/>
        <w:rPr>
          <w:rFonts w:eastAsia="Times New Roman" w:cs="Times New Roman"/>
          <w:color w:val="1D2129"/>
          <w:sz w:val="20"/>
          <w:szCs w:val="20"/>
          <w:lang w:val="en"/>
        </w:rPr>
      </w:pPr>
    </w:p>
    <w:p w:rsidR="00794717" w:rsidRPr="00F52CBA" w:rsidRDefault="00794717" w:rsidP="00794717">
      <w:pPr>
        <w:shd w:val="clear" w:color="auto" w:fill="FFFFFF"/>
        <w:rPr>
          <w:rFonts w:eastAsia="Times New Roman" w:cs="Times New Roman"/>
          <w:color w:val="1D2129"/>
          <w:sz w:val="20"/>
          <w:szCs w:val="20"/>
          <w:lang w:val="en"/>
        </w:rPr>
      </w:pPr>
    </w:p>
    <w:p w:rsidR="00794717" w:rsidRDefault="00794717" w:rsidP="00794717">
      <w:pPr>
        <w:pStyle w:val="ListParagraph"/>
        <w:numPr>
          <w:ilvl w:val="0"/>
          <w:numId w:val="4"/>
        </w:numPr>
        <w:shd w:val="clear" w:color="auto" w:fill="FFFFFF"/>
        <w:spacing w:after="0" w:line="240" w:lineRule="auto"/>
        <w:rPr>
          <w:rFonts w:ascii="Times New Roman" w:eastAsia="Times New Roman" w:hAnsi="Times New Roman" w:cs="Times New Roman"/>
          <w:color w:val="1D2129"/>
          <w:sz w:val="20"/>
          <w:szCs w:val="20"/>
          <w:lang w:val="en"/>
        </w:rPr>
      </w:pPr>
      <w:r w:rsidRPr="00444F24">
        <w:rPr>
          <w:rFonts w:ascii="Times New Roman" w:eastAsia="Times New Roman" w:hAnsi="Times New Roman" w:cs="Times New Roman"/>
          <w:color w:val="1D2129"/>
          <w:sz w:val="20"/>
          <w:szCs w:val="20"/>
          <w:lang w:val="en"/>
        </w:rPr>
        <w:t xml:space="preserve">That the Department of Defense and the Department of Veterans Affairs will immediately cease and </w:t>
      </w:r>
      <w:proofErr w:type="gramStart"/>
      <w:r w:rsidRPr="00444F24">
        <w:rPr>
          <w:rFonts w:ascii="Times New Roman" w:eastAsia="Times New Roman" w:hAnsi="Times New Roman" w:cs="Times New Roman"/>
          <w:color w:val="1D2129"/>
          <w:sz w:val="20"/>
          <w:szCs w:val="20"/>
          <w:lang w:val="en"/>
        </w:rPr>
        <w:t>desist</w:t>
      </w:r>
      <w:proofErr w:type="gramEnd"/>
      <w:r w:rsidRPr="00444F24">
        <w:rPr>
          <w:rFonts w:ascii="Times New Roman" w:eastAsia="Times New Roman" w:hAnsi="Times New Roman" w:cs="Times New Roman"/>
          <w:color w:val="1D2129"/>
          <w:sz w:val="20"/>
          <w:szCs w:val="20"/>
          <w:lang w:val="en"/>
        </w:rPr>
        <w:t xml:space="preserve"> any and all actions that impede, prohibit or interfere with service members or veterans receiving prompt medical attention for illnesses contracted as a result of service in combat zones. </w:t>
      </w:r>
      <w:hyperlink r:id="rId39" w:history="1">
        <w:r w:rsidRPr="0037516F">
          <w:rPr>
            <w:rStyle w:val="Hyperlink"/>
            <w:rFonts w:ascii="Times New Roman" w:eastAsia="Times New Roman" w:hAnsi="Times New Roman" w:cs="Times New Roman"/>
            <w:sz w:val="20"/>
            <w:szCs w:val="20"/>
            <w:lang w:val="en"/>
          </w:rPr>
          <w:t>https://www.nap.edu/catalog/23677/assessment-of-the-department-of-veterans-affairs-airborne-hazards-and-open-burn-pit-registry</w:t>
        </w:r>
      </w:hyperlink>
    </w:p>
    <w:p w:rsidR="00794717" w:rsidRPr="00444F24" w:rsidRDefault="00794717" w:rsidP="00794717">
      <w:pPr>
        <w:pStyle w:val="ListParagraph"/>
        <w:shd w:val="clear" w:color="auto" w:fill="FFFFFF"/>
        <w:spacing w:after="0" w:line="240" w:lineRule="auto"/>
        <w:rPr>
          <w:rFonts w:ascii="Times New Roman" w:eastAsia="Times New Roman" w:hAnsi="Times New Roman" w:cs="Times New Roman"/>
          <w:color w:val="1D2129"/>
          <w:sz w:val="20"/>
          <w:szCs w:val="20"/>
          <w:lang w:val="en"/>
        </w:rPr>
      </w:pPr>
    </w:p>
    <w:p w:rsidR="00794717" w:rsidRDefault="00794717" w:rsidP="00794717">
      <w:pPr>
        <w:pStyle w:val="ListParagraph"/>
        <w:numPr>
          <w:ilvl w:val="1"/>
          <w:numId w:val="4"/>
        </w:numPr>
        <w:shd w:val="clear" w:color="auto" w:fill="FFFFFF"/>
        <w:spacing w:after="0" w:line="240" w:lineRule="auto"/>
        <w:rPr>
          <w:rFonts w:ascii="Times New Roman" w:eastAsia="Times New Roman" w:hAnsi="Times New Roman" w:cs="Times New Roman"/>
          <w:color w:val="1D2129"/>
          <w:sz w:val="20"/>
          <w:szCs w:val="20"/>
          <w:lang w:val="en"/>
        </w:rPr>
      </w:pPr>
      <w:r w:rsidRPr="00742B7C">
        <w:rPr>
          <w:rFonts w:ascii="Times New Roman" w:eastAsia="Times New Roman" w:hAnsi="Times New Roman" w:cs="Times New Roman"/>
          <w:color w:val="1D2129"/>
          <w:sz w:val="20"/>
          <w:szCs w:val="20"/>
          <w:lang w:val="en"/>
        </w:rPr>
        <w:lastRenderedPageBreak/>
        <w:t>This includes but is not limited to; refusal to acknowledge air quality</w:t>
      </w:r>
      <w:r>
        <w:rPr>
          <w:rFonts w:ascii="Times New Roman" w:eastAsia="Times New Roman" w:hAnsi="Times New Roman" w:cs="Times New Roman"/>
          <w:color w:val="1D2129"/>
          <w:sz w:val="20"/>
          <w:szCs w:val="20"/>
          <w:lang w:val="en"/>
        </w:rPr>
        <w:t xml:space="preserve"> testing</w:t>
      </w:r>
      <w:r w:rsidRPr="00742B7C">
        <w:rPr>
          <w:rFonts w:ascii="Times New Roman" w:eastAsia="Times New Roman" w:hAnsi="Times New Roman" w:cs="Times New Roman"/>
          <w:color w:val="1D2129"/>
          <w:sz w:val="20"/>
          <w:szCs w:val="20"/>
          <w:lang w:val="en"/>
        </w:rPr>
        <w:t xml:space="preserve">, soil quality </w:t>
      </w:r>
      <w:r>
        <w:rPr>
          <w:rFonts w:ascii="Times New Roman" w:eastAsia="Times New Roman" w:hAnsi="Times New Roman" w:cs="Times New Roman"/>
          <w:color w:val="1D2129"/>
          <w:sz w:val="20"/>
          <w:szCs w:val="20"/>
          <w:lang w:val="en"/>
        </w:rPr>
        <w:t>testing and other contaminant or toxic chemical impact research</w:t>
      </w:r>
      <w:r w:rsidRPr="00742B7C">
        <w:rPr>
          <w:rFonts w:ascii="Times New Roman" w:eastAsia="Times New Roman" w:hAnsi="Times New Roman" w:cs="Times New Roman"/>
          <w:color w:val="1D2129"/>
          <w:sz w:val="20"/>
          <w:szCs w:val="20"/>
          <w:lang w:val="en"/>
        </w:rPr>
        <w:t xml:space="preserve"> by other federal agencies. </w:t>
      </w:r>
    </w:p>
    <w:p w:rsidR="00794717" w:rsidRDefault="00794717" w:rsidP="00794717">
      <w:pPr>
        <w:shd w:val="clear" w:color="auto" w:fill="FFFFFF"/>
        <w:rPr>
          <w:rFonts w:eastAsia="Times New Roman" w:cs="Times New Roman"/>
          <w:color w:val="1D2129"/>
          <w:sz w:val="20"/>
          <w:szCs w:val="20"/>
          <w:lang w:val="en"/>
        </w:rPr>
      </w:pPr>
    </w:p>
    <w:p w:rsidR="00794717" w:rsidRDefault="00794717" w:rsidP="00794717">
      <w:pPr>
        <w:pStyle w:val="ListParagraph"/>
        <w:numPr>
          <w:ilvl w:val="0"/>
          <w:numId w:val="4"/>
        </w:numPr>
        <w:shd w:val="clear" w:color="auto" w:fill="FFFFFF"/>
        <w:spacing w:after="0" w:line="240" w:lineRule="auto"/>
        <w:rPr>
          <w:rFonts w:ascii="Times New Roman" w:eastAsia="Times New Roman" w:hAnsi="Times New Roman" w:cs="Times New Roman"/>
          <w:color w:val="1D2129"/>
          <w:sz w:val="20"/>
          <w:szCs w:val="20"/>
          <w:lang w:val="en"/>
        </w:rPr>
      </w:pPr>
      <w:r w:rsidRPr="00742B7C">
        <w:rPr>
          <w:rFonts w:ascii="Times New Roman" w:eastAsia="Times New Roman" w:hAnsi="Times New Roman" w:cs="Times New Roman"/>
          <w:color w:val="1D2129"/>
          <w:sz w:val="20"/>
          <w:szCs w:val="20"/>
          <w:lang w:val="en"/>
        </w:rPr>
        <w:t xml:space="preserve">The Department of Defense and the Department of Veterans Affairs shall immediately participate with all federal agencies and civilian sector physicians who have researched illnesses contracted by toxic exposures. This participation shall specifically be directed by a task force that will include at least seven members from the civilian researchers, seven members from other federal agencies to include; the EPA, OSHA, CDC, the FDA and two (each) from the </w:t>
      </w:r>
      <w:proofErr w:type="gramStart"/>
      <w:r w:rsidRPr="00742B7C">
        <w:rPr>
          <w:rFonts w:ascii="Times New Roman" w:eastAsia="Times New Roman" w:hAnsi="Times New Roman" w:cs="Times New Roman"/>
          <w:color w:val="1D2129"/>
          <w:sz w:val="20"/>
          <w:szCs w:val="20"/>
          <w:lang w:val="en"/>
        </w:rPr>
        <w:t>DoD</w:t>
      </w:r>
      <w:proofErr w:type="gramEnd"/>
      <w:r w:rsidRPr="00742B7C">
        <w:rPr>
          <w:rFonts w:ascii="Times New Roman" w:eastAsia="Times New Roman" w:hAnsi="Times New Roman" w:cs="Times New Roman"/>
          <w:color w:val="1D2129"/>
          <w:sz w:val="20"/>
          <w:szCs w:val="20"/>
          <w:lang w:val="en"/>
        </w:rPr>
        <w:t xml:space="preserve"> and VA.</w:t>
      </w:r>
    </w:p>
    <w:p w:rsidR="00794717" w:rsidRDefault="00794717" w:rsidP="00794717">
      <w:pPr>
        <w:pStyle w:val="ListParagraph"/>
        <w:shd w:val="clear" w:color="auto" w:fill="FFFFFF"/>
        <w:spacing w:after="0" w:line="240" w:lineRule="auto"/>
        <w:rPr>
          <w:rFonts w:ascii="Times New Roman" w:eastAsia="Times New Roman" w:hAnsi="Times New Roman" w:cs="Times New Roman"/>
          <w:color w:val="1D2129"/>
          <w:sz w:val="20"/>
          <w:szCs w:val="20"/>
          <w:lang w:val="en"/>
        </w:rPr>
      </w:pPr>
    </w:p>
    <w:p w:rsidR="00794717" w:rsidRDefault="00794717" w:rsidP="00794717">
      <w:pPr>
        <w:pStyle w:val="ListParagraph"/>
        <w:numPr>
          <w:ilvl w:val="0"/>
          <w:numId w:val="4"/>
        </w:numPr>
        <w:shd w:val="clear" w:color="auto" w:fill="FFFFFF"/>
        <w:spacing w:after="0" w:line="240" w:lineRule="auto"/>
        <w:rPr>
          <w:rFonts w:ascii="Times New Roman" w:eastAsia="Times New Roman" w:hAnsi="Times New Roman" w:cs="Times New Roman"/>
          <w:color w:val="1D2129"/>
          <w:sz w:val="20"/>
          <w:szCs w:val="20"/>
          <w:lang w:val="en"/>
        </w:rPr>
      </w:pPr>
      <w:r w:rsidRPr="00742B7C">
        <w:rPr>
          <w:rFonts w:ascii="Times New Roman" w:eastAsia="Times New Roman" w:hAnsi="Times New Roman" w:cs="Times New Roman"/>
          <w:color w:val="1D2129"/>
          <w:sz w:val="20"/>
          <w:szCs w:val="20"/>
          <w:lang w:val="en"/>
        </w:rPr>
        <w:t xml:space="preserve">The Department of Veterans Affairs shall establish "PRESUMPTIVE" status for all illnesses derived by a service member or veteran; during service in combat zones; that relate to exposures to toxic chemicals that are already proven to exist in the region of service. </w:t>
      </w:r>
      <w:r>
        <w:rPr>
          <w:rFonts w:ascii="Times New Roman" w:eastAsia="Times New Roman" w:hAnsi="Times New Roman" w:cs="Times New Roman"/>
          <w:color w:val="1D2129"/>
          <w:sz w:val="20"/>
          <w:szCs w:val="20"/>
          <w:lang w:val="en"/>
        </w:rPr>
        <w:t xml:space="preserve">The veteran will be required to provide military record evidence of duty within affected areas of conflict, (Iraq, Afghanistan, Djibouti and Kuwait). </w:t>
      </w:r>
      <w:r w:rsidRPr="00742B7C">
        <w:rPr>
          <w:rFonts w:ascii="Times New Roman" w:eastAsia="Times New Roman" w:hAnsi="Times New Roman" w:cs="Times New Roman"/>
          <w:color w:val="1D2129"/>
          <w:sz w:val="20"/>
          <w:szCs w:val="20"/>
          <w:lang w:val="en"/>
        </w:rPr>
        <w:t>These exposures include but are not limited to; burn pits, contaminated sand and dust particulates, jet fuel, depleted uranium, CARC paint, and other environmental hazards known to be prevalent in the regions. These illnesses include but are not limited to;</w:t>
      </w:r>
      <w:r>
        <w:rPr>
          <w:rFonts w:ascii="Times New Roman" w:eastAsia="Times New Roman" w:hAnsi="Times New Roman" w:cs="Times New Roman"/>
          <w:color w:val="1D2129"/>
          <w:sz w:val="20"/>
          <w:szCs w:val="20"/>
          <w:lang w:val="en"/>
        </w:rPr>
        <w:t xml:space="preserve"> </w:t>
      </w:r>
      <w:r w:rsidRPr="00742B7C">
        <w:rPr>
          <w:rFonts w:ascii="Times New Roman" w:eastAsia="Times New Roman" w:hAnsi="Times New Roman" w:cs="Times New Roman"/>
          <w:color w:val="1D2129"/>
          <w:sz w:val="20"/>
          <w:szCs w:val="20"/>
          <w:lang w:val="en"/>
        </w:rPr>
        <w:t>Constrictive Bronchiolitis, Cancer, Chronic GI involvement, Skin Rashes that are unidentifiable by conventional testing, Autoimmune Disorders and Reproductive Impairments.</w:t>
      </w:r>
      <w:r>
        <w:rPr>
          <w:rFonts w:ascii="Times New Roman" w:eastAsia="Times New Roman" w:hAnsi="Times New Roman" w:cs="Times New Roman"/>
          <w:color w:val="1D2129"/>
          <w:sz w:val="20"/>
          <w:szCs w:val="20"/>
          <w:lang w:val="en"/>
        </w:rPr>
        <w:t xml:space="preserve"> </w:t>
      </w:r>
      <w:hyperlink r:id="rId40" w:history="1">
        <w:r w:rsidRPr="0037516F">
          <w:rPr>
            <w:rStyle w:val="Hyperlink"/>
            <w:rFonts w:ascii="Times New Roman" w:eastAsia="Times New Roman" w:hAnsi="Times New Roman" w:cs="Times New Roman"/>
            <w:sz w:val="20"/>
            <w:szCs w:val="20"/>
            <w:lang w:val="en"/>
          </w:rPr>
          <w:t>https://secure.ssa.gov/poms.nsf/lnx/0423022840</w:t>
        </w:r>
      </w:hyperlink>
    </w:p>
    <w:p w:rsidR="00794717" w:rsidRDefault="00794717" w:rsidP="00794717">
      <w:pPr>
        <w:jc w:val="center"/>
        <w:rPr>
          <w:rFonts w:eastAsia="Times New Roman" w:cs="Times New Roman"/>
          <w:color w:val="1D2129"/>
          <w:sz w:val="20"/>
          <w:szCs w:val="20"/>
          <w:lang w:val="en"/>
        </w:rPr>
      </w:pPr>
    </w:p>
    <w:p w:rsidR="00794717" w:rsidRPr="004E679B" w:rsidRDefault="00794717" w:rsidP="00794717">
      <w:pPr>
        <w:jc w:val="center"/>
        <w:rPr>
          <w:rFonts w:cs="Times New Roman"/>
          <w:b/>
          <w:sz w:val="20"/>
          <w:szCs w:val="20"/>
          <w:u w:val="single"/>
        </w:rPr>
      </w:pPr>
      <w:r w:rsidRPr="004E679B">
        <w:rPr>
          <w:rFonts w:cs="Times New Roman"/>
          <w:b/>
          <w:sz w:val="20"/>
          <w:szCs w:val="20"/>
          <w:u w:val="single"/>
        </w:rPr>
        <w:t>INDEX OF SOURCES OR SUPPORTING STATUTES</w:t>
      </w:r>
    </w:p>
    <w:p w:rsidR="00794717" w:rsidRDefault="00794717" w:rsidP="00794717">
      <w:pPr>
        <w:rPr>
          <w:rFonts w:cs="Times New Roman"/>
          <w:sz w:val="20"/>
          <w:szCs w:val="20"/>
        </w:rPr>
      </w:pPr>
      <w:r>
        <w:rPr>
          <w:rFonts w:cs="Times New Roman"/>
          <w:sz w:val="20"/>
          <w:szCs w:val="20"/>
        </w:rPr>
        <w:t>General Sources:</w:t>
      </w:r>
    </w:p>
    <w:p w:rsidR="00794717" w:rsidRDefault="00F649DF" w:rsidP="00794717">
      <w:pPr>
        <w:rPr>
          <w:rFonts w:cs="Times New Roman"/>
          <w:sz w:val="20"/>
          <w:szCs w:val="20"/>
        </w:rPr>
      </w:pPr>
      <w:hyperlink r:id="rId41" w:history="1">
        <w:r w:rsidR="00794717" w:rsidRPr="0037516F">
          <w:rPr>
            <w:rStyle w:val="Hyperlink"/>
            <w:rFonts w:cs="Times New Roman"/>
            <w:sz w:val="20"/>
            <w:szCs w:val="20"/>
          </w:rPr>
          <w:t>https://www.atsdr.cdc.gov/spl/previous/07list.html</w:t>
        </w:r>
      </w:hyperlink>
    </w:p>
    <w:p w:rsidR="00794717" w:rsidRDefault="00F649DF" w:rsidP="00794717">
      <w:pPr>
        <w:rPr>
          <w:rFonts w:cs="Times New Roman"/>
          <w:sz w:val="20"/>
          <w:szCs w:val="20"/>
        </w:rPr>
      </w:pPr>
      <w:hyperlink r:id="rId42" w:history="1">
        <w:r w:rsidR="00794717" w:rsidRPr="0037516F">
          <w:rPr>
            <w:rStyle w:val="Hyperlink"/>
            <w:rFonts w:cs="Times New Roman"/>
            <w:sz w:val="20"/>
            <w:szCs w:val="20"/>
          </w:rPr>
          <w:t>https://www.tomudall.senate.gov/news/press-releases/udall-corker-end-unnecessary-and-dangerous-use-of-burn-pits-in-afghanistan</w:t>
        </w:r>
      </w:hyperlink>
    </w:p>
    <w:p w:rsidR="00794717" w:rsidRDefault="00F649DF" w:rsidP="00794717">
      <w:pPr>
        <w:rPr>
          <w:rFonts w:cs="Times New Roman"/>
          <w:sz w:val="20"/>
          <w:szCs w:val="20"/>
        </w:rPr>
      </w:pPr>
      <w:hyperlink r:id="rId43" w:history="1">
        <w:r w:rsidR="00794717" w:rsidRPr="0037516F">
          <w:rPr>
            <w:rStyle w:val="Hyperlink"/>
            <w:rFonts w:cs="Times New Roman"/>
            <w:sz w:val="20"/>
            <w:szCs w:val="20"/>
          </w:rPr>
          <w:t>https://www.sigar.mil/pdf/alerts/SIGAR-15-33-AL.pdf</w:t>
        </w:r>
      </w:hyperlink>
    </w:p>
    <w:p w:rsidR="00794717" w:rsidRDefault="00F649DF" w:rsidP="00794717">
      <w:pPr>
        <w:rPr>
          <w:rFonts w:cs="Times New Roman"/>
          <w:sz w:val="20"/>
          <w:szCs w:val="20"/>
        </w:rPr>
      </w:pPr>
      <w:hyperlink r:id="rId44" w:history="1">
        <w:r w:rsidR="00794717" w:rsidRPr="0037516F">
          <w:rPr>
            <w:rStyle w:val="Hyperlink"/>
            <w:rFonts w:cs="Times New Roman"/>
            <w:sz w:val="20"/>
            <w:szCs w:val="20"/>
          </w:rPr>
          <w:t>http://www.afghan-web.com/environment/kabul_air_quality.pdf</w:t>
        </w:r>
      </w:hyperlink>
    </w:p>
    <w:p w:rsidR="00794717" w:rsidRDefault="00F649DF" w:rsidP="00794717">
      <w:pPr>
        <w:rPr>
          <w:rFonts w:cs="Times New Roman"/>
          <w:sz w:val="20"/>
          <w:szCs w:val="20"/>
        </w:rPr>
      </w:pPr>
      <w:hyperlink r:id="rId45" w:history="1">
        <w:r w:rsidR="00794717" w:rsidRPr="0037516F">
          <w:rPr>
            <w:rStyle w:val="Hyperlink"/>
            <w:rFonts w:cs="Times New Roman"/>
            <w:sz w:val="20"/>
            <w:szCs w:val="20"/>
          </w:rPr>
          <w:t>https://www.publichealth.va.gov/exposures/wars-operations/iraq-war.asp</w:t>
        </w:r>
      </w:hyperlink>
    </w:p>
    <w:p w:rsidR="00794717" w:rsidRDefault="00F649DF" w:rsidP="00794717">
      <w:pPr>
        <w:rPr>
          <w:rFonts w:cs="Times New Roman"/>
          <w:sz w:val="20"/>
          <w:szCs w:val="20"/>
        </w:rPr>
      </w:pPr>
      <w:hyperlink r:id="rId46" w:history="1">
        <w:r w:rsidR="00794717" w:rsidRPr="0037516F">
          <w:rPr>
            <w:rStyle w:val="Hyperlink"/>
            <w:rFonts w:cs="Times New Roman"/>
            <w:sz w:val="20"/>
            <w:szCs w:val="20"/>
          </w:rPr>
          <w:t>https://www.publichealth.va.gov/exposures/wars-operations/oef.asp</w:t>
        </w:r>
      </w:hyperlink>
    </w:p>
    <w:p w:rsidR="00794717" w:rsidRDefault="00F649DF" w:rsidP="00794717">
      <w:pPr>
        <w:rPr>
          <w:rFonts w:cs="Times New Roman"/>
          <w:sz w:val="20"/>
          <w:szCs w:val="20"/>
        </w:rPr>
      </w:pPr>
      <w:hyperlink r:id="rId47" w:history="1">
        <w:r w:rsidR="00794717" w:rsidRPr="0037516F">
          <w:rPr>
            <w:rStyle w:val="Hyperlink"/>
            <w:rFonts w:cs="Times New Roman"/>
            <w:sz w:val="20"/>
            <w:szCs w:val="20"/>
          </w:rPr>
          <w:t>https://secure.ssa.gov/poms.nsf/lnx/0423022840</w:t>
        </w:r>
      </w:hyperlink>
    </w:p>
    <w:p w:rsidR="00794717" w:rsidRDefault="00F649DF" w:rsidP="00794717">
      <w:pPr>
        <w:rPr>
          <w:rFonts w:cs="Times New Roman"/>
          <w:sz w:val="20"/>
          <w:szCs w:val="20"/>
        </w:rPr>
      </w:pPr>
      <w:hyperlink r:id="rId48" w:history="1">
        <w:r w:rsidR="00794717" w:rsidRPr="0037516F">
          <w:rPr>
            <w:rStyle w:val="Hyperlink"/>
            <w:rFonts w:cs="Times New Roman"/>
            <w:sz w:val="20"/>
            <w:szCs w:val="20"/>
          </w:rPr>
          <w:t>https://www.nap.edu/catalog/23677/assessment-of-the-department-of-veterans-affairs-airborne-hazards-and-open-burn-pit-registry</w:t>
        </w:r>
      </w:hyperlink>
    </w:p>
    <w:p w:rsidR="00794717" w:rsidRDefault="00F649DF" w:rsidP="00794717">
      <w:pPr>
        <w:rPr>
          <w:rFonts w:cs="Times New Roman"/>
          <w:sz w:val="20"/>
          <w:szCs w:val="20"/>
        </w:rPr>
      </w:pPr>
      <w:hyperlink r:id="rId49" w:history="1">
        <w:r w:rsidR="00794717" w:rsidRPr="0037516F">
          <w:rPr>
            <w:rStyle w:val="Hyperlink"/>
            <w:rFonts w:cs="Times New Roman"/>
            <w:sz w:val="20"/>
            <w:szCs w:val="20"/>
          </w:rPr>
          <w:t>https://www.gao.gov/new.items/d1163.pdf</w:t>
        </w:r>
      </w:hyperlink>
    </w:p>
    <w:p w:rsidR="00794717" w:rsidRDefault="00F649DF" w:rsidP="00794717">
      <w:pPr>
        <w:rPr>
          <w:rFonts w:cs="Times New Roman"/>
          <w:sz w:val="20"/>
          <w:szCs w:val="20"/>
        </w:rPr>
      </w:pPr>
      <w:hyperlink r:id="rId50" w:history="1">
        <w:r w:rsidR="00794717" w:rsidRPr="0037516F">
          <w:rPr>
            <w:rStyle w:val="Hyperlink"/>
            <w:rFonts w:cs="Times New Roman"/>
            <w:sz w:val="20"/>
            <w:szCs w:val="20"/>
          </w:rPr>
          <w:t>https://www.motleyrice.com/article/department-veterans-affairs-addresses-burn-pits-and-environmental-hazards-combat-zones</w:t>
        </w:r>
      </w:hyperlink>
    </w:p>
    <w:p w:rsidR="00794717" w:rsidRDefault="00F649DF" w:rsidP="00794717">
      <w:pPr>
        <w:rPr>
          <w:rFonts w:cs="Times New Roman"/>
          <w:sz w:val="20"/>
          <w:szCs w:val="20"/>
        </w:rPr>
      </w:pPr>
      <w:hyperlink r:id="rId51" w:history="1">
        <w:r w:rsidR="00794717" w:rsidRPr="0037516F">
          <w:rPr>
            <w:rStyle w:val="Hyperlink"/>
            <w:rFonts w:cs="Times New Roman"/>
            <w:sz w:val="20"/>
            <w:szCs w:val="20"/>
          </w:rPr>
          <w:t>https://www.cnic.navy.mil/content/dam/cnic/sac/pdfs/N45/2017%20Envirnmental%20Files/Overseas_Environmental_Baseline_Guidance_Document.pdf</w:t>
        </w:r>
      </w:hyperlink>
    </w:p>
    <w:p w:rsidR="00794717" w:rsidRDefault="00794717" w:rsidP="00794717">
      <w:pPr>
        <w:rPr>
          <w:rFonts w:cs="Times New Roman"/>
          <w:sz w:val="20"/>
          <w:szCs w:val="20"/>
        </w:rPr>
      </w:pPr>
      <w:r>
        <w:rPr>
          <w:rFonts w:cs="Times New Roman"/>
          <w:sz w:val="20"/>
          <w:szCs w:val="20"/>
        </w:rPr>
        <w:tab/>
      </w:r>
    </w:p>
    <w:p w:rsidR="00794717" w:rsidRDefault="00794717" w:rsidP="00794717">
      <w:pPr>
        <w:rPr>
          <w:rFonts w:cs="Times New Roman"/>
          <w:sz w:val="20"/>
          <w:szCs w:val="20"/>
        </w:rPr>
      </w:pPr>
      <w:r>
        <w:rPr>
          <w:rFonts w:cs="Times New Roman"/>
          <w:sz w:val="20"/>
          <w:szCs w:val="20"/>
        </w:rPr>
        <w:t>Burning tires emit Butadiene:</w:t>
      </w:r>
    </w:p>
    <w:p w:rsidR="00794717" w:rsidRDefault="00F649DF" w:rsidP="00794717">
      <w:pPr>
        <w:rPr>
          <w:rFonts w:cs="Times New Roman"/>
          <w:sz w:val="20"/>
          <w:szCs w:val="20"/>
        </w:rPr>
      </w:pPr>
      <w:hyperlink r:id="rId52" w:history="1">
        <w:r w:rsidR="00794717" w:rsidRPr="0037516F">
          <w:rPr>
            <w:rStyle w:val="Hyperlink"/>
            <w:rFonts w:cs="Times New Roman"/>
            <w:sz w:val="20"/>
            <w:szCs w:val="20"/>
          </w:rPr>
          <w:t>http://apps.who.int/iris/bitstream/10665/42367/1/9241530308.pdf</w:t>
        </w:r>
      </w:hyperlink>
    </w:p>
    <w:p w:rsidR="00794717" w:rsidRDefault="00F649DF" w:rsidP="00794717">
      <w:pPr>
        <w:rPr>
          <w:rFonts w:cs="Times New Roman"/>
          <w:sz w:val="20"/>
          <w:szCs w:val="20"/>
        </w:rPr>
      </w:pPr>
      <w:hyperlink r:id="rId53" w:history="1">
        <w:r w:rsidR="00794717" w:rsidRPr="0037516F">
          <w:rPr>
            <w:rStyle w:val="Hyperlink"/>
            <w:rFonts w:cs="Times New Roman"/>
            <w:sz w:val="20"/>
            <w:szCs w:val="20"/>
          </w:rPr>
          <w:t>https://www.osha.gov/SLTC/butadiene/healtheffects.html</w:t>
        </w:r>
      </w:hyperlink>
      <w:r w:rsidR="00794717">
        <w:rPr>
          <w:rFonts w:cs="Times New Roman"/>
          <w:sz w:val="20"/>
          <w:szCs w:val="20"/>
        </w:rPr>
        <w:t xml:space="preserve"> </w:t>
      </w:r>
    </w:p>
    <w:p w:rsidR="00794717" w:rsidRDefault="00794717" w:rsidP="00794717">
      <w:pPr>
        <w:rPr>
          <w:rFonts w:cs="Times New Roman"/>
          <w:sz w:val="20"/>
          <w:szCs w:val="20"/>
        </w:rPr>
      </w:pPr>
      <w:r>
        <w:rPr>
          <w:rFonts w:cs="Times New Roman"/>
          <w:sz w:val="20"/>
          <w:szCs w:val="20"/>
        </w:rPr>
        <w:t>Burning jet fuel (aka JP4 or JP8):</w:t>
      </w:r>
    </w:p>
    <w:p w:rsidR="00794717" w:rsidRDefault="00F649DF" w:rsidP="00794717">
      <w:pPr>
        <w:rPr>
          <w:rFonts w:cs="Times New Roman"/>
          <w:sz w:val="20"/>
          <w:szCs w:val="20"/>
        </w:rPr>
      </w:pPr>
      <w:hyperlink r:id="rId54" w:history="1">
        <w:r w:rsidR="00794717" w:rsidRPr="0037516F">
          <w:rPr>
            <w:rStyle w:val="Hyperlink"/>
            <w:rFonts w:cs="Times New Roman"/>
            <w:sz w:val="20"/>
            <w:szCs w:val="20"/>
          </w:rPr>
          <w:t>https://www.osha.gov/dts/chemicalsampling/data/CH_248748.html</w:t>
        </w:r>
      </w:hyperlink>
    </w:p>
    <w:p w:rsidR="00794717" w:rsidRDefault="00794717" w:rsidP="00794717">
      <w:pPr>
        <w:rPr>
          <w:rFonts w:cs="Times New Roman"/>
          <w:sz w:val="20"/>
          <w:szCs w:val="20"/>
        </w:rPr>
      </w:pPr>
      <w:r>
        <w:rPr>
          <w:rFonts w:cs="Times New Roman"/>
          <w:sz w:val="20"/>
          <w:szCs w:val="20"/>
        </w:rPr>
        <w:t xml:space="preserve">CARC paint: </w:t>
      </w:r>
    </w:p>
    <w:p w:rsidR="00794717" w:rsidRPr="00091E26" w:rsidRDefault="00F649DF" w:rsidP="00794717">
      <w:pPr>
        <w:shd w:val="clear" w:color="auto" w:fill="FFFFFF"/>
        <w:rPr>
          <w:rFonts w:eastAsia="Times New Roman" w:cs="Times New Roman"/>
          <w:color w:val="1D2129"/>
          <w:sz w:val="20"/>
          <w:szCs w:val="20"/>
          <w:lang w:val="en"/>
        </w:rPr>
      </w:pPr>
      <w:hyperlink r:id="rId55" w:history="1">
        <w:r w:rsidR="00794717" w:rsidRPr="0037516F">
          <w:rPr>
            <w:rStyle w:val="Hyperlink"/>
            <w:rFonts w:eastAsia="Times New Roman" w:cs="Times New Roman"/>
            <w:sz w:val="20"/>
            <w:szCs w:val="20"/>
            <w:lang w:val="en"/>
          </w:rPr>
          <w:t>https://phc.amedd.army.mil/PHC%20Resource%20Library/CARC_Paint_37-011-0313.pdf</w:t>
        </w:r>
      </w:hyperlink>
    </w:p>
    <w:p w:rsidR="00794717" w:rsidRDefault="00F649DF" w:rsidP="00794717">
      <w:pPr>
        <w:shd w:val="clear" w:color="auto" w:fill="FFFFFF"/>
        <w:tabs>
          <w:tab w:val="left" w:pos="7950"/>
        </w:tabs>
        <w:rPr>
          <w:rFonts w:eastAsia="Times New Roman" w:cs="Times New Roman"/>
          <w:color w:val="1D2129"/>
          <w:sz w:val="20"/>
          <w:szCs w:val="20"/>
          <w:lang w:val="en"/>
        </w:rPr>
      </w:pPr>
      <w:hyperlink r:id="rId56" w:history="1">
        <w:r w:rsidR="00794717" w:rsidRPr="00091E26">
          <w:rPr>
            <w:rStyle w:val="Hyperlink"/>
            <w:rFonts w:eastAsia="Times New Roman" w:cs="Times New Roman"/>
            <w:sz w:val="20"/>
            <w:szCs w:val="20"/>
            <w:lang w:val="en"/>
          </w:rPr>
          <w:t>https://phc.amedd.army.mil/PHC%20Resource%20Library/TG144_NOV2012.pdf</w:t>
        </w:r>
      </w:hyperlink>
      <w:r w:rsidR="00794717">
        <w:rPr>
          <w:rFonts w:eastAsia="Times New Roman" w:cs="Times New Roman"/>
          <w:color w:val="1D2129"/>
          <w:sz w:val="20"/>
          <w:szCs w:val="20"/>
          <w:lang w:val="en"/>
        </w:rPr>
        <w:tab/>
      </w:r>
    </w:p>
    <w:p w:rsidR="00794717" w:rsidRDefault="00F649DF" w:rsidP="00794717">
      <w:pPr>
        <w:shd w:val="clear" w:color="auto" w:fill="FFFFFF"/>
        <w:tabs>
          <w:tab w:val="left" w:pos="7950"/>
        </w:tabs>
        <w:rPr>
          <w:rFonts w:eastAsia="Times New Roman" w:cs="Times New Roman"/>
          <w:color w:val="1D2129"/>
          <w:sz w:val="20"/>
          <w:szCs w:val="20"/>
          <w:lang w:val="en"/>
        </w:rPr>
      </w:pPr>
      <w:hyperlink r:id="rId57" w:history="1">
        <w:r w:rsidR="00794717" w:rsidRPr="0037516F">
          <w:rPr>
            <w:rStyle w:val="Hyperlink"/>
            <w:rFonts w:eastAsia="Times New Roman" w:cs="Times New Roman"/>
            <w:sz w:val="20"/>
            <w:szCs w:val="20"/>
            <w:lang w:val="en"/>
          </w:rPr>
          <w:t>https://www.army.mil/e2/c/downloads/328663.pdf</w:t>
        </w:r>
      </w:hyperlink>
    </w:p>
    <w:p w:rsidR="00794717" w:rsidRDefault="00F649DF" w:rsidP="00794717">
      <w:pPr>
        <w:shd w:val="clear" w:color="auto" w:fill="FFFFFF"/>
        <w:tabs>
          <w:tab w:val="left" w:pos="7950"/>
        </w:tabs>
        <w:rPr>
          <w:rFonts w:eastAsia="Times New Roman" w:cs="Times New Roman"/>
          <w:color w:val="1D2129"/>
          <w:sz w:val="20"/>
          <w:szCs w:val="20"/>
          <w:lang w:val="en"/>
        </w:rPr>
      </w:pPr>
      <w:hyperlink r:id="rId58" w:history="1">
        <w:r w:rsidR="00794717" w:rsidRPr="0037516F">
          <w:rPr>
            <w:rStyle w:val="Hyperlink"/>
            <w:rFonts w:eastAsia="Times New Roman" w:cs="Times New Roman"/>
            <w:sz w:val="20"/>
            <w:szCs w:val="20"/>
            <w:lang w:val="en"/>
          </w:rPr>
          <w:t>http://www.dtic.mil/dtic/tr/fulltext/u2/a382772.pdf</w:t>
        </w:r>
      </w:hyperlink>
    </w:p>
    <w:p w:rsidR="00794717" w:rsidRDefault="00794717" w:rsidP="00794717">
      <w:pPr>
        <w:shd w:val="clear" w:color="auto" w:fill="FFFFFF"/>
        <w:tabs>
          <w:tab w:val="left" w:pos="7950"/>
        </w:tabs>
        <w:rPr>
          <w:rFonts w:eastAsia="Times New Roman" w:cs="Times New Roman"/>
          <w:color w:val="1D2129"/>
          <w:sz w:val="20"/>
          <w:szCs w:val="20"/>
          <w:lang w:val="en"/>
        </w:rPr>
      </w:pPr>
    </w:p>
    <w:p w:rsidR="00794717" w:rsidRDefault="00794717" w:rsidP="00794717">
      <w:pPr>
        <w:shd w:val="clear" w:color="auto" w:fill="FFFFFF"/>
        <w:tabs>
          <w:tab w:val="left" w:pos="7950"/>
        </w:tabs>
        <w:rPr>
          <w:rFonts w:eastAsia="Times New Roman" w:cs="Times New Roman"/>
          <w:color w:val="1D2129"/>
          <w:sz w:val="20"/>
          <w:szCs w:val="20"/>
          <w:lang w:val="en"/>
        </w:rPr>
      </w:pPr>
    </w:p>
    <w:p w:rsidR="00794717" w:rsidRDefault="00794717" w:rsidP="00794717">
      <w:pPr>
        <w:shd w:val="clear" w:color="auto" w:fill="FFFFFF"/>
        <w:tabs>
          <w:tab w:val="left" w:pos="7950"/>
        </w:tabs>
        <w:rPr>
          <w:rFonts w:eastAsia="Times New Roman" w:cs="Times New Roman"/>
          <w:color w:val="1D2129"/>
          <w:sz w:val="20"/>
          <w:szCs w:val="20"/>
          <w:lang w:val="en"/>
        </w:rPr>
      </w:pPr>
      <w:r>
        <w:rPr>
          <w:rFonts w:eastAsia="Times New Roman" w:cs="Times New Roman"/>
          <w:color w:val="1D2129"/>
          <w:sz w:val="20"/>
          <w:szCs w:val="20"/>
          <w:lang w:val="en"/>
        </w:rPr>
        <w:lastRenderedPageBreak/>
        <w:t>PCB’s</w:t>
      </w:r>
    </w:p>
    <w:p w:rsidR="00794717" w:rsidRDefault="00F649DF" w:rsidP="00794717">
      <w:pPr>
        <w:shd w:val="clear" w:color="auto" w:fill="FFFFFF"/>
        <w:tabs>
          <w:tab w:val="left" w:pos="7950"/>
        </w:tabs>
        <w:rPr>
          <w:rFonts w:eastAsia="Times New Roman" w:cs="Times New Roman"/>
          <w:color w:val="1D2129"/>
          <w:sz w:val="20"/>
          <w:szCs w:val="20"/>
          <w:lang w:val="en"/>
        </w:rPr>
      </w:pPr>
      <w:hyperlink r:id="rId59" w:history="1">
        <w:r w:rsidR="00794717" w:rsidRPr="0037516F">
          <w:rPr>
            <w:rStyle w:val="Hyperlink"/>
            <w:rFonts w:eastAsia="Times New Roman" w:cs="Times New Roman"/>
            <w:sz w:val="20"/>
            <w:szCs w:val="20"/>
            <w:lang w:val="en"/>
          </w:rPr>
          <w:t>https://www.atsdr.cdc.gov/csem/pcb/docs/pcb.pdf</w:t>
        </w:r>
      </w:hyperlink>
    </w:p>
    <w:p w:rsidR="00794717" w:rsidRDefault="00794717" w:rsidP="00794717">
      <w:pPr>
        <w:shd w:val="clear" w:color="auto" w:fill="FFFFFF"/>
        <w:tabs>
          <w:tab w:val="left" w:pos="7950"/>
        </w:tabs>
        <w:rPr>
          <w:rFonts w:eastAsia="Times New Roman" w:cs="Times New Roman"/>
          <w:color w:val="1D2129"/>
          <w:sz w:val="20"/>
          <w:szCs w:val="20"/>
          <w:lang w:val="en"/>
        </w:rPr>
      </w:pPr>
    </w:p>
    <w:p w:rsidR="00794717" w:rsidRDefault="00794717" w:rsidP="00794717">
      <w:pPr>
        <w:shd w:val="clear" w:color="auto" w:fill="FFFFFF"/>
        <w:tabs>
          <w:tab w:val="left" w:pos="7950"/>
        </w:tabs>
        <w:rPr>
          <w:rFonts w:eastAsia="Times New Roman" w:cs="Times New Roman"/>
          <w:color w:val="1D2129"/>
          <w:sz w:val="20"/>
          <w:szCs w:val="20"/>
          <w:lang w:val="en"/>
        </w:rPr>
      </w:pPr>
      <w:r>
        <w:rPr>
          <w:rFonts w:eastAsia="Times New Roman" w:cs="Times New Roman"/>
          <w:color w:val="1D2129"/>
          <w:sz w:val="20"/>
          <w:szCs w:val="20"/>
          <w:lang w:val="en"/>
        </w:rPr>
        <w:t>Particulate Matter:</w:t>
      </w:r>
    </w:p>
    <w:p w:rsidR="00794717" w:rsidRDefault="00F649DF" w:rsidP="00794717">
      <w:pPr>
        <w:shd w:val="clear" w:color="auto" w:fill="FFFFFF"/>
        <w:tabs>
          <w:tab w:val="left" w:pos="7950"/>
        </w:tabs>
        <w:rPr>
          <w:rFonts w:eastAsia="Times New Roman" w:cs="Times New Roman"/>
          <w:color w:val="1D2129"/>
          <w:sz w:val="20"/>
          <w:szCs w:val="20"/>
          <w:lang w:val="en"/>
        </w:rPr>
      </w:pPr>
      <w:hyperlink r:id="rId60" w:history="1">
        <w:r w:rsidR="00794717" w:rsidRPr="0037516F">
          <w:rPr>
            <w:rStyle w:val="Hyperlink"/>
            <w:rFonts w:eastAsia="Times New Roman" w:cs="Times New Roman"/>
            <w:sz w:val="20"/>
            <w:szCs w:val="20"/>
            <w:lang w:val="en"/>
          </w:rPr>
          <w:t>https://phc.amedd.army.mil/PHC%20Resource%20Library/Particulate_Matter_Factsheet_64-009-0414.pdf</w:t>
        </w:r>
      </w:hyperlink>
    </w:p>
    <w:p w:rsidR="00794717" w:rsidRDefault="00F649DF" w:rsidP="00794717">
      <w:pPr>
        <w:shd w:val="clear" w:color="auto" w:fill="FFFFFF"/>
        <w:tabs>
          <w:tab w:val="left" w:pos="7950"/>
        </w:tabs>
        <w:rPr>
          <w:rFonts w:eastAsia="Times New Roman" w:cs="Times New Roman"/>
          <w:color w:val="1D2129"/>
          <w:sz w:val="20"/>
          <w:szCs w:val="20"/>
          <w:lang w:val="en"/>
        </w:rPr>
      </w:pPr>
      <w:hyperlink r:id="rId61" w:history="1">
        <w:r w:rsidR="00794717" w:rsidRPr="0037516F">
          <w:rPr>
            <w:rStyle w:val="Hyperlink"/>
            <w:rFonts w:eastAsia="Times New Roman" w:cs="Times New Roman"/>
            <w:sz w:val="20"/>
            <w:szCs w:val="20"/>
            <w:lang w:val="en"/>
          </w:rPr>
          <w:t>https://academic.oup.com/epirev/article/37/1/116/419452</w:t>
        </w:r>
      </w:hyperlink>
    </w:p>
    <w:p w:rsidR="00794717" w:rsidRPr="00091E26" w:rsidRDefault="00794717" w:rsidP="00794717">
      <w:pPr>
        <w:shd w:val="clear" w:color="auto" w:fill="FFFFFF"/>
        <w:tabs>
          <w:tab w:val="left" w:pos="7950"/>
        </w:tabs>
        <w:rPr>
          <w:rFonts w:eastAsia="Times New Roman" w:cs="Times New Roman"/>
          <w:color w:val="1D2129"/>
          <w:sz w:val="20"/>
          <w:szCs w:val="20"/>
          <w:lang w:val="en"/>
        </w:rPr>
      </w:pPr>
    </w:p>
    <w:p w:rsidR="00794717" w:rsidRDefault="00794717" w:rsidP="00794717">
      <w:pPr>
        <w:rPr>
          <w:rFonts w:cs="Times New Roman"/>
          <w:sz w:val="20"/>
          <w:szCs w:val="20"/>
        </w:rPr>
      </w:pPr>
      <w:r>
        <w:rPr>
          <w:rFonts w:cs="Times New Roman"/>
          <w:sz w:val="20"/>
          <w:szCs w:val="20"/>
        </w:rPr>
        <w:t>Lung diseases caused by toxic chemicals:</w:t>
      </w:r>
    </w:p>
    <w:p w:rsidR="00794717" w:rsidRDefault="00F649DF" w:rsidP="00794717">
      <w:pPr>
        <w:rPr>
          <w:rFonts w:cs="Times New Roman"/>
          <w:sz w:val="20"/>
          <w:szCs w:val="20"/>
        </w:rPr>
      </w:pPr>
      <w:hyperlink r:id="rId62" w:history="1">
        <w:r w:rsidR="00794717" w:rsidRPr="0037516F">
          <w:rPr>
            <w:rStyle w:val="Hyperlink"/>
            <w:rFonts w:cs="Times New Roman"/>
            <w:sz w:val="20"/>
            <w:szCs w:val="20"/>
          </w:rPr>
          <w:t>https://hazmap.nlm.nih.gov/category-details?id=551&amp;table=tbldiseases</w:t>
        </w:r>
      </w:hyperlink>
    </w:p>
    <w:p w:rsidR="00794717" w:rsidRDefault="00F649DF" w:rsidP="00794717">
      <w:pPr>
        <w:rPr>
          <w:rFonts w:cs="Times New Roman"/>
          <w:sz w:val="20"/>
          <w:szCs w:val="20"/>
        </w:rPr>
      </w:pPr>
      <w:hyperlink r:id="rId63" w:history="1">
        <w:r w:rsidR="00794717" w:rsidRPr="0037516F">
          <w:rPr>
            <w:rStyle w:val="Hyperlink"/>
            <w:rFonts w:cs="Times New Roman"/>
            <w:sz w:val="20"/>
            <w:szCs w:val="20"/>
          </w:rPr>
          <w:t>https://www.aaaai.org/about-aaaai/newsroom/news-releases/middle-eastern-deployment</w:t>
        </w:r>
      </w:hyperlink>
    </w:p>
    <w:p w:rsidR="00794717" w:rsidRDefault="00F649DF" w:rsidP="00794717">
      <w:pPr>
        <w:rPr>
          <w:rFonts w:cs="Times New Roman"/>
          <w:sz w:val="20"/>
          <w:szCs w:val="20"/>
        </w:rPr>
      </w:pPr>
      <w:hyperlink r:id="rId64" w:history="1">
        <w:r w:rsidR="00794717" w:rsidRPr="0037516F">
          <w:rPr>
            <w:rStyle w:val="Hyperlink"/>
            <w:rFonts w:cs="Times New Roman"/>
            <w:sz w:val="20"/>
            <w:szCs w:val="20"/>
          </w:rPr>
          <w:t>http://adsabs.harvard.edu/abs/2014AGUFM.A11D3041L</w:t>
        </w:r>
      </w:hyperlink>
    </w:p>
    <w:p w:rsidR="00794717" w:rsidRDefault="00F649DF" w:rsidP="00794717">
      <w:pPr>
        <w:rPr>
          <w:rFonts w:cs="Times New Roman"/>
          <w:sz w:val="20"/>
          <w:szCs w:val="20"/>
        </w:rPr>
      </w:pPr>
      <w:hyperlink r:id="rId65" w:history="1">
        <w:r w:rsidR="00794717" w:rsidRPr="0037516F">
          <w:rPr>
            <w:rStyle w:val="Hyperlink"/>
            <w:rFonts w:cs="Times New Roman"/>
            <w:sz w:val="20"/>
            <w:szCs w:val="20"/>
          </w:rPr>
          <w:t>https://www.ncbi.nlm.nih.gov/pmc/articles/PMC4037815/</w:t>
        </w:r>
      </w:hyperlink>
    </w:p>
    <w:p w:rsidR="00794717" w:rsidRDefault="00794717" w:rsidP="00794717">
      <w:pPr>
        <w:rPr>
          <w:rFonts w:cs="Times New Roman"/>
          <w:sz w:val="20"/>
          <w:szCs w:val="20"/>
        </w:rPr>
      </w:pPr>
    </w:p>
    <w:p w:rsidR="00794717" w:rsidRDefault="00794717" w:rsidP="00794717">
      <w:pPr>
        <w:rPr>
          <w:rFonts w:cs="Times New Roman"/>
          <w:sz w:val="20"/>
          <w:szCs w:val="20"/>
        </w:rPr>
      </w:pPr>
      <w:r>
        <w:rPr>
          <w:rFonts w:cs="Times New Roman"/>
          <w:sz w:val="20"/>
          <w:szCs w:val="20"/>
        </w:rPr>
        <w:t>Known contaminants:</w:t>
      </w:r>
    </w:p>
    <w:p w:rsidR="00794717" w:rsidRDefault="006467A8" w:rsidP="00794717">
      <w:pPr>
        <w:rPr>
          <w:rFonts w:cs="Times New Roman"/>
          <w:sz w:val="20"/>
          <w:szCs w:val="20"/>
        </w:rPr>
      </w:pPr>
      <w:r w:rsidRPr="006467A8">
        <w:rPr>
          <w:rFonts w:cs="Times New Roman"/>
          <w:sz w:val="20"/>
          <w:szCs w:val="20"/>
        </w:rPr>
        <w:t xml:space="preserve">Sodium Dichromate </w:t>
      </w:r>
      <w:r>
        <w:rPr>
          <w:rFonts w:cs="Times New Roman"/>
          <w:sz w:val="20"/>
          <w:szCs w:val="20"/>
        </w:rPr>
        <w:t xml:space="preserve">- </w:t>
      </w:r>
      <w:hyperlink r:id="rId66" w:history="1">
        <w:r w:rsidR="00794717" w:rsidRPr="0037516F">
          <w:rPr>
            <w:rStyle w:val="Hyperlink"/>
            <w:rFonts w:cs="Times New Roman"/>
            <w:sz w:val="20"/>
            <w:szCs w:val="20"/>
          </w:rPr>
          <w:t>http://www.dtic.mil/dtic/tr/fulltext/u2/a576469.pdf</w:t>
        </w:r>
      </w:hyperlink>
    </w:p>
    <w:p w:rsidR="00794717" w:rsidRDefault="00604F9D" w:rsidP="00794717">
      <w:pPr>
        <w:rPr>
          <w:rFonts w:cs="Times New Roman"/>
          <w:sz w:val="20"/>
          <w:szCs w:val="20"/>
        </w:rPr>
      </w:pPr>
      <w:r>
        <w:rPr>
          <w:rFonts w:cs="Times New Roman"/>
          <w:sz w:val="20"/>
          <w:szCs w:val="20"/>
        </w:rPr>
        <w:t xml:space="preserve">Iraq Dust - </w:t>
      </w:r>
      <w:hyperlink r:id="rId67" w:history="1">
        <w:r w:rsidR="00794717" w:rsidRPr="0037516F">
          <w:rPr>
            <w:rStyle w:val="Hyperlink"/>
            <w:rFonts w:cs="Times New Roman"/>
            <w:sz w:val="20"/>
            <w:szCs w:val="20"/>
          </w:rPr>
          <w:t>https://www.ncbi.nlm.nih.gov/pmc/articles/PMC4037815/</w:t>
        </w:r>
      </w:hyperlink>
    </w:p>
    <w:p w:rsidR="00794717" w:rsidRDefault="0037128F" w:rsidP="00794717">
      <w:pPr>
        <w:rPr>
          <w:rFonts w:cs="Times New Roman"/>
          <w:sz w:val="20"/>
          <w:szCs w:val="20"/>
        </w:rPr>
      </w:pPr>
      <w:r>
        <w:rPr>
          <w:rFonts w:cs="Times New Roman"/>
          <w:sz w:val="20"/>
          <w:szCs w:val="20"/>
        </w:rPr>
        <w:t xml:space="preserve">Airborne trash - </w:t>
      </w:r>
      <w:hyperlink r:id="rId68" w:history="1">
        <w:r w:rsidR="00794717" w:rsidRPr="0037516F">
          <w:rPr>
            <w:rStyle w:val="Hyperlink"/>
            <w:rFonts w:cs="Times New Roman"/>
            <w:sz w:val="20"/>
            <w:szCs w:val="20"/>
          </w:rPr>
          <w:t>https://www7.nau.edu/itep/main/HazSubMap/docs/Burning/SWAN_HealthEffectsOfBurningTrash.pdf</w:t>
        </w:r>
      </w:hyperlink>
    </w:p>
    <w:p w:rsidR="00794717" w:rsidRDefault="00794717" w:rsidP="00794717">
      <w:pPr>
        <w:rPr>
          <w:rFonts w:cs="Times New Roman"/>
          <w:sz w:val="20"/>
          <w:szCs w:val="20"/>
        </w:rPr>
      </w:pPr>
      <w:r>
        <w:rPr>
          <w:rFonts w:cs="Times New Roman"/>
          <w:sz w:val="20"/>
          <w:szCs w:val="20"/>
        </w:rPr>
        <w:t xml:space="preserve">Dioxins and others: </w:t>
      </w:r>
      <w:hyperlink r:id="rId69" w:history="1">
        <w:r w:rsidRPr="0037516F">
          <w:rPr>
            <w:rStyle w:val="Hyperlink"/>
            <w:rFonts w:cs="Times New Roman"/>
            <w:sz w:val="20"/>
            <w:szCs w:val="20"/>
          </w:rPr>
          <w:t>https://archive.epa.gov/epawaste/nonhaz/municipal/web/html/health.html</w:t>
        </w:r>
      </w:hyperlink>
    </w:p>
    <w:p w:rsidR="00794717" w:rsidRDefault="00794717" w:rsidP="00794717">
      <w:pPr>
        <w:rPr>
          <w:rFonts w:cs="Times New Roman"/>
          <w:sz w:val="20"/>
          <w:szCs w:val="20"/>
        </w:rPr>
      </w:pPr>
      <w:r>
        <w:rPr>
          <w:rFonts w:cs="Times New Roman"/>
          <w:sz w:val="20"/>
          <w:szCs w:val="20"/>
        </w:rPr>
        <w:t xml:space="preserve">Styrene - </w:t>
      </w:r>
      <w:hyperlink r:id="rId70" w:history="1">
        <w:r w:rsidRPr="0037516F">
          <w:rPr>
            <w:rStyle w:val="Hyperlink"/>
            <w:rFonts w:cs="Times New Roman"/>
            <w:sz w:val="20"/>
            <w:szCs w:val="20"/>
          </w:rPr>
          <w:t>https://www.cdc.gov/niosh/docs/81-123/pdfs/0571.pdf</w:t>
        </w:r>
      </w:hyperlink>
    </w:p>
    <w:p w:rsidR="00794717" w:rsidRDefault="00794717" w:rsidP="00794717">
      <w:pPr>
        <w:rPr>
          <w:rFonts w:cs="Times New Roman"/>
          <w:sz w:val="20"/>
          <w:szCs w:val="20"/>
        </w:rPr>
      </w:pPr>
      <w:r>
        <w:rPr>
          <w:rFonts w:cs="Times New Roman"/>
          <w:sz w:val="20"/>
          <w:szCs w:val="20"/>
        </w:rPr>
        <w:t xml:space="preserve">Styrene - </w:t>
      </w:r>
      <w:hyperlink r:id="rId71" w:history="1">
        <w:r w:rsidRPr="0037516F">
          <w:rPr>
            <w:rStyle w:val="Hyperlink"/>
            <w:rFonts w:cs="Times New Roman"/>
            <w:sz w:val="20"/>
            <w:szCs w:val="20"/>
          </w:rPr>
          <w:t>https://www.ncbi.nlm.nih.gov/pmc/articles/PMC1569622/</w:t>
        </w:r>
      </w:hyperlink>
    </w:p>
    <w:p w:rsidR="00794717" w:rsidRDefault="00794717" w:rsidP="00794717">
      <w:pPr>
        <w:rPr>
          <w:rFonts w:cs="Times New Roman"/>
          <w:sz w:val="20"/>
          <w:szCs w:val="20"/>
        </w:rPr>
      </w:pPr>
      <w:r>
        <w:rPr>
          <w:rFonts w:cs="Times New Roman"/>
          <w:sz w:val="20"/>
          <w:szCs w:val="20"/>
        </w:rPr>
        <w:t xml:space="preserve">PCB’s - </w:t>
      </w:r>
      <w:hyperlink r:id="rId72" w:history="1">
        <w:r w:rsidRPr="0037516F">
          <w:rPr>
            <w:rStyle w:val="Hyperlink"/>
            <w:rFonts w:cs="Times New Roman"/>
            <w:sz w:val="20"/>
            <w:szCs w:val="20"/>
          </w:rPr>
          <w:t>https://www.atsdr.cdc.gov/csem/csem.asp?csem=30&amp;po=8</w:t>
        </w:r>
      </w:hyperlink>
    </w:p>
    <w:p w:rsidR="00794717" w:rsidRDefault="00794717" w:rsidP="00794717">
      <w:pPr>
        <w:rPr>
          <w:rFonts w:cs="Times New Roman"/>
          <w:sz w:val="20"/>
          <w:szCs w:val="20"/>
        </w:rPr>
      </w:pPr>
    </w:p>
    <w:p w:rsidR="00794717" w:rsidRDefault="00794717" w:rsidP="00794717">
      <w:pPr>
        <w:rPr>
          <w:rFonts w:cs="Times New Roman"/>
          <w:sz w:val="20"/>
          <w:szCs w:val="20"/>
        </w:rPr>
      </w:pPr>
    </w:p>
    <w:p w:rsidR="00794717" w:rsidRDefault="00794717" w:rsidP="00794717">
      <w:pPr>
        <w:rPr>
          <w:rFonts w:cs="Times New Roman"/>
          <w:sz w:val="20"/>
          <w:szCs w:val="20"/>
        </w:rPr>
      </w:pPr>
    </w:p>
    <w:p w:rsidR="00794717" w:rsidRPr="00337E9B" w:rsidRDefault="00794717" w:rsidP="00794717">
      <w:pPr>
        <w:rPr>
          <w:rFonts w:cs="Times New Roman"/>
          <w:sz w:val="20"/>
          <w:szCs w:val="20"/>
        </w:rPr>
      </w:pPr>
    </w:p>
    <w:p w:rsidR="00E54606" w:rsidRDefault="00E54606" w:rsidP="00C411E0"/>
    <w:p w:rsidR="00E54606" w:rsidRDefault="00E54606" w:rsidP="00C411E0"/>
    <w:p w:rsidR="00A837C3" w:rsidRDefault="00A837C3" w:rsidP="00C411E0"/>
    <w:p w:rsidR="00C411E0" w:rsidRPr="00B959D1" w:rsidRDefault="00A837C3" w:rsidP="00C411E0">
      <w:r>
        <w:t xml:space="preserve"> </w:t>
      </w:r>
    </w:p>
    <w:sectPr w:rsidR="00C411E0" w:rsidRPr="00B959D1" w:rsidSect="006467A8">
      <w:headerReference w:type="default" r:id="rId73"/>
      <w:footerReference w:type="default" r:id="rId7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DF" w:rsidRDefault="00F649DF" w:rsidP="00445BBE">
      <w:r>
        <w:separator/>
      </w:r>
    </w:p>
  </w:endnote>
  <w:endnote w:type="continuationSeparator" w:id="0">
    <w:p w:rsidR="00F649DF" w:rsidRDefault="00F649DF" w:rsidP="0044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ba Matter">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8E" w:rsidRPr="00794717" w:rsidRDefault="00794717" w:rsidP="00794717">
    <w:pPr>
      <w:shd w:val="clear" w:color="auto" w:fill="FFFFFF"/>
      <w:jc w:val="center"/>
      <w:rPr>
        <w:rFonts w:cs="Times New Roman"/>
        <w:b/>
        <w:color w:val="1D2129"/>
        <w:lang w:val="en"/>
      </w:rPr>
    </w:pPr>
    <w:r w:rsidRPr="001368DA">
      <w:rPr>
        <w:rFonts w:cs="Times New Roman"/>
        <w:b/>
        <w:color w:val="1D2129"/>
        <w:lang w:val="en"/>
      </w:rPr>
      <w:t>“The 2018 Burn Pit Reformation and Veteran's Care Act"</w:t>
    </w:r>
  </w:p>
  <w:p w:rsidR="0003298E" w:rsidRPr="0003298E" w:rsidRDefault="008D74E9" w:rsidP="008D74E9">
    <w:pPr>
      <w:pStyle w:val="Header"/>
      <w:jc w:val="center"/>
      <w:rPr>
        <w:rFonts w:cs="Times New Roman"/>
        <w:sz w:val="20"/>
        <w:szCs w:val="20"/>
      </w:rPr>
    </w:pPr>
    <w:r>
      <w:rPr>
        <w:rFonts w:cs="Times New Roman"/>
        <w:sz w:val="20"/>
        <w:szCs w:val="20"/>
      </w:rPr>
      <w:tab/>
    </w:r>
    <w:r w:rsidR="0003298E" w:rsidRPr="0003298E">
      <w:rPr>
        <w:rFonts w:cs="Times New Roman"/>
        <w:sz w:val="20"/>
        <w:szCs w:val="20"/>
      </w:rPr>
      <w:t>11151 SW 60</w:t>
    </w:r>
    <w:r w:rsidR="0003298E" w:rsidRPr="0003298E">
      <w:rPr>
        <w:rFonts w:cs="Times New Roman"/>
        <w:sz w:val="20"/>
        <w:szCs w:val="20"/>
        <w:vertAlign w:val="superscript"/>
      </w:rPr>
      <w:t>th</w:t>
    </w:r>
    <w:r w:rsidR="0003298E" w:rsidRPr="0003298E">
      <w:rPr>
        <w:rFonts w:cs="Times New Roman"/>
        <w:sz w:val="20"/>
        <w:szCs w:val="20"/>
      </w:rPr>
      <w:t xml:space="preserve"> Street</w:t>
    </w:r>
    <w:r w:rsidR="0003298E">
      <w:rPr>
        <w:rFonts w:cs="Times New Roman"/>
        <w:sz w:val="20"/>
        <w:szCs w:val="20"/>
      </w:rPr>
      <w:tab/>
    </w:r>
    <w:r w:rsidR="0003298E">
      <w:rPr>
        <w:rFonts w:cs="Times New Roman"/>
        <w:sz w:val="20"/>
        <w:szCs w:val="20"/>
      </w:rPr>
      <w:tab/>
    </w:r>
    <w:r>
      <w:rPr>
        <w:rFonts w:cs="Times New Roman"/>
        <w:sz w:val="20"/>
        <w:szCs w:val="20"/>
      </w:rPr>
      <w:tab/>
    </w:r>
    <w:r>
      <w:rPr>
        <w:rFonts w:cs="Times New Roman"/>
        <w:sz w:val="20"/>
        <w:szCs w:val="20"/>
      </w:rPr>
      <w:tab/>
    </w:r>
    <w:r w:rsidR="0003298E">
      <w:rPr>
        <w:rFonts w:cs="Times New Roman"/>
        <w:sz w:val="20"/>
        <w:szCs w:val="20"/>
      </w:rPr>
      <w:t>Facebook:  www</w:t>
    </w:r>
    <w:r w:rsidR="0003298E" w:rsidRPr="0003298E">
      <w:rPr>
        <w:rFonts w:cs="Times New Roman"/>
        <w:sz w:val="20"/>
        <w:szCs w:val="20"/>
      </w:rPr>
      <w:t>.facebook.com/groups/VetWarriors1/</w:t>
    </w:r>
  </w:p>
  <w:p w:rsidR="0003298E" w:rsidRPr="0003298E" w:rsidRDefault="0003298E" w:rsidP="008D74E9">
    <w:pPr>
      <w:pStyle w:val="Header"/>
      <w:jc w:val="center"/>
      <w:rPr>
        <w:rFonts w:cs="Times New Roman"/>
        <w:sz w:val="20"/>
        <w:szCs w:val="20"/>
      </w:rPr>
    </w:pPr>
    <w:r w:rsidRPr="0003298E">
      <w:rPr>
        <w:rFonts w:cs="Times New Roman"/>
        <w:sz w:val="20"/>
        <w:szCs w:val="20"/>
      </w:rPr>
      <w:t>Cedar Key, FL 32625</w:t>
    </w:r>
  </w:p>
  <w:p w:rsidR="0003298E" w:rsidRPr="0003298E" w:rsidRDefault="0003298E" w:rsidP="008D74E9">
    <w:pPr>
      <w:pStyle w:val="Header"/>
      <w:jc w:val="center"/>
      <w:rPr>
        <w:rFonts w:cs="Times New Roman"/>
        <w:sz w:val="20"/>
        <w:szCs w:val="20"/>
      </w:rPr>
    </w:pPr>
    <w:r w:rsidRPr="0003298E">
      <w:rPr>
        <w:rFonts w:cs="Times New Roman"/>
        <w:sz w:val="20"/>
        <w:szCs w:val="20"/>
      </w:rPr>
      <w:t>Phone:  727.247.8141</w:t>
    </w:r>
  </w:p>
  <w:p w:rsidR="0003298E" w:rsidRPr="0003298E" w:rsidRDefault="0003298E" w:rsidP="008D74E9">
    <w:pPr>
      <w:pStyle w:val="Header"/>
      <w:jc w:val="center"/>
      <w:rPr>
        <w:rFonts w:cs="Times New Roman"/>
        <w:sz w:val="20"/>
        <w:szCs w:val="20"/>
      </w:rPr>
    </w:pPr>
    <w:r w:rsidRPr="0003298E">
      <w:rPr>
        <w:rFonts w:cs="Times New Roman"/>
        <w:sz w:val="20"/>
        <w:szCs w:val="20"/>
      </w:rPr>
      <w:t>Fax:  727-255-5085</w:t>
    </w:r>
  </w:p>
  <w:p w:rsidR="004772E3" w:rsidRPr="0003298E" w:rsidRDefault="0003298E" w:rsidP="008D74E9">
    <w:pPr>
      <w:pStyle w:val="Header"/>
      <w:jc w:val="center"/>
      <w:rPr>
        <w:rFonts w:cs="Times New Roman"/>
        <w:sz w:val="20"/>
        <w:szCs w:val="20"/>
      </w:rPr>
    </w:pPr>
    <w:r w:rsidRPr="0003298E">
      <w:rPr>
        <w:rFonts w:cs="Times New Roman"/>
        <w:sz w:val="20"/>
        <w:szCs w:val="20"/>
      </w:rPr>
      <w:t xml:space="preserve">Email:  </w:t>
    </w:r>
    <w:r w:rsidR="008D74E9">
      <w:rPr>
        <w:rFonts w:cs="Times New Roman"/>
        <w:sz w:val="20"/>
        <w:szCs w:val="20"/>
      </w:rPr>
      <w:t>contact@veteranwarriorsadvocacy.com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DF" w:rsidRDefault="00F649DF" w:rsidP="00445BBE">
      <w:r>
        <w:separator/>
      </w:r>
    </w:p>
  </w:footnote>
  <w:footnote w:type="continuationSeparator" w:id="0">
    <w:p w:rsidR="00F649DF" w:rsidRDefault="00F649DF" w:rsidP="0044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BE" w:rsidRDefault="00445BBE">
    <w:pPr>
      <w:pStyle w:val="Header"/>
    </w:pPr>
    <w:r>
      <w:rPr>
        <w:noProof/>
      </w:rPr>
      <w:drawing>
        <wp:inline distT="0" distB="0" distL="0" distR="0" wp14:anchorId="73A8E3B3" wp14:editId="313449C8">
          <wp:extent cx="5943600" cy="837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logo_com-60463316.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37565"/>
                  </a:xfrm>
                  <a:prstGeom prst="rect">
                    <a:avLst/>
                  </a:prstGeom>
                </pic:spPr>
              </pic:pic>
            </a:graphicData>
          </a:graphic>
        </wp:inline>
      </w:drawing>
    </w:r>
  </w:p>
  <w:p w:rsidR="00445BBE" w:rsidRPr="00445BBE" w:rsidRDefault="00445BBE" w:rsidP="00445BBE">
    <w:pPr>
      <w:pStyle w:val="Header"/>
      <w:jc w:val="center"/>
      <w:rPr>
        <w:rFonts w:ascii="Trajan Pro" w:hAnsi="Trajan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FD2"/>
    <w:multiLevelType w:val="hybridMultilevel"/>
    <w:tmpl w:val="39C82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24A06"/>
    <w:multiLevelType w:val="hybridMultilevel"/>
    <w:tmpl w:val="69705DB6"/>
    <w:lvl w:ilvl="0" w:tplc="9652382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3271A"/>
    <w:multiLevelType w:val="hybridMultilevel"/>
    <w:tmpl w:val="DB1C43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D56462"/>
    <w:multiLevelType w:val="hybridMultilevel"/>
    <w:tmpl w:val="9D2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A57C1"/>
    <w:multiLevelType w:val="hybridMultilevel"/>
    <w:tmpl w:val="B41E5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3"/>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BE"/>
    <w:rsid w:val="0003298E"/>
    <w:rsid w:val="00086D30"/>
    <w:rsid w:val="000A3774"/>
    <w:rsid w:val="000C7BBC"/>
    <w:rsid w:val="00145DC0"/>
    <w:rsid w:val="002C43DA"/>
    <w:rsid w:val="002E4F90"/>
    <w:rsid w:val="002F1F39"/>
    <w:rsid w:val="003705F7"/>
    <w:rsid w:val="0037128F"/>
    <w:rsid w:val="003A10BA"/>
    <w:rsid w:val="003A2EC5"/>
    <w:rsid w:val="00445BBE"/>
    <w:rsid w:val="004772E3"/>
    <w:rsid w:val="00483D3D"/>
    <w:rsid w:val="004D1AEA"/>
    <w:rsid w:val="00530148"/>
    <w:rsid w:val="0056741F"/>
    <w:rsid w:val="005D1C33"/>
    <w:rsid w:val="00604F9D"/>
    <w:rsid w:val="006467A8"/>
    <w:rsid w:val="00667949"/>
    <w:rsid w:val="00787C80"/>
    <w:rsid w:val="00794717"/>
    <w:rsid w:val="00836B43"/>
    <w:rsid w:val="008470D9"/>
    <w:rsid w:val="008D74E9"/>
    <w:rsid w:val="009218CF"/>
    <w:rsid w:val="009649A0"/>
    <w:rsid w:val="009710BD"/>
    <w:rsid w:val="009730F2"/>
    <w:rsid w:val="009A1D56"/>
    <w:rsid w:val="009C3504"/>
    <w:rsid w:val="009D3642"/>
    <w:rsid w:val="00A5471B"/>
    <w:rsid w:val="00A56506"/>
    <w:rsid w:val="00A7125F"/>
    <w:rsid w:val="00A837C3"/>
    <w:rsid w:val="00A94B11"/>
    <w:rsid w:val="00AF24C1"/>
    <w:rsid w:val="00B11961"/>
    <w:rsid w:val="00B606D6"/>
    <w:rsid w:val="00B65D20"/>
    <w:rsid w:val="00B959D1"/>
    <w:rsid w:val="00BC3388"/>
    <w:rsid w:val="00C32C4D"/>
    <w:rsid w:val="00C411E0"/>
    <w:rsid w:val="00C81150"/>
    <w:rsid w:val="00D521B5"/>
    <w:rsid w:val="00DC726C"/>
    <w:rsid w:val="00E54606"/>
    <w:rsid w:val="00E6221D"/>
    <w:rsid w:val="00E96860"/>
    <w:rsid w:val="00F36CB2"/>
    <w:rsid w:val="00F376C5"/>
    <w:rsid w:val="00F4091C"/>
    <w:rsid w:val="00F6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961"/>
    <w:rPr>
      <w:rFonts w:ascii="Times New Roman" w:hAnsi="Times New Roman"/>
      <w:sz w:val="24"/>
      <w:szCs w:val="24"/>
    </w:rPr>
  </w:style>
  <w:style w:type="paragraph" w:styleId="Heading1">
    <w:name w:val="heading 1"/>
    <w:basedOn w:val="Normal"/>
    <w:next w:val="Normal"/>
    <w:link w:val="Heading1Char"/>
    <w:uiPriority w:val="9"/>
    <w:qFormat/>
    <w:rsid w:val="00B11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1961"/>
    <w:pPr>
      <w:spacing w:before="240" w:after="240"/>
      <w:outlineLvl w:val="1"/>
    </w:pPr>
    <w:rPr>
      <w:rFonts w:eastAsia="Times New Roman" w:cs="Times New Roman"/>
      <w:b/>
      <w:bCs/>
      <w:sz w:val="30"/>
      <w:szCs w:val="30"/>
    </w:rPr>
  </w:style>
  <w:style w:type="paragraph" w:styleId="Heading5">
    <w:name w:val="heading 5"/>
    <w:basedOn w:val="Normal"/>
    <w:next w:val="Normal"/>
    <w:link w:val="Heading5Char"/>
    <w:uiPriority w:val="9"/>
    <w:semiHidden/>
    <w:unhideWhenUsed/>
    <w:qFormat/>
    <w:rsid w:val="00B1196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1C33"/>
    <w:rPr>
      <w:rFonts w:ascii="Alba Matter" w:eastAsiaTheme="majorEastAsia" w:hAnsi="Alba Matter" w:cstheme="majorBidi"/>
      <w:szCs w:val="20"/>
    </w:rPr>
  </w:style>
  <w:style w:type="paragraph" w:styleId="EnvelopeAddress">
    <w:name w:val="envelope address"/>
    <w:basedOn w:val="Normal"/>
    <w:uiPriority w:val="99"/>
    <w:semiHidden/>
    <w:unhideWhenUsed/>
    <w:rsid w:val="005D1C33"/>
    <w:pPr>
      <w:framePr w:w="7920" w:h="1980" w:hRule="exact" w:hSpace="180" w:wrap="auto" w:hAnchor="page" w:xAlign="center" w:yAlign="bottom"/>
      <w:ind w:left="2880"/>
    </w:pPr>
    <w:rPr>
      <w:rFonts w:ascii="Alba Matter" w:eastAsiaTheme="majorEastAsia" w:hAnsi="Alba Matter" w:cstheme="majorBidi"/>
    </w:rPr>
  </w:style>
  <w:style w:type="character" w:customStyle="1" w:styleId="Heading1Char">
    <w:name w:val="Heading 1 Char"/>
    <w:basedOn w:val="DefaultParagraphFont"/>
    <w:link w:val="Heading1"/>
    <w:uiPriority w:val="9"/>
    <w:rsid w:val="00B11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961"/>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semiHidden/>
    <w:rsid w:val="00B1196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11961"/>
    <w:rPr>
      <w:b/>
      <w:bCs/>
    </w:rPr>
  </w:style>
  <w:style w:type="paragraph" w:styleId="Header">
    <w:name w:val="header"/>
    <w:basedOn w:val="Normal"/>
    <w:link w:val="HeaderChar"/>
    <w:uiPriority w:val="99"/>
    <w:unhideWhenUsed/>
    <w:rsid w:val="00445BBE"/>
    <w:pPr>
      <w:tabs>
        <w:tab w:val="center" w:pos="4680"/>
        <w:tab w:val="right" w:pos="9360"/>
      </w:tabs>
    </w:pPr>
  </w:style>
  <w:style w:type="character" w:customStyle="1" w:styleId="HeaderChar">
    <w:name w:val="Header Char"/>
    <w:basedOn w:val="DefaultParagraphFont"/>
    <w:link w:val="Header"/>
    <w:uiPriority w:val="99"/>
    <w:rsid w:val="00445BBE"/>
    <w:rPr>
      <w:rFonts w:ascii="Times New Roman" w:hAnsi="Times New Roman"/>
      <w:sz w:val="24"/>
      <w:szCs w:val="24"/>
    </w:rPr>
  </w:style>
  <w:style w:type="paragraph" w:styleId="Footer">
    <w:name w:val="footer"/>
    <w:basedOn w:val="Normal"/>
    <w:link w:val="FooterChar"/>
    <w:uiPriority w:val="99"/>
    <w:unhideWhenUsed/>
    <w:rsid w:val="00445BBE"/>
    <w:pPr>
      <w:tabs>
        <w:tab w:val="center" w:pos="4680"/>
        <w:tab w:val="right" w:pos="9360"/>
      </w:tabs>
    </w:pPr>
  </w:style>
  <w:style w:type="character" w:customStyle="1" w:styleId="FooterChar">
    <w:name w:val="Footer Char"/>
    <w:basedOn w:val="DefaultParagraphFont"/>
    <w:link w:val="Footer"/>
    <w:uiPriority w:val="99"/>
    <w:rsid w:val="00445BBE"/>
    <w:rPr>
      <w:rFonts w:ascii="Times New Roman" w:hAnsi="Times New Roman"/>
      <w:sz w:val="24"/>
      <w:szCs w:val="24"/>
    </w:rPr>
  </w:style>
  <w:style w:type="paragraph" w:styleId="BalloonText">
    <w:name w:val="Balloon Text"/>
    <w:basedOn w:val="Normal"/>
    <w:link w:val="BalloonTextChar"/>
    <w:uiPriority w:val="99"/>
    <w:semiHidden/>
    <w:unhideWhenUsed/>
    <w:rsid w:val="00445BBE"/>
    <w:rPr>
      <w:rFonts w:ascii="Tahoma" w:hAnsi="Tahoma" w:cs="Tahoma"/>
      <w:sz w:val="16"/>
      <w:szCs w:val="16"/>
    </w:rPr>
  </w:style>
  <w:style w:type="character" w:customStyle="1" w:styleId="BalloonTextChar">
    <w:name w:val="Balloon Text Char"/>
    <w:basedOn w:val="DefaultParagraphFont"/>
    <w:link w:val="BalloonText"/>
    <w:uiPriority w:val="99"/>
    <w:semiHidden/>
    <w:rsid w:val="00445BBE"/>
    <w:rPr>
      <w:rFonts w:ascii="Tahoma" w:hAnsi="Tahoma" w:cs="Tahoma"/>
      <w:sz w:val="16"/>
      <w:szCs w:val="16"/>
    </w:rPr>
  </w:style>
  <w:style w:type="character" w:styleId="Hyperlink">
    <w:name w:val="Hyperlink"/>
    <w:basedOn w:val="DefaultParagraphFont"/>
    <w:uiPriority w:val="99"/>
    <w:unhideWhenUsed/>
    <w:rsid w:val="00445BBE"/>
    <w:rPr>
      <w:color w:val="0000FF" w:themeColor="hyperlink"/>
      <w:u w:val="single"/>
    </w:rPr>
  </w:style>
  <w:style w:type="paragraph" w:styleId="ListParagraph">
    <w:name w:val="List Paragraph"/>
    <w:basedOn w:val="Normal"/>
    <w:uiPriority w:val="34"/>
    <w:qFormat/>
    <w:rsid w:val="00794717"/>
    <w:pPr>
      <w:spacing w:after="200" w:line="276" w:lineRule="auto"/>
      <w:ind w:left="720"/>
      <w:contextualSpacing/>
    </w:pPr>
    <w:rPr>
      <w:rFonts w:asciiTheme="minorHAnsi" w:hAnsiTheme="minorHAnsi"/>
      <w:sz w:val="22"/>
      <w:szCs w:val="22"/>
    </w:rPr>
  </w:style>
  <w:style w:type="character" w:styleId="FollowedHyperlink">
    <w:name w:val="FollowedHyperlink"/>
    <w:basedOn w:val="DefaultParagraphFont"/>
    <w:uiPriority w:val="99"/>
    <w:semiHidden/>
    <w:unhideWhenUsed/>
    <w:rsid w:val="00794717"/>
    <w:rPr>
      <w:color w:val="800080" w:themeColor="followedHyperlink"/>
      <w:u w:val="single"/>
    </w:rPr>
  </w:style>
  <w:style w:type="paragraph" w:styleId="NoSpacing">
    <w:name w:val="No Spacing"/>
    <w:link w:val="NoSpacingChar"/>
    <w:uiPriority w:val="1"/>
    <w:qFormat/>
    <w:rsid w:val="006467A8"/>
    <w:rPr>
      <w:rFonts w:eastAsiaTheme="minorEastAsia"/>
      <w:lang w:eastAsia="ja-JP"/>
    </w:rPr>
  </w:style>
  <w:style w:type="character" w:customStyle="1" w:styleId="NoSpacingChar">
    <w:name w:val="No Spacing Char"/>
    <w:basedOn w:val="DefaultParagraphFont"/>
    <w:link w:val="NoSpacing"/>
    <w:uiPriority w:val="1"/>
    <w:rsid w:val="006467A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961"/>
    <w:rPr>
      <w:rFonts w:ascii="Times New Roman" w:hAnsi="Times New Roman"/>
      <w:sz w:val="24"/>
      <w:szCs w:val="24"/>
    </w:rPr>
  </w:style>
  <w:style w:type="paragraph" w:styleId="Heading1">
    <w:name w:val="heading 1"/>
    <w:basedOn w:val="Normal"/>
    <w:next w:val="Normal"/>
    <w:link w:val="Heading1Char"/>
    <w:uiPriority w:val="9"/>
    <w:qFormat/>
    <w:rsid w:val="00B11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1961"/>
    <w:pPr>
      <w:spacing w:before="240" w:after="240"/>
      <w:outlineLvl w:val="1"/>
    </w:pPr>
    <w:rPr>
      <w:rFonts w:eastAsia="Times New Roman" w:cs="Times New Roman"/>
      <w:b/>
      <w:bCs/>
      <w:sz w:val="30"/>
      <w:szCs w:val="30"/>
    </w:rPr>
  </w:style>
  <w:style w:type="paragraph" w:styleId="Heading5">
    <w:name w:val="heading 5"/>
    <w:basedOn w:val="Normal"/>
    <w:next w:val="Normal"/>
    <w:link w:val="Heading5Char"/>
    <w:uiPriority w:val="9"/>
    <w:semiHidden/>
    <w:unhideWhenUsed/>
    <w:qFormat/>
    <w:rsid w:val="00B1196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1C33"/>
    <w:rPr>
      <w:rFonts w:ascii="Alba Matter" w:eastAsiaTheme="majorEastAsia" w:hAnsi="Alba Matter" w:cstheme="majorBidi"/>
      <w:szCs w:val="20"/>
    </w:rPr>
  </w:style>
  <w:style w:type="paragraph" w:styleId="EnvelopeAddress">
    <w:name w:val="envelope address"/>
    <w:basedOn w:val="Normal"/>
    <w:uiPriority w:val="99"/>
    <w:semiHidden/>
    <w:unhideWhenUsed/>
    <w:rsid w:val="005D1C33"/>
    <w:pPr>
      <w:framePr w:w="7920" w:h="1980" w:hRule="exact" w:hSpace="180" w:wrap="auto" w:hAnchor="page" w:xAlign="center" w:yAlign="bottom"/>
      <w:ind w:left="2880"/>
    </w:pPr>
    <w:rPr>
      <w:rFonts w:ascii="Alba Matter" w:eastAsiaTheme="majorEastAsia" w:hAnsi="Alba Matter" w:cstheme="majorBidi"/>
    </w:rPr>
  </w:style>
  <w:style w:type="character" w:customStyle="1" w:styleId="Heading1Char">
    <w:name w:val="Heading 1 Char"/>
    <w:basedOn w:val="DefaultParagraphFont"/>
    <w:link w:val="Heading1"/>
    <w:uiPriority w:val="9"/>
    <w:rsid w:val="00B11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961"/>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semiHidden/>
    <w:rsid w:val="00B1196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11961"/>
    <w:rPr>
      <w:b/>
      <w:bCs/>
    </w:rPr>
  </w:style>
  <w:style w:type="paragraph" w:styleId="Header">
    <w:name w:val="header"/>
    <w:basedOn w:val="Normal"/>
    <w:link w:val="HeaderChar"/>
    <w:uiPriority w:val="99"/>
    <w:unhideWhenUsed/>
    <w:rsid w:val="00445BBE"/>
    <w:pPr>
      <w:tabs>
        <w:tab w:val="center" w:pos="4680"/>
        <w:tab w:val="right" w:pos="9360"/>
      </w:tabs>
    </w:pPr>
  </w:style>
  <w:style w:type="character" w:customStyle="1" w:styleId="HeaderChar">
    <w:name w:val="Header Char"/>
    <w:basedOn w:val="DefaultParagraphFont"/>
    <w:link w:val="Header"/>
    <w:uiPriority w:val="99"/>
    <w:rsid w:val="00445BBE"/>
    <w:rPr>
      <w:rFonts w:ascii="Times New Roman" w:hAnsi="Times New Roman"/>
      <w:sz w:val="24"/>
      <w:szCs w:val="24"/>
    </w:rPr>
  </w:style>
  <w:style w:type="paragraph" w:styleId="Footer">
    <w:name w:val="footer"/>
    <w:basedOn w:val="Normal"/>
    <w:link w:val="FooterChar"/>
    <w:uiPriority w:val="99"/>
    <w:unhideWhenUsed/>
    <w:rsid w:val="00445BBE"/>
    <w:pPr>
      <w:tabs>
        <w:tab w:val="center" w:pos="4680"/>
        <w:tab w:val="right" w:pos="9360"/>
      </w:tabs>
    </w:pPr>
  </w:style>
  <w:style w:type="character" w:customStyle="1" w:styleId="FooterChar">
    <w:name w:val="Footer Char"/>
    <w:basedOn w:val="DefaultParagraphFont"/>
    <w:link w:val="Footer"/>
    <w:uiPriority w:val="99"/>
    <w:rsid w:val="00445BBE"/>
    <w:rPr>
      <w:rFonts w:ascii="Times New Roman" w:hAnsi="Times New Roman"/>
      <w:sz w:val="24"/>
      <w:szCs w:val="24"/>
    </w:rPr>
  </w:style>
  <w:style w:type="paragraph" w:styleId="BalloonText">
    <w:name w:val="Balloon Text"/>
    <w:basedOn w:val="Normal"/>
    <w:link w:val="BalloonTextChar"/>
    <w:uiPriority w:val="99"/>
    <w:semiHidden/>
    <w:unhideWhenUsed/>
    <w:rsid w:val="00445BBE"/>
    <w:rPr>
      <w:rFonts w:ascii="Tahoma" w:hAnsi="Tahoma" w:cs="Tahoma"/>
      <w:sz w:val="16"/>
      <w:szCs w:val="16"/>
    </w:rPr>
  </w:style>
  <w:style w:type="character" w:customStyle="1" w:styleId="BalloonTextChar">
    <w:name w:val="Balloon Text Char"/>
    <w:basedOn w:val="DefaultParagraphFont"/>
    <w:link w:val="BalloonText"/>
    <w:uiPriority w:val="99"/>
    <w:semiHidden/>
    <w:rsid w:val="00445BBE"/>
    <w:rPr>
      <w:rFonts w:ascii="Tahoma" w:hAnsi="Tahoma" w:cs="Tahoma"/>
      <w:sz w:val="16"/>
      <w:szCs w:val="16"/>
    </w:rPr>
  </w:style>
  <w:style w:type="character" w:styleId="Hyperlink">
    <w:name w:val="Hyperlink"/>
    <w:basedOn w:val="DefaultParagraphFont"/>
    <w:uiPriority w:val="99"/>
    <w:unhideWhenUsed/>
    <w:rsid w:val="00445BBE"/>
    <w:rPr>
      <w:color w:val="0000FF" w:themeColor="hyperlink"/>
      <w:u w:val="single"/>
    </w:rPr>
  </w:style>
  <w:style w:type="paragraph" w:styleId="ListParagraph">
    <w:name w:val="List Paragraph"/>
    <w:basedOn w:val="Normal"/>
    <w:uiPriority w:val="34"/>
    <w:qFormat/>
    <w:rsid w:val="00794717"/>
    <w:pPr>
      <w:spacing w:after="200" w:line="276" w:lineRule="auto"/>
      <w:ind w:left="720"/>
      <w:contextualSpacing/>
    </w:pPr>
    <w:rPr>
      <w:rFonts w:asciiTheme="minorHAnsi" w:hAnsiTheme="minorHAnsi"/>
      <w:sz w:val="22"/>
      <w:szCs w:val="22"/>
    </w:rPr>
  </w:style>
  <w:style w:type="character" w:styleId="FollowedHyperlink">
    <w:name w:val="FollowedHyperlink"/>
    <w:basedOn w:val="DefaultParagraphFont"/>
    <w:uiPriority w:val="99"/>
    <w:semiHidden/>
    <w:unhideWhenUsed/>
    <w:rsid w:val="00794717"/>
    <w:rPr>
      <w:color w:val="800080" w:themeColor="followedHyperlink"/>
      <w:u w:val="single"/>
    </w:rPr>
  </w:style>
  <w:style w:type="paragraph" w:styleId="NoSpacing">
    <w:name w:val="No Spacing"/>
    <w:link w:val="NoSpacingChar"/>
    <w:uiPriority w:val="1"/>
    <w:qFormat/>
    <w:rsid w:val="006467A8"/>
    <w:rPr>
      <w:rFonts w:eastAsiaTheme="minorEastAsia"/>
      <w:lang w:eastAsia="ja-JP"/>
    </w:rPr>
  </w:style>
  <w:style w:type="character" w:customStyle="1" w:styleId="NoSpacingChar">
    <w:name w:val="No Spacing Char"/>
    <w:basedOn w:val="DefaultParagraphFont"/>
    <w:link w:val="NoSpacing"/>
    <w:uiPriority w:val="1"/>
    <w:rsid w:val="006467A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71139">
      <w:bodyDiv w:val="1"/>
      <w:marLeft w:val="0"/>
      <w:marRight w:val="0"/>
      <w:marTop w:val="0"/>
      <w:marBottom w:val="0"/>
      <w:divBdr>
        <w:top w:val="none" w:sz="0" w:space="0" w:color="auto"/>
        <w:left w:val="none" w:sz="0" w:space="0" w:color="auto"/>
        <w:bottom w:val="none" w:sz="0" w:space="0" w:color="auto"/>
        <w:right w:val="none" w:sz="0" w:space="0" w:color="auto"/>
      </w:divBdr>
      <w:divsChild>
        <w:div w:id="526984720">
          <w:marLeft w:val="0"/>
          <w:marRight w:val="0"/>
          <w:marTop w:val="0"/>
          <w:marBottom w:val="0"/>
          <w:divBdr>
            <w:top w:val="none" w:sz="0" w:space="0" w:color="auto"/>
            <w:left w:val="none" w:sz="0" w:space="0" w:color="auto"/>
            <w:bottom w:val="none" w:sz="0" w:space="0" w:color="auto"/>
            <w:right w:val="none" w:sz="0" w:space="0" w:color="auto"/>
          </w:divBdr>
          <w:divsChild>
            <w:div w:id="1722484073">
              <w:marLeft w:val="0"/>
              <w:marRight w:val="0"/>
              <w:marTop w:val="0"/>
              <w:marBottom w:val="0"/>
              <w:divBdr>
                <w:top w:val="none" w:sz="0" w:space="0" w:color="auto"/>
                <w:left w:val="none" w:sz="0" w:space="0" w:color="auto"/>
                <w:bottom w:val="none" w:sz="0" w:space="0" w:color="auto"/>
                <w:right w:val="none" w:sz="0" w:space="0" w:color="auto"/>
              </w:divBdr>
              <w:divsChild>
                <w:div w:id="229392998">
                  <w:marLeft w:val="0"/>
                  <w:marRight w:val="0"/>
                  <w:marTop w:val="0"/>
                  <w:marBottom w:val="0"/>
                  <w:divBdr>
                    <w:top w:val="none" w:sz="0" w:space="0" w:color="auto"/>
                    <w:left w:val="none" w:sz="0" w:space="0" w:color="auto"/>
                    <w:bottom w:val="none" w:sz="0" w:space="0" w:color="auto"/>
                    <w:right w:val="none" w:sz="0" w:space="0" w:color="auto"/>
                  </w:divBdr>
                  <w:divsChild>
                    <w:div w:id="283389895">
                      <w:marLeft w:val="0"/>
                      <w:marRight w:val="0"/>
                      <w:marTop w:val="0"/>
                      <w:marBottom w:val="0"/>
                      <w:divBdr>
                        <w:top w:val="none" w:sz="0" w:space="0" w:color="auto"/>
                        <w:left w:val="none" w:sz="0" w:space="0" w:color="auto"/>
                        <w:bottom w:val="none" w:sz="0" w:space="0" w:color="auto"/>
                        <w:right w:val="none" w:sz="0" w:space="0" w:color="auto"/>
                      </w:divBdr>
                      <w:divsChild>
                        <w:div w:id="1904371643">
                          <w:marLeft w:val="0"/>
                          <w:marRight w:val="0"/>
                          <w:marTop w:val="0"/>
                          <w:marBottom w:val="0"/>
                          <w:divBdr>
                            <w:top w:val="none" w:sz="0" w:space="0" w:color="auto"/>
                            <w:left w:val="none" w:sz="0" w:space="0" w:color="auto"/>
                            <w:bottom w:val="none" w:sz="0" w:space="0" w:color="auto"/>
                            <w:right w:val="none" w:sz="0" w:space="0" w:color="auto"/>
                          </w:divBdr>
                          <w:divsChild>
                            <w:div w:id="969823825">
                              <w:marLeft w:val="0"/>
                              <w:marRight w:val="0"/>
                              <w:marTop w:val="0"/>
                              <w:marBottom w:val="0"/>
                              <w:divBdr>
                                <w:top w:val="none" w:sz="0" w:space="0" w:color="auto"/>
                                <w:left w:val="none" w:sz="0" w:space="0" w:color="auto"/>
                                <w:bottom w:val="none" w:sz="0" w:space="0" w:color="auto"/>
                                <w:right w:val="none" w:sz="0" w:space="0" w:color="auto"/>
                              </w:divBdr>
                              <w:divsChild>
                                <w:div w:id="2041975564">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tsdr.cdc.gov/spl/previous/07list.html" TargetMode="External"/><Relationship Id="rId18" Type="http://schemas.openxmlformats.org/officeDocument/2006/relationships/hyperlink" Target="https://www.epa.gov/dioxin/learn-about-dioxin" TargetMode="External"/><Relationship Id="rId26" Type="http://schemas.openxmlformats.org/officeDocument/2006/relationships/hyperlink" Target="https://www.osha.gov/dts/chemicalsampling/data/CH_266740.html" TargetMode="External"/><Relationship Id="rId39" Type="http://schemas.openxmlformats.org/officeDocument/2006/relationships/hyperlink" Target="https://www.nap.edu/catalog/23677/assessment-of-the-department-of-veterans-affairs-airborne-hazards-and-open-burn-pit-registry" TargetMode="External"/><Relationship Id="rId21" Type="http://schemas.openxmlformats.org/officeDocument/2006/relationships/hyperlink" Target="https://www.osha.gov/dts/chemicalsampling/data/CH_220100.html" TargetMode="External"/><Relationship Id="rId34" Type="http://schemas.openxmlformats.org/officeDocument/2006/relationships/hyperlink" Target="https://ir.stthomas.edu/cgi/viewcontent.cgi?referer=&amp;httpsredir=1&amp;article=1267&amp;context=ustlj" TargetMode="External"/><Relationship Id="rId42" Type="http://schemas.openxmlformats.org/officeDocument/2006/relationships/hyperlink" Target="https://www.tomudall.senate.gov/news/press-releases/udall-corker-end-unnecessary-and-dangerous-use-of-burn-pits-in-afghanistan" TargetMode="External"/><Relationship Id="rId47" Type="http://schemas.openxmlformats.org/officeDocument/2006/relationships/hyperlink" Target="https://secure.ssa.gov/poms.nsf/lnx/0423022840" TargetMode="External"/><Relationship Id="rId50" Type="http://schemas.openxmlformats.org/officeDocument/2006/relationships/hyperlink" Target="https://www.motleyrice.com/article/department-veterans-affairs-addresses-burn-pits-and-environmental-hazards-combat-zones" TargetMode="External"/><Relationship Id="rId55" Type="http://schemas.openxmlformats.org/officeDocument/2006/relationships/hyperlink" Target="https://phc.amedd.army.mil/PHC%20Resource%20Library/CARC_Paint_37-011-0313.pdf" TargetMode="External"/><Relationship Id="rId63" Type="http://schemas.openxmlformats.org/officeDocument/2006/relationships/hyperlink" Target="https://www.aaaai.org/about-aaaai/newsroom/news-releases/middle-eastern-deployment" TargetMode="External"/><Relationship Id="rId68" Type="http://schemas.openxmlformats.org/officeDocument/2006/relationships/hyperlink" Target="https://www7.nau.edu/itep/main/HazSubMap/docs/Burning/SWAN_HealthEffectsOfBurningTrash.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ncbi.nlm.nih.gov/pmc/articles/PMC1569622/" TargetMode="External"/><Relationship Id="rId2" Type="http://schemas.openxmlformats.org/officeDocument/2006/relationships/numbering" Target="numbering.xml"/><Relationship Id="rId16" Type="http://schemas.openxmlformats.org/officeDocument/2006/relationships/hyperlink" Target="https://www.epa.gov/dioxin/learn-about-dioxin" TargetMode="External"/><Relationship Id="rId29" Type="http://schemas.openxmlformats.org/officeDocument/2006/relationships/hyperlink" Target="https://www.osha.gov/dts/chemicalsampling/data/CH_216600.html" TargetMode="External"/><Relationship Id="rId11" Type="http://schemas.openxmlformats.org/officeDocument/2006/relationships/hyperlink" Target="https://www.publichealth.va.gov/exposures/carc-paint/index.asp" TargetMode="External"/><Relationship Id="rId24" Type="http://schemas.openxmlformats.org/officeDocument/2006/relationships/hyperlink" Target="https://www.osha.gov/dts/chemicalsampling/data/CH_218300.html" TargetMode="External"/><Relationship Id="rId32" Type="http://schemas.openxmlformats.org/officeDocument/2006/relationships/hyperlink" Target="https://www.osha.gov/dts/chemicalsampling/data/CH_249110.html" TargetMode="External"/><Relationship Id="rId37" Type="http://schemas.openxmlformats.org/officeDocument/2006/relationships/hyperlink" Target="https://www.law360.com/articles/692782/pentagon-must-cover-30m-in-kbr-iraq-war-indemnity-claims" TargetMode="External"/><Relationship Id="rId40" Type="http://schemas.openxmlformats.org/officeDocument/2006/relationships/hyperlink" Target="https://secure.ssa.gov/poms.nsf/lnx/0423022840" TargetMode="External"/><Relationship Id="rId45" Type="http://schemas.openxmlformats.org/officeDocument/2006/relationships/hyperlink" Target="https://www.publichealth.va.gov/exposures/wars-operations/iraq-war.asp" TargetMode="External"/><Relationship Id="rId53" Type="http://schemas.openxmlformats.org/officeDocument/2006/relationships/hyperlink" Target="https://www.osha.gov/SLTC/butadiene/healtheffects.html" TargetMode="External"/><Relationship Id="rId58" Type="http://schemas.openxmlformats.org/officeDocument/2006/relationships/hyperlink" Target="http://www.dtic.mil/dtic/tr/fulltext/u2/a382772.pdf" TargetMode="External"/><Relationship Id="rId66" Type="http://schemas.openxmlformats.org/officeDocument/2006/relationships/hyperlink" Target="http://www.dtic.mil/dtic/tr/fulltext/u2/a576469.pdf"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pa.gov/dioxin/learn-about-dioxin" TargetMode="External"/><Relationship Id="rId23" Type="http://schemas.openxmlformats.org/officeDocument/2006/relationships/hyperlink" Target="https://www.osha.gov/dts/chemicalsampling/data/CH_246800.html" TargetMode="External"/><Relationship Id="rId28" Type="http://schemas.openxmlformats.org/officeDocument/2006/relationships/hyperlink" Target="https://www.osha.gov/dts/chemicalsampling/data/CH_259300.html" TargetMode="External"/><Relationship Id="rId36" Type="http://schemas.openxmlformats.org/officeDocument/2006/relationships/hyperlink" Target="https://www.huffingtonpost.com/2013/01/24/kbr-indemnity-agreement_n_2536876.html" TargetMode="External"/><Relationship Id="rId49" Type="http://schemas.openxmlformats.org/officeDocument/2006/relationships/hyperlink" Target="https://www.gao.gov/new.items/d1163.pdf" TargetMode="External"/><Relationship Id="rId57" Type="http://schemas.openxmlformats.org/officeDocument/2006/relationships/hyperlink" Target="https://www.army.mil/e2/c/downloads/328663.pdf" TargetMode="External"/><Relationship Id="rId61" Type="http://schemas.openxmlformats.org/officeDocument/2006/relationships/hyperlink" Target="https://academic.oup.com/epirev/article/37/1/116/419452" TargetMode="External"/><Relationship Id="rId10" Type="http://schemas.openxmlformats.org/officeDocument/2006/relationships/hyperlink" Target="https://phc.amedd.army.mil/PHC%20Resource%20Library/TG144_NOV2012.pdf" TargetMode="External"/><Relationship Id="rId19" Type="http://schemas.openxmlformats.org/officeDocument/2006/relationships/hyperlink" Target="https://www.osha.gov/dts/chemicalsampling/data/CH_259640.html" TargetMode="External"/><Relationship Id="rId31" Type="http://schemas.openxmlformats.org/officeDocument/2006/relationships/hyperlink" Target="https://www.osha.gov/dts/chemicalsampling/data/CH_276400.html" TargetMode="External"/><Relationship Id="rId44" Type="http://schemas.openxmlformats.org/officeDocument/2006/relationships/hyperlink" Target="http://www.afghan-web.com/environment/kabul_air_quality.pdf" TargetMode="External"/><Relationship Id="rId52" Type="http://schemas.openxmlformats.org/officeDocument/2006/relationships/hyperlink" Target="http://apps.who.int/iris/bitstream/10665/42367/1/9241530308.pdf" TargetMode="External"/><Relationship Id="rId60" Type="http://schemas.openxmlformats.org/officeDocument/2006/relationships/hyperlink" Target="https://phc.amedd.army.mil/PHC%20Resource%20Library/Particulate_Matter_Factsheet_64-009-0414.pdf" TargetMode="External"/><Relationship Id="rId65" Type="http://schemas.openxmlformats.org/officeDocument/2006/relationships/hyperlink" Target="https://www.ncbi.nlm.nih.gov/pmc/articles/PMC4037815/"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hc.amedd.army.mil/PHC%20Resource%20Library/CARC_Paint_37-011-0313.pdf" TargetMode="External"/><Relationship Id="rId14" Type="http://schemas.openxmlformats.org/officeDocument/2006/relationships/hyperlink" Target="https://www.epa.gov/dioxin/learn-about-dioxin" TargetMode="External"/><Relationship Id="rId22" Type="http://schemas.openxmlformats.org/officeDocument/2006/relationships/hyperlink" Target="https://www.osha.gov/dts/chemicalsampling/data/CH_225400.html" TargetMode="External"/><Relationship Id="rId27" Type="http://schemas.openxmlformats.org/officeDocument/2006/relationships/hyperlink" Target="https://www.osha.gov/dts/chemicalsampling/data/CH_259635.html" TargetMode="External"/><Relationship Id="rId30" Type="http://schemas.openxmlformats.org/officeDocument/2006/relationships/hyperlink" Target="https://www.osha.gov/dts/chemicalsampling/data/CH_242600.html" TargetMode="External"/><Relationship Id="rId35" Type="http://schemas.openxmlformats.org/officeDocument/2006/relationships/hyperlink" Target="https://www.law360.com/articles/692782/pentagon-must-cover-30m-in-kbr-iraq-war-indemnity-claims" TargetMode="External"/><Relationship Id="rId43" Type="http://schemas.openxmlformats.org/officeDocument/2006/relationships/hyperlink" Target="https://www.sigar.mil/pdf/alerts/SIGAR-15-33-AL.pdf" TargetMode="External"/><Relationship Id="rId48" Type="http://schemas.openxmlformats.org/officeDocument/2006/relationships/hyperlink" Target="https://www.nap.edu/catalog/23677/assessment-of-the-department-of-veterans-affairs-airborne-hazards-and-open-burn-pit-registry" TargetMode="External"/><Relationship Id="rId56" Type="http://schemas.openxmlformats.org/officeDocument/2006/relationships/hyperlink" Target="https://phc.amedd.army.mil/PHC%20Resource%20Library/TG144_NOV2012.pdf" TargetMode="External"/><Relationship Id="rId64" Type="http://schemas.openxmlformats.org/officeDocument/2006/relationships/hyperlink" Target="http://adsabs.harvard.edu/abs/2014AGUFM.A11D3041L" TargetMode="External"/><Relationship Id="rId69" Type="http://schemas.openxmlformats.org/officeDocument/2006/relationships/hyperlink" Target="https://archive.epa.gov/epawaste/nonhaz/municipal/web/html/health.html" TargetMode="External"/><Relationship Id="rId8" Type="http://schemas.openxmlformats.org/officeDocument/2006/relationships/endnotes" Target="endnotes.xml"/><Relationship Id="rId51" Type="http://schemas.openxmlformats.org/officeDocument/2006/relationships/hyperlink" Target="https://www.cnic.navy.mil/content/dam/cnic/sac/pdfs/N45/2017%20Envirnmental%20Files/Overseas_Environmental_Baseline_Guidance_Document.pdf" TargetMode="External"/><Relationship Id="rId72" Type="http://schemas.openxmlformats.org/officeDocument/2006/relationships/hyperlink" Target="https://www.atsdr.cdc.gov/csem/csem.asp?csem=30&amp;po=8" TargetMode="External"/><Relationship Id="rId3" Type="http://schemas.openxmlformats.org/officeDocument/2006/relationships/styles" Target="styles.xml"/><Relationship Id="rId12" Type="http://schemas.openxmlformats.org/officeDocument/2006/relationships/hyperlink" Target="http://archive.sgtsullivancenter.org/wp-content/uploads/2014/11/Training-Letter-10-03-OIF_OEF-Exposures.pdf" TargetMode="External"/><Relationship Id="rId17" Type="http://schemas.openxmlformats.org/officeDocument/2006/relationships/hyperlink" Target="https://www.epa.gov/dioxin/learn-about-dioxin" TargetMode="External"/><Relationship Id="rId25" Type="http://schemas.openxmlformats.org/officeDocument/2006/relationships/hyperlink" Target="https://www.osha.gov/dts/chemicalsampling/data/CH_228697.html" TargetMode="External"/><Relationship Id="rId33" Type="http://schemas.openxmlformats.org/officeDocument/2006/relationships/hyperlink" Target="https://www.osha.gov/dts/chemicalsampling/data/CH_272200.html" TargetMode="External"/><Relationship Id="rId38" Type="http://schemas.openxmlformats.org/officeDocument/2006/relationships/hyperlink" Target="https://energy.gov/sites/prod/files/gcprod/documents/GC_Guidance_on_Inherently_Governmental_Functions_012411.pdf" TargetMode="External"/><Relationship Id="rId46" Type="http://schemas.openxmlformats.org/officeDocument/2006/relationships/hyperlink" Target="https://www.publichealth.va.gov/exposures/wars-operations/oef.asp" TargetMode="External"/><Relationship Id="rId59" Type="http://schemas.openxmlformats.org/officeDocument/2006/relationships/hyperlink" Target="https://www.atsdr.cdc.gov/csem/pcb/docs/pcb.pdf" TargetMode="External"/><Relationship Id="rId67" Type="http://schemas.openxmlformats.org/officeDocument/2006/relationships/hyperlink" Target="https://www.ncbi.nlm.nih.gov/pmc/articles/PMC4037815/" TargetMode="External"/><Relationship Id="rId20" Type="http://schemas.openxmlformats.org/officeDocument/2006/relationships/hyperlink" Target="https://www.osha.gov/dts/chemicalsampling/data/CH_225600.html" TargetMode="External"/><Relationship Id="rId41" Type="http://schemas.openxmlformats.org/officeDocument/2006/relationships/hyperlink" Target="https://www.atsdr.cdc.gov/spl/previous/07list.html" TargetMode="External"/><Relationship Id="rId54" Type="http://schemas.openxmlformats.org/officeDocument/2006/relationships/hyperlink" Target="https://www.osha.gov/dts/chemicalsampling/data/CH_248748.html" TargetMode="External"/><Relationship Id="rId62" Type="http://schemas.openxmlformats.org/officeDocument/2006/relationships/hyperlink" Target="https://hazmap.nlm.nih.gov/category-details?id=551&amp;table=tbldiseases" TargetMode="External"/><Relationship Id="rId70" Type="http://schemas.openxmlformats.org/officeDocument/2006/relationships/hyperlink" Target="https://www.cdc.gov/niosh/docs/81-123/pdfs/0571.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2018-02-22T00:00:00</PublishDate>
  <Abstract/>
  <CompanyAddress>Veteran Warriors</CompanyAddress>
  <CompanyPhone>727-247-8141</CompanyPhone>
  <CompanyFax>F: 727-255-5085</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“The 2018 Burn Pit Reformation and Veteran's Care Act"</vt:lpstr>
    </vt:vector>
  </TitlesOfParts>
  <Company>Submitted by:</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2018 Burn Pit Reformation and Veteran's Care Act"</dc:title>
  <dc:creator>YN1 Lauren Price, USN, (Ret).</dc:creator>
  <cp:lastModifiedBy>Lauren C Price</cp:lastModifiedBy>
  <cp:revision>6</cp:revision>
  <cp:lastPrinted>2018-02-23T01:06:00Z</cp:lastPrinted>
  <dcterms:created xsi:type="dcterms:W3CDTF">2018-02-23T01:04:00Z</dcterms:created>
  <dcterms:modified xsi:type="dcterms:W3CDTF">2018-02-23T12:19:00Z</dcterms:modified>
</cp:coreProperties>
</file>