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C7784" w14:textId="0AF7DA6D" w:rsidR="008E1ED7" w:rsidRDefault="00004FE0" w:rsidP="00EB00E8">
      <w:r>
        <w:t xml:space="preserve">Dear H2Ohio </w:t>
      </w:r>
      <w:r w:rsidR="009F5A85">
        <w:t>Producer</w:t>
      </w:r>
      <w:r>
        <w:t>,</w:t>
      </w:r>
    </w:p>
    <w:p w14:paraId="173D4F07" w14:textId="0857E7FC" w:rsidR="00511ED3" w:rsidRPr="00511ED3" w:rsidRDefault="00511ED3" w:rsidP="00EB00E8">
      <w:pPr>
        <w:rPr>
          <w:b/>
          <w:bCs/>
          <w:sz w:val="28"/>
          <w:szCs w:val="28"/>
          <w:u w:val="single"/>
        </w:rPr>
      </w:pPr>
      <w:r w:rsidRPr="009F5A85">
        <w:rPr>
          <w:b/>
          <w:bCs/>
          <w:sz w:val="28"/>
          <w:szCs w:val="28"/>
          <w:u w:val="single"/>
        </w:rPr>
        <w:t>H2OHIO</w:t>
      </w:r>
      <w:r>
        <w:rPr>
          <w:b/>
          <w:bCs/>
          <w:sz w:val="28"/>
          <w:szCs w:val="28"/>
          <w:u w:val="single"/>
        </w:rPr>
        <w:t xml:space="preserve"> News</w:t>
      </w:r>
    </w:p>
    <w:p w14:paraId="61832EC9" w14:textId="208956C0" w:rsidR="00CB6475" w:rsidRPr="00511ED3" w:rsidRDefault="00CB6475" w:rsidP="00EB00E8">
      <w:r>
        <w:t>This past month I have been busy collecting and organizing what documentation I have for the 2021 Crop Year. My goal is to have all 2021 practices completed by the summer before we start making any payments for crop year 2022. I have had several producers add acres onto their contracts. How much of those added acres can be paid is dependent on what funds are left over in the H2Ohio program from 2021.</w:t>
      </w:r>
      <w:r w:rsidR="00506948">
        <w:t xml:space="preserve"> </w:t>
      </w:r>
      <w:r w:rsidR="00506948" w:rsidRPr="00506948">
        <w:rPr>
          <w:b/>
          <w:bCs/>
          <w:u w:val="single"/>
        </w:rPr>
        <w:t>If you are enrolled in the 2021 Manure, Small Grains, and or Overwintering cover crop practices there is an important message at the end of this letter!</w:t>
      </w:r>
      <w:r w:rsidR="00506948" w:rsidRPr="00506948">
        <w:t xml:space="preserve"> </w:t>
      </w:r>
    </w:p>
    <w:p w14:paraId="55C20C88" w14:textId="4CD62E6F" w:rsidR="009F5A85" w:rsidRPr="004856E8" w:rsidRDefault="009F5A85" w:rsidP="00EB00E8">
      <w:pPr>
        <w:rPr>
          <w:b/>
          <w:bCs/>
          <w:sz w:val="28"/>
          <w:szCs w:val="28"/>
          <w:u w:val="single"/>
        </w:rPr>
      </w:pPr>
      <w:r w:rsidRPr="004856E8">
        <w:rPr>
          <w:b/>
          <w:bCs/>
          <w:sz w:val="28"/>
          <w:szCs w:val="28"/>
          <w:u w:val="single"/>
        </w:rPr>
        <w:t>H2OHIO REMINDERS</w:t>
      </w:r>
    </w:p>
    <w:p w14:paraId="64D08DAE" w14:textId="49D9A151" w:rsidR="00794F2D" w:rsidRPr="00794F2D" w:rsidRDefault="00794F2D" w:rsidP="008E1ED7">
      <w:pPr>
        <w:rPr>
          <w:sz w:val="24"/>
          <w:szCs w:val="24"/>
        </w:rPr>
      </w:pPr>
      <w:r w:rsidRPr="00794F2D">
        <w:rPr>
          <w:b/>
          <w:bCs/>
          <w:sz w:val="24"/>
          <w:szCs w:val="24"/>
        </w:rPr>
        <w:t>2021 Manure Inc., Small grains, and cover crop practices:</w:t>
      </w:r>
      <w:r>
        <w:rPr>
          <w:b/>
          <w:bCs/>
          <w:sz w:val="24"/>
          <w:szCs w:val="24"/>
        </w:rPr>
        <w:t xml:space="preserve"> </w:t>
      </w:r>
      <w:r>
        <w:rPr>
          <w:sz w:val="24"/>
          <w:szCs w:val="24"/>
        </w:rPr>
        <w:t xml:space="preserve">Please keep in mind that </w:t>
      </w:r>
      <w:proofErr w:type="gramStart"/>
      <w:r>
        <w:rPr>
          <w:sz w:val="24"/>
          <w:szCs w:val="24"/>
        </w:rPr>
        <w:t>in order to</w:t>
      </w:r>
      <w:proofErr w:type="gramEnd"/>
      <w:r>
        <w:rPr>
          <w:sz w:val="24"/>
          <w:szCs w:val="24"/>
        </w:rPr>
        <w:t xml:space="preserve"> full-fill the practice requirements you have to leave these fields undisturbed (no applications or tillage) until after March 15</w:t>
      </w:r>
      <w:r w:rsidRPr="00794F2D">
        <w:rPr>
          <w:sz w:val="24"/>
          <w:szCs w:val="24"/>
          <w:vertAlign w:val="superscript"/>
        </w:rPr>
        <w:t>th</w:t>
      </w:r>
      <w:r>
        <w:rPr>
          <w:sz w:val="24"/>
          <w:szCs w:val="24"/>
        </w:rPr>
        <w:t xml:space="preserve">. </w:t>
      </w:r>
      <w:r w:rsidR="00511ED3">
        <w:rPr>
          <w:sz w:val="24"/>
          <w:szCs w:val="24"/>
        </w:rPr>
        <w:t xml:space="preserve">I have mapped out fields to check and will be going out </w:t>
      </w:r>
      <w:r w:rsidR="00AE2540">
        <w:rPr>
          <w:sz w:val="24"/>
          <w:szCs w:val="24"/>
        </w:rPr>
        <w:t xml:space="preserve">at the </w:t>
      </w:r>
      <w:r w:rsidR="00511ED3">
        <w:rPr>
          <w:sz w:val="24"/>
          <w:szCs w:val="24"/>
        </w:rPr>
        <w:t xml:space="preserve">beginning of March. </w:t>
      </w:r>
    </w:p>
    <w:p w14:paraId="05475D1C" w14:textId="290B2AE2" w:rsidR="006F3DED" w:rsidRDefault="006F3DED" w:rsidP="00EB00E8">
      <w:pPr>
        <w:rPr>
          <w:sz w:val="24"/>
          <w:szCs w:val="24"/>
        </w:rPr>
      </w:pPr>
      <w:r w:rsidRPr="004856E8">
        <w:rPr>
          <w:sz w:val="24"/>
          <w:szCs w:val="24"/>
        </w:rPr>
        <w:t xml:space="preserve"> </w:t>
      </w:r>
      <w:r w:rsidR="004856E8" w:rsidRPr="004856E8">
        <w:rPr>
          <w:b/>
          <w:bCs/>
          <w:sz w:val="24"/>
          <w:szCs w:val="24"/>
        </w:rPr>
        <w:t>2022 Crop year Payments:</w:t>
      </w:r>
      <w:r w:rsidR="004856E8">
        <w:rPr>
          <w:b/>
          <w:bCs/>
          <w:sz w:val="24"/>
          <w:szCs w:val="24"/>
        </w:rPr>
        <w:t xml:space="preserve"> </w:t>
      </w:r>
      <w:r w:rsidR="004856E8" w:rsidRPr="004856E8">
        <w:rPr>
          <w:sz w:val="24"/>
          <w:szCs w:val="24"/>
        </w:rPr>
        <w:t>Payments</w:t>
      </w:r>
      <w:r w:rsidR="004856E8">
        <w:rPr>
          <w:b/>
          <w:bCs/>
          <w:sz w:val="24"/>
          <w:szCs w:val="24"/>
        </w:rPr>
        <w:t xml:space="preserve"> </w:t>
      </w:r>
      <w:r w:rsidR="004856E8" w:rsidRPr="004856E8">
        <w:rPr>
          <w:sz w:val="24"/>
          <w:szCs w:val="24"/>
        </w:rPr>
        <w:t>2022</w:t>
      </w:r>
      <w:r w:rsidR="004856E8">
        <w:rPr>
          <w:sz w:val="24"/>
          <w:szCs w:val="24"/>
        </w:rPr>
        <w:t xml:space="preserve"> crop year </w:t>
      </w:r>
      <w:r w:rsidR="001C7C4A">
        <w:rPr>
          <w:sz w:val="24"/>
          <w:szCs w:val="24"/>
        </w:rPr>
        <w:t>cannot</w:t>
      </w:r>
      <w:r w:rsidR="004856E8">
        <w:rPr>
          <w:sz w:val="24"/>
          <w:szCs w:val="24"/>
        </w:rPr>
        <w:t xml:space="preserve"> be dis</w:t>
      </w:r>
      <w:r w:rsidR="001C7C4A">
        <w:rPr>
          <w:sz w:val="24"/>
          <w:szCs w:val="24"/>
        </w:rPr>
        <w:t>tributed</w:t>
      </w:r>
      <w:r w:rsidR="004856E8">
        <w:rPr>
          <w:sz w:val="24"/>
          <w:szCs w:val="24"/>
        </w:rPr>
        <w:t xml:space="preserve"> until after the side-dress of corn is completed and all fertilizer documentation/records are turned in. Therefore, if you did any fall applications, you </w:t>
      </w:r>
      <w:r w:rsidR="006A3F0C">
        <w:rPr>
          <w:sz w:val="24"/>
          <w:szCs w:val="24"/>
        </w:rPr>
        <w:t>could</w:t>
      </w:r>
      <w:r w:rsidR="004856E8">
        <w:rPr>
          <w:sz w:val="24"/>
          <w:szCs w:val="24"/>
        </w:rPr>
        <w:t xml:space="preserve"> bring in documentation for me to keep on file now, or you may keep it until </w:t>
      </w:r>
      <w:r w:rsidR="00794F2D">
        <w:rPr>
          <w:sz w:val="24"/>
          <w:szCs w:val="24"/>
        </w:rPr>
        <w:t>I</w:t>
      </w:r>
      <w:r w:rsidR="00277EE7">
        <w:rPr>
          <w:sz w:val="24"/>
          <w:szCs w:val="24"/>
        </w:rPr>
        <w:t xml:space="preserve"> can</w:t>
      </w:r>
      <w:r w:rsidR="00794F2D">
        <w:rPr>
          <w:sz w:val="24"/>
          <w:szCs w:val="24"/>
        </w:rPr>
        <w:t xml:space="preserve"> approve it </w:t>
      </w:r>
      <w:r w:rsidR="00277EE7">
        <w:rPr>
          <w:sz w:val="24"/>
          <w:szCs w:val="24"/>
        </w:rPr>
        <w:t xml:space="preserve">which will </w:t>
      </w:r>
      <w:r w:rsidR="00794F2D">
        <w:rPr>
          <w:sz w:val="24"/>
          <w:szCs w:val="24"/>
        </w:rPr>
        <w:t>approximately</w:t>
      </w:r>
      <w:r w:rsidR="00277EE7">
        <w:rPr>
          <w:sz w:val="24"/>
          <w:szCs w:val="24"/>
        </w:rPr>
        <w:t xml:space="preserve"> be</w:t>
      </w:r>
      <w:r w:rsidR="00794F2D">
        <w:rPr>
          <w:sz w:val="24"/>
          <w:szCs w:val="24"/>
        </w:rPr>
        <w:t xml:space="preserve"> </w:t>
      </w:r>
      <w:r w:rsidR="004856E8">
        <w:rPr>
          <w:sz w:val="24"/>
          <w:szCs w:val="24"/>
        </w:rPr>
        <w:t xml:space="preserve">mid-summer. </w:t>
      </w:r>
    </w:p>
    <w:p w14:paraId="31F99C3D" w14:textId="6C5B7ACE" w:rsidR="006E30CD" w:rsidRDefault="006E30CD" w:rsidP="00EB00E8">
      <w:pPr>
        <w:rPr>
          <w:sz w:val="24"/>
          <w:szCs w:val="24"/>
        </w:rPr>
      </w:pPr>
      <w:r w:rsidRPr="00794F2D">
        <w:rPr>
          <w:b/>
          <w:bCs/>
          <w:sz w:val="24"/>
          <w:szCs w:val="24"/>
        </w:rPr>
        <w:t xml:space="preserve">Soil Samples/Tests: </w:t>
      </w:r>
      <w:r w:rsidRPr="00794F2D">
        <w:rPr>
          <w:sz w:val="24"/>
          <w:szCs w:val="24"/>
        </w:rPr>
        <w:t>Please check if your soil samples are 4 years or older. I will need updated soil tests for the 2022 / 2023 crop year if your soil tests are from 201</w:t>
      </w:r>
      <w:r>
        <w:rPr>
          <w:sz w:val="24"/>
          <w:szCs w:val="24"/>
        </w:rPr>
        <w:t>7</w:t>
      </w:r>
      <w:r w:rsidRPr="00794F2D">
        <w:rPr>
          <w:sz w:val="24"/>
          <w:szCs w:val="24"/>
        </w:rPr>
        <w:t xml:space="preserve"> or older.  I would recommend doing soil tests every 3 years if you plan on staying in the program. </w:t>
      </w:r>
      <w:r>
        <w:rPr>
          <w:sz w:val="24"/>
          <w:szCs w:val="24"/>
        </w:rPr>
        <w:t xml:space="preserve">I do not have the time to go through every field in every contract to check. This is the producer’s responsibility to have updated soil samples. </w:t>
      </w:r>
      <w:r w:rsidRPr="006E30CD">
        <w:rPr>
          <w:b/>
          <w:bCs/>
          <w:sz w:val="24"/>
          <w:szCs w:val="24"/>
          <w:u w:val="single"/>
        </w:rPr>
        <w:t>Any applications made onto fields that do not have a 2018 soil test or newer WILL NOT get any H2Ohio payments for 2022.</w:t>
      </w:r>
    </w:p>
    <w:p w14:paraId="4094B548" w14:textId="3D0E8AD3" w:rsidR="00DC04D2" w:rsidRDefault="00DC04D2" w:rsidP="00EB00E8">
      <w:pPr>
        <w:rPr>
          <w:sz w:val="24"/>
          <w:szCs w:val="24"/>
        </w:rPr>
      </w:pPr>
      <w:r>
        <w:rPr>
          <w:b/>
          <w:bCs/>
          <w:sz w:val="24"/>
          <w:szCs w:val="24"/>
        </w:rPr>
        <w:t xml:space="preserve">Manure Incorporation Practice: </w:t>
      </w:r>
      <w:r>
        <w:rPr>
          <w:sz w:val="24"/>
          <w:szCs w:val="24"/>
        </w:rPr>
        <w:t>There seem</w:t>
      </w:r>
      <w:r w:rsidR="00AE2540">
        <w:rPr>
          <w:sz w:val="24"/>
          <w:szCs w:val="24"/>
        </w:rPr>
        <w:t>s</w:t>
      </w:r>
      <w:r>
        <w:rPr>
          <w:sz w:val="24"/>
          <w:szCs w:val="24"/>
        </w:rPr>
        <w:t xml:space="preserve"> to be confusion about the guidelines for the manure incorporation practice for multiple producers this past year. Here are some key guidelines to keep in mind if you are enrolled for this practice:</w:t>
      </w:r>
    </w:p>
    <w:p w14:paraId="610972C2" w14:textId="03EF69FB" w:rsidR="00DC04D2" w:rsidRPr="00DC04D2" w:rsidRDefault="00DC04D2" w:rsidP="00DC04D2">
      <w:pPr>
        <w:pStyle w:val="ListParagraph"/>
        <w:numPr>
          <w:ilvl w:val="0"/>
          <w:numId w:val="28"/>
        </w:numPr>
        <w:rPr>
          <w:b/>
          <w:bCs/>
          <w:i/>
          <w:iCs/>
          <w:sz w:val="24"/>
          <w:szCs w:val="24"/>
        </w:rPr>
      </w:pPr>
      <w:r w:rsidRPr="00DC04D2">
        <w:rPr>
          <w:b/>
          <w:bCs/>
          <w:i/>
          <w:iCs/>
          <w:sz w:val="24"/>
          <w:szCs w:val="24"/>
        </w:rPr>
        <w:lastRenderedPageBreak/>
        <w:t xml:space="preserve">You must notify </w:t>
      </w:r>
      <w:proofErr w:type="spellStart"/>
      <w:r w:rsidRPr="00DC04D2">
        <w:rPr>
          <w:b/>
          <w:bCs/>
          <w:i/>
          <w:iCs/>
          <w:sz w:val="24"/>
          <w:szCs w:val="24"/>
        </w:rPr>
        <w:t>Kady</w:t>
      </w:r>
      <w:proofErr w:type="spellEnd"/>
      <w:r w:rsidRPr="00DC04D2">
        <w:rPr>
          <w:b/>
          <w:bCs/>
          <w:i/>
          <w:iCs/>
          <w:sz w:val="24"/>
          <w:szCs w:val="24"/>
        </w:rPr>
        <w:t xml:space="preserve"> before you plan on spreading manure. </w:t>
      </w:r>
    </w:p>
    <w:p w14:paraId="12C1748A" w14:textId="2B5AC47C" w:rsidR="00DC04D2" w:rsidRDefault="00DC04D2" w:rsidP="00DC04D2">
      <w:pPr>
        <w:pStyle w:val="ListParagraph"/>
        <w:numPr>
          <w:ilvl w:val="1"/>
          <w:numId w:val="28"/>
        </w:numPr>
        <w:rPr>
          <w:sz w:val="24"/>
          <w:szCs w:val="24"/>
        </w:rPr>
      </w:pPr>
      <w:r>
        <w:rPr>
          <w:sz w:val="24"/>
          <w:szCs w:val="24"/>
        </w:rPr>
        <w:t xml:space="preserve">You can call, email, or send a text through remind. Please let me know </w:t>
      </w:r>
      <w:r w:rsidR="00EE0F8C" w:rsidRPr="00EE0F8C">
        <w:rPr>
          <w:sz w:val="24"/>
          <w:szCs w:val="24"/>
          <w:u w:val="single"/>
        </w:rPr>
        <w:t>w</w:t>
      </w:r>
      <w:r w:rsidRPr="00EE0F8C">
        <w:rPr>
          <w:sz w:val="24"/>
          <w:szCs w:val="24"/>
          <w:u w:val="single"/>
        </w:rPr>
        <w:t>hen, what field, and how many acres</w:t>
      </w:r>
      <w:r>
        <w:rPr>
          <w:sz w:val="24"/>
          <w:szCs w:val="24"/>
        </w:rPr>
        <w:t xml:space="preserve"> you plan to incorporate.</w:t>
      </w:r>
    </w:p>
    <w:p w14:paraId="38C11E1A" w14:textId="6453C4C5" w:rsidR="00DC04D2" w:rsidRPr="00EE0F8C" w:rsidRDefault="00DC04D2" w:rsidP="00DC04D2">
      <w:pPr>
        <w:pStyle w:val="ListParagraph"/>
        <w:numPr>
          <w:ilvl w:val="1"/>
          <w:numId w:val="28"/>
        </w:numPr>
        <w:rPr>
          <w:sz w:val="24"/>
          <w:szCs w:val="24"/>
        </w:rPr>
      </w:pPr>
      <w:r>
        <w:rPr>
          <w:sz w:val="24"/>
          <w:szCs w:val="24"/>
        </w:rPr>
        <w:t xml:space="preserve">I will create a Manure Guidance tool to send you that will provide a Minimum and Maximum amount advised to spread. </w:t>
      </w:r>
      <w:r w:rsidRPr="00DC04D2">
        <w:rPr>
          <w:b/>
          <w:bCs/>
          <w:sz w:val="24"/>
          <w:szCs w:val="24"/>
          <w:u w:val="single"/>
        </w:rPr>
        <w:t>If you go over the Maximum amount you forfeit your H2Ohio manure payment.</w:t>
      </w:r>
      <w:r>
        <w:rPr>
          <w:b/>
          <w:bCs/>
          <w:sz w:val="24"/>
          <w:szCs w:val="24"/>
        </w:rPr>
        <w:t xml:space="preserve"> </w:t>
      </w:r>
    </w:p>
    <w:p w14:paraId="4F07BEAE" w14:textId="61F1F052" w:rsidR="00EE0F8C" w:rsidRDefault="00EE0F8C" w:rsidP="00EE0F8C">
      <w:pPr>
        <w:pStyle w:val="ListParagraph"/>
        <w:numPr>
          <w:ilvl w:val="1"/>
          <w:numId w:val="28"/>
        </w:numPr>
        <w:rPr>
          <w:sz w:val="24"/>
          <w:szCs w:val="24"/>
        </w:rPr>
      </w:pPr>
      <w:r>
        <w:rPr>
          <w:sz w:val="24"/>
          <w:szCs w:val="24"/>
        </w:rPr>
        <w:t xml:space="preserve">Please make sure you have an </w:t>
      </w:r>
      <w:r w:rsidR="001C7C4A">
        <w:rPr>
          <w:sz w:val="24"/>
          <w:szCs w:val="24"/>
        </w:rPr>
        <w:t>up-to-date</w:t>
      </w:r>
      <w:r>
        <w:rPr>
          <w:sz w:val="24"/>
          <w:szCs w:val="24"/>
        </w:rPr>
        <w:t xml:space="preserve"> manure analysis before </w:t>
      </w:r>
      <w:r w:rsidR="00AE2540">
        <w:rPr>
          <w:sz w:val="24"/>
          <w:szCs w:val="24"/>
        </w:rPr>
        <w:t xml:space="preserve">you </w:t>
      </w:r>
      <w:r>
        <w:rPr>
          <w:sz w:val="24"/>
          <w:szCs w:val="24"/>
        </w:rPr>
        <w:t>plan on spreading.</w:t>
      </w:r>
    </w:p>
    <w:p w14:paraId="02829028" w14:textId="1F28C93F" w:rsidR="00EE0F8C" w:rsidRPr="00EE0F8C" w:rsidRDefault="00EE0F8C" w:rsidP="00EE0F8C">
      <w:pPr>
        <w:pStyle w:val="ListParagraph"/>
        <w:numPr>
          <w:ilvl w:val="0"/>
          <w:numId w:val="28"/>
        </w:numPr>
        <w:rPr>
          <w:b/>
          <w:bCs/>
          <w:sz w:val="24"/>
          <w:szCs w:val="24"/>
        </w:rPr>
      </w:pPr>
      <w:r>
        <w:rPr>
          <w:b/>
          <w:bCs/>
          <w:sz w:val="24"/>
          <w:szCs w:val="24"/>
        </w:rPr>
        <w:t xml:space="preserve">Method and Timing </w:t>
      </w:r>
      <w:r>
        <w:rPr>
          <w:sz w:val="24"/>
          <w:szCs w:val="24"/>
        </w:rPr>
        <w:t>(listed are when and how you can get paid for applying manure)</w:t>
      </w:r>
    </w:p>
    <w:p w14:paraId="06A41668" w14:textId="6E5F6EB8" w:rsidR="00EE0F8C" w:rsidRDefault="00EE0F8C" w:rsidP="00EE0F8C">
      <w:pPr>
        <w:pStyle w:val="ListParagraph"/>
        <w:numPr>
          <w:ilvl w:val="1"/>
          <w:numId w:val="28"/>
        </w:numPr>
        <w:rPr>
          <w:sz w:val="24"/>
          <w:szCs w:val="24"/>
        </w:rPr>
      </w:pPr>
      <w:r w:rsidRPr="00EE0F8C">
        <w:rPr>
          <w:sz w:val="24"/>
          <w:szCs w:val="24"/>
        </w:rPr>
        <w:t>Manure is applied via side dress injection to a growing corn crop after emergence</w:t>
      </w:r>
      <w:r>
        <w:rPr>
          <w:sz w:val="24"/>
          <w:szCs w:val="24"/>
        </w:rPr>
        <w:t>.</w:t>
      </w:r>
    </w:p>
    <w:p w14:paraId="5E2782C0" w14:textId="6C3B7C42" w:rsidR="00EE0F8C" w:rsidRDefault="00EE0F8C" w:rsidP="00EE0F8C">
      <w:pPr>
        <w:pStyle w:val="ListParagraph"/>
        <w:numPr>
          <w:ilvl w:val="1"/>
          <w:numId w:val="28"/>
        </w:numPr>
        <w:rPr>
          <w:sz w:val="24"/>
          <w:szCs w:val="24"/>
        </w:rPr>
      </w:pPr>
      <w:r w:rsidRPr="00EE0F8C">
        <w:rPr>
          <w:sz w:val="24"/>
          <w:szCs w:val="24"/>
        </w:rPr>
        <w:t>Manure is surface applied to a growing corn crop after emergence and incorporated using a row</w:t>
      </w:r>
      <w:r>
        <w:rPr>
          <w:sz w:val="24"/>
          <w:szCs w:val="24"/>
        </w:rPr>
        <w:t xml:space="preserve"> </w:t>
      </w:r>
      <w:r w:rsidRPr="00EE0F8C">
        <w:rPr>
          <w:sz w:val="24"/>
          <w:szCs w:val="24"/>
        </w:rPr>
        <w:t xml:space="preserve">cultivator </w:t>
      </w:r>
      <w:r w:rsidRPr="00EE0F8C">
        <w:rPr>
          <w:b/>
          <w:bCs/>
          <w:sz w:val="24"/>
          <w:szCs w:val="24"/>
          <w:u w:val="single"/>
        </w:rPr>
        <w:t>within 24 hours of application</w:t>
      </w:r>
      <w:r w:rsidRPr="00EE0F8C">
        <w:rPr>
          <w:sz w:val="24"/>
          <w:szCs w:val="24"/>
          <w:u w:val="single"/>
        </w:rPr>
        <w:t>.</w:t>
      </w:r>
    </w:p>
    <w:p w14:paraId="411AE577" w14:textId="47752CEE" w:rsidR="00EE0F8C" w:rsidRDefault="00EE0F8C" w:rsidP="00EE0F8C">
      <w:pPr>
        <w:pStyle w:val="ListParagraph"/>
        <w:numPr>
          <w:ilvl w:val="1"/>
          <w:numId w:val="28"/>
        </w:numPr>
        <w:rPr>
          <w:sz w:val="24"/>
          <w:szCs w:val="24"/>
        </w:rPr>
      </w:pPr>
      <w:r w:rsidRPr="00EE0F8C">
        <w:rPr>
          <w:sz w:val="24"/>
          <w:szCs w:val="24"/>
        </w:rPr>
        <w:t xml:space="preserve">Manure is surface applied after the harvest of a crop and </w:t>
      </w:r>
      <w:r w:rsidRPr="00D96096">
        <w:rPr>
          <w:b/>
          <w:bCs/>
          <w:sz w:val="24"/>
          <w:szCs w:val="24"/>
          <w:u w:val="single"/>
        </w:rPr>
        <w:t xml:space="preserve">incorporated within 24 hours </w:t>
      </w:r>
      <w:r w:rsidRPr="00EE0F8C">
        <w:rPr>
          <w:sz w:val="24"/>
          <w:szCs w:val="24"/>
        </w:rPr>
        <w:t>of</w:t>
      </w:r>
      <w:r>
        <w:rPr>
          <w:sz w:val="24"/>
          <w:szCs w:val="24"/>
        </w:rPr>
        <w:t xml:space="preserve"> </w:t>
      </w:r>
      <w:r w:rsidRPr="00EE0F8C">
        <w:rPr>
          <w:sz w:val="24"/>
          <w:szCs w:val="24"/>
        </w:rPr>
        <w:t>application; furthermore, all incorporation shall be completed prior to October 15</w:t>
      </w:r>
      <w:r w:rsidR="00AE2540">
        <w:rPr>
          <w:sz w:val="24"/>
          <w:szCs w:val="24"/>
        </w:rPr>
        <w:t>.</w:t>
      </w:r>
    </w:p>
    <w:p w14:paraId="48E12015" w14:textId="199D6D42" w:rsidR="00EE0F8C" w:rsidRPr="00EE0F8C" w:rsidRDefault="00EE0F8C" w:rsidP="00EE0F8C">
      <w:pPr>
        <w:pStyle w:val="ListParagraph"/>
        <w:numPr>
          <w:ilvl w:val="1"/>
          <w:numId w:val="28"/>
        </w:numPr>
        <w:rPr>
          <w:sz w:val="24"/>
          <w:szCs w:val="24"/>
        </w:rPr>
      </w:pPr>
      <w:r w:rsidRPr="00EE0F8C">
        <w:rPr>
          <w:sz w:val="24"/>
          <w:szCs w:val="24"/>
        </w:rPr>
        <w:t>Manure is injected directly into the soil through a strip-till toolbar or similar tool with minimal</w:t>
      </w:r>
      <w:r>
        <w:rPr>
          <w:sz w:val="24"/>
          <w:szCs w:val="24"/>
        </w:rPr>
        <w:t xml:space="preserve"> </w:t>
      </w:r>
      <w:r w:rsidRPr="00EE0F8C">
        <w:rPr>
          <w:sz w:val="24"/>
          <w:szCs w:val="24"/>
        </w:rPr>
        <w:t>surface disruption after harvest and prior to October 15</w:t>
      </w:r>
      <w:r w:rsidR="00AE2540">
        <w:rPr>
          <w:sz w:val="24"/>
          <w:szCs w:val="24"/>
        </w:rPr>
        <w:t>.</w:t>
      </w:r>
    </w:p>
    <w:p w14:paraId="0FCE3CB6" w14:textId="6E223777" w:rsidR="00DC04D2" w:rsidRPr="00DC04D2" w:rsidRDefault="00DC04D2" w:rsidP="00DC04D2">
      <w:pPr>
        <w:pStyle w:val="ListParagraph"/>
        <w:numPr>
          <w:ilvl w:val="0"/>
          <w:numId w:val="28"/>
        </w:numPr>
        <w:rPr>
          <w:b/>
          <w:bCs/>
          <w:i/>
          <w:iCs/>
          <w:sz w:val="24"/>
          <w:szCs w:val="24"/>
        </w:rPr>
      </w:pPr>
      <w:r w:rsidRPr="00DC04D2">
        <w:rPr>
          <w:b/>
          <w:bCs/>
          <w:i/>
          <w:iCs/>
          <w:sz w:val="24"/>
          <w:szCs w:val="24"/>
        </w:rPr>
        <w:t>A cover crop or double crop bean must be implemented afterward</w:t>
      </w:r>
      <w:r>
        <w:rPr>
          <w:b/>
          <w:bCs/>
          <w:i/>
          <w:iCs/>
          <w:sz w:val="24"/>
          <w:szCs w:val="24"/>
        </w:rPr>
        <w:t xml:space="preserve">. </w:t>
      </w:r>
    </w:p>
    <w:p w14:paraId="31B6C365" w14:textId="58CB4F52" w:rsidR="00DC04D2" w:rsidRPr="00DC04D2" w:rsidRDefault="00DC04D2" w:rsidP="00DC04D2">
      <w:pPr>
        <w:pStyle w:val="ListParagraph"/>
        <w:numPr>
          <w:ilvl w:val="1"/>
          <w:numId w:val="28"/>
        </w:numPr>
        <w:rPr>
          <w:b/>
          <w:bCs/>
          <w:i/>
          <w:iCs/>
          <w:sz w:val="24"/>
          <w:szCs w:val="24"/>
        </w:rPr>
      </w:pPr>
      <w:r>
        <w:rPr>
          <w:sz w:val="24"/>
          <w:szCs w:val="24"/>
        </w:rPr>
        <w:t>If there is not any cover on the ground by Oct. 15</w:t>
      </w:r>
      <w:r w:rsidRPr="00DC04D2">
        <w:rPr>
          <w:sz w:val="24"/>
          <w:szCs w:val="24"/>
          <w:vertAlign w:val="superscript"/>
        </w:rPr>
        <w:t>th</w:t>
      </w:r>
      <w:r>
        <w:rPr>
          <w:sz w:val="24"/>
          <w:szCs w:val="24"/>
        </w:rPr>
        <w:t xml:space="preserve"> you will forfeit your H2Ohio manure payment.</w:t>
      </w:r>
    </w:p>
    <w:p w14:paraId="0AAED07D" w14:textId="55E45565" w:rsidR="00DC04D2" w:rsidRPr="001673E8" w:rsidRDefault="00DC04D2" w:rsidP="00DC04D2">
      <w:pPr>
        <w:pStyle w:val="ListParagraph"/>
        <w:numPr>
          <w:ilvl w:val="1"/>
          <w:numId w:val="28"/>
        </w:numPr>
        <w:rPr>
          <w:b/>
          <w:bCs/>
          <w:i/>
          <w:iCs/>
          <w:sz w:val="24"/>
          <w:szCs w:val="24"/>
        </w:rPr>
      </w:pPr>
      <w:r>
        <w:rPr>
          <w:sz w:val="24"/>
          <w:szCs w:val="24"/>
        </w:rPr>
        <w:t xml:space="preserve">Your cover crop does NOT have to be overwintering… If at least 50% of the mix is over </w:t>
      </w:r>
      <w:r w:rsidR="00C6176E">
        <w:rPr>
          <w:sz w:val="24"/>
          <w:szCs w:val="24"/>
        </w:rPr>
        <w:t>wintering,</w:t>
      </w:r>
      <w:r>
        <w:rPr>
          <w:sz w:val="24"/>
          <w:szCs w:val="24"/>
        </w:rPr>
        <w:t xml:space="preserve"> you can receive an additional $25/Acre </w:t>
      </w:r>
      <w:r w:rsidR="001C7C4A">
        <w:rPr>
          <w:sz w:val="24"/>
          <w:szCs w:val="24"/>
        </w:rPr>
        <w:t xml:space="preserve">(if you are not enrolled in overwintering </w:t>
      </w:r>
      <w:proofErr w:type="gramStart"/>
      <w:r w:rsidR="001C7C4A">
        <w:rPr>
          <w:sz w:val="24"/>
          <w:szCs w:val="24"/>
        </w:rPr>
        <w:t>practice</w:t>
      </w:r>
      <w:proofErr w:type="gramEnd"/>
      <w:r w:rsidR="001C7C4A">
        <w:rPr>
          <w:sz w:val="24"/>
          <w:szCs w:val="24"/>
        </w:rPr>
        <w:t xml:space="preserve"> we will have to modify your contract).</w:t>
      </w:r>
    </w:p>
    <w:p w14:paraId="43466CC0" w14:textId="32F681EB" w:rsidR="001673E8" w:rsidRDefault="001673E8" w:rsidP="001673E8">
      <w:pPr>
        <w:pStyle w:val="ListParagraph"/>
        <w:numPr>
          <w:ilvl w:val="0"/>
          <w:numId w:val="28"/>
        </w:numPr>
        <w:rPr>
          <w:b/>
          <w:bCs/>
          <w:i/>
          <w:iCs/>
          <w:sz w:val="24"/>
          <w:szCs w:val="24"/>
        </w:rPr>
      </w:pPr>
      <w:r>
        <w:rPr>
          <w:b/>
          <w:bCs/>
          <w:i/>
          <w:iCs/>
          <w:sz w:val="24"/>
          <w:szCs w:val="24"/>
        </w:rPr>
        <w:t xml:space="preserve">Deadlines… ugh… </w:t>
      </w:r>
    </w:p>
    <w:p w14:paraId="35E2E7EB" w14:textId="5DD57C98" w:rsidR="001673E8" w:rsidRPr="001673E8" w:rsidRDefault="001673E8" w:rsidP="001673E8">
      <w:pPr>
        <w:pStyle w:val="ListParagraph"/>
        <w:numPr>
          <w:ilvl w:val="1"/>
          <w:numId w:val="28"/>
        </w:numPr>
        <w:rPr>
          <w:b/>
          <w:bCs/>
          <w:i/>
          <w:iCs/>
          <w:sz w:val="24"/>
          <w:szCs w:val="24"/>
        </w:rPr>
      </w:pPr>
      <w:r>
        <w:rPr>
          <w:sz w:val="24"/>
          <w:szCs w:val="24"/>
        </w:rPr>
        <w:t xml:space="preserve">I understand that deadlines </w:t>
      </w:r>
      <w:r w:rsidR="001C7C4A">
        <w:rPr>
          <w:sz w:val="24"/>
          <w:szCs w:val="24"/>
        </w:rPr>
        <w:t>are very frustrating</w:t>
      </w:r>
      <w:r>
        <w:rPr>
          <w:sz w:val="24"/>
          <w:szCs w:val="24"/>
        </w:rPr>
        <w:t xml:space="preserve">, but this a nutrient management program therefore it is necessary to have for healthy soil conservation… </w:t>
      </w:r>
    </w:p>
    <w:p w14:paraId="2875AC20" w14:textId="5D7D025E" w:rsidR="001673E8" w:rsidRPr="001673E8" w:rsidRDefault="001673E8" w:rsidP="001673E8">
      <w:pPr>
        <w:pStyle w:val="ListParagraph"/>
        <w:numPr>
          <w:ilvl w:val="1"/>
          <w:numId w:val="28"/>
        </w:numPr>
        <w:rPr>
          <w:b/>
          <w:bCs/>
          <w:i/>
          <w:iCs/>
          <w:sz w:val="24"/>
          <w:szCs w:val="24"/>
        </w:rPr>
      </w:pPr>
      <w:r w:rsidRPr="001673E8">
        <w:rPr>
          <w:b/>
          <w:bCs/>
          <w:sz w:val="24"/>
          <w:szCs w:val="24"/>
          <w:u w:val="single"/>
        </w:rPr>
        <w:t>Oct. 15</w:t>
      </w:r>
      <w:r w:rsidRPr="001673E8">
        <w:rPr>
          <w:b/>
          <w:bCs/>
          <w:sz w:val="24"/>
          <w:szCs w:val="24"/>
          <w:u w:val="single"/>
          <w:vertAlign w:val="superscript"/>
        </w:rPr>
        <w:t>th</w:t>
      </w:r>
      <w:r>
        <w:rPr>
          <w:sz w:val="24"/>
          <w:szCs w:val="24"/>
        </w:rPr>
        <w:t xml:space="preserve"> is the first deadline you need to mark down in your calendar. All Manure incorporation AND cover crops/double crop beans must be established by this date.</w:t>
      </w:r>
      <w:r w:rsidR="00D96096">
        <w:rPr>
          <w:sz w:val="24"/>
          <w:szCs w:val="24"/>
        </w:rPr>
        <w:t xml:space="preserve"> </w:t>
      </w:r>
      <w:r w:rsidR="00D96096" w:rsidRPr="00D96096">
        <w:rPr>
          <w:sz w:val="24"/>
          <w:szCs w:val="24"/>
        </w:rPr>
        <w:t>2021 crop year it was pushed to Nov. 1st due to weather, I do not foresee this happening again according to ODA.</w:t>
      </w:r>
    </w:p>
    <w:p w14:paraId="60D2EB46" w14:textId="213BCB18" w:rsidR="00506948" w:rsidRPr="00FD4AB2" w:rsidRDefault="001673E8" w:rsidP="006637BF">
      <w:pPr>
        <w:pStyle w:val="ListParagraph"/>
        <w:numPr>
          <w:ilvl w:val="1"/>
          <w:numId w:val="28"/>
        </w:numPr>
        <w:rPr>
          <w:b/>
          <w:bCs/>
          <w:i/>
          <w:iCs/>
          <w:sz w:val="24"/>
          <w:szCs w:val="24"/>
        </w:rPr>
      </w:pPr>
      <w:r>
        <w:rPr>
          <w:b/>
          <w:bCs/>
          <w:sz w:val="24"/>
          <w:szCs w:val="24"/>
          <w:u w:val="single"/>
        </w:rPr>
        <w:t>March 15</w:t>
      </w:r>
      <w:r w:rsidRPr="001673E8">
        <w:rPr>
          <w:b/>
          <w:bCs/>
          <w:sz w:val="24"/>
          <w:szCs w:val="24"/>
          <w:u w:val="single"/>
          <w:vertAlign w:val="superscript"/>
        </w:rPr>
        <w:t>th</w:t>
      </w:r>
      <w:r>
        <w:rPr>
          <w:b/>
          <w:bCs/>
          <w:sz w:val="24"/>
          <w:szCs w:val="24"/>
          <w:u w:val="single"/>
        </w:rPr>
        <w:t xml:space="preserve"> </w:t>
      </w:r>
      <w:r w:rsidRPr="001673E8">
        <w:rPr>
          <w:sz w:val="24"/>
          <w:szCs w:val="24"/>
        </w:rPr>
        <w:t>is</w:t>
      </w:r>
      <w:r>
        <w:rPr>
          <w:sz w:val="24"/>
          <w:szCs w:val="24"/>
        </w:rPr>
        <w:t xml:space="preserve"> the second deadline requirement. Fields you want a manure/cover crop payment on </w:t>
      </w:r>
      <w:r w:rsidRPr="001673E8">
        <w:rPr>
          <w:sz w:val="24"/>
          <w:szCs w:val="24"/>
          <w:u w:val="single"/>
        </w:rPr>
        <w:t>must stay undisturbed until March 15</w:t>
      </w:r>
      <w:r w:rsidRPr="001673E8">
        <w:rPr>
          <w:sz w:val="24"/>
          <w:szCs w:val="24"/>
          <w:u w:val="single"/>
          <w:vertAlign w:val="superscript"/>
        </w:rPr>
        <w:t>th</w:t>
      </w:r>
      <w:r>
        <w:rPr>
          <w:sz w:val="24"/>
          <w:szCs w:val="24"/>
        </w:rPr>
        <w:t>. Absolutely no fertilizer application and</w:t>
      </w:r>
      <w:r w:rsidR="00AE2540">
        <w:rPr>
          <w:sz w:val="24"/>
          <w:szCs w:val="24"/>
        </w:rPr>
        <w:t>/</w:t>
      </w:r>
      <w:r>
        <w:rPr>
          <w:sz w:val="24"/>
          <w:szCs w:val="24"/>
        </w:rPr>
        <w:t xml:space="preserve">or tillage made. </w:t>
      </w:r>
    </w:p>
    <w:p w14:paraId="1279F76D" w14:textId="77777777" w:rsidR="00FD4AB2" w:rsidRDefault="00FD4AB2" w:rsidP="006637BF">
      <w:pPr>
        <w:rPr>
          <w:b/>
          <w:bCs/>
          <w:sz w:val="32"/>
          <w:szCs w:val="32"/>
          <w:u w:val="single"/>
        </w:rPr>
      </w:pPr>
    </w:p>
    <w:p w14:paraId="1CDE7E3F" w14:textId="77777777" w:rsidR="00FD4AB2" w:rsidRDefault="00FD4AB2" w:rsidP="006637BF">
      <w:pPr>
        <w:rPr>
          <w:b/>
          <w:bCs/>
          <w:sz w:val="32"/>
          <w:szCs w:val="32"/>
          <w:u w:val="single"/>
        </w:rPr>
      </w:pPr>
    </w:p>
    <w:p w14:paraId="4B923D5E" w14:textId="6C15D6CE" w:rsidR="00506948" w:rsidRPr="00506948" w:rsidRDefault="00506948" w:rsidP="006637BF">
      <w:pPr>
        <w:rPr>
          <w:b/>
          <w:bCs/>
          <w:sz w:val="32"/>
          <w:szCs w:val="32"/>
          <w:u w:val="single"/>
        </w:rPr>
      </w:pPr>
      <w:r w:rsidRPr="00506948">
        <w:rPr>
          <w:b/>
          <w:bCs/>
          <w:sz w:val="32"/>
          <w:szCs w:val="32"/>
          <w:u w:val="single"/>
        </w:rPr>
        <w:t xml:space="preserve">Important </w:t>
      </w:r>
      <w:r w:rsidRPr="00506948">
        <w:rPr>
          <w:b/>
          <w:bCs/>
          <w:sz w:val="28"/>
          <w:szCs w:val="28"/>
          <w:u w:val="single"/>
        </w:rPr>
        <w:t>Message</w:t>
      </w:r>
      <w:r w:rsidRPr="00506948">
        <w:rPr>
          <w:b/>
          <w:bCs/>
          <w:sz w:val="32"/>
          <w:szCs w:val="32"/>
          <w:u w:val="single"/>
        </w:rPr>
        <w:t>!!</w:t>
      </w:r>
    </w:p>
    <w:p w14:paraId="1483CF0E" w14:textId="090D8B94" w:rsidR="00E33A40" w:rsidRPr="00E33A40" w:rsidRDefault="00506948" w:rsidP="006637BF">
      <w:pPr>
        <w:rPr>
          <w:sz w:val="24"/>
          <w:szCs w:val="24"/>
        </w:rPr>
      </w:pPr>
      <w:r w:rsidRPr="00794F2D">
        <w:rPr>
          <w:b/>
          <w:bCs/>
          <w:sz w:val="24"/>
          <w:szCs w:val="24"/>
        </w:rPr>
        <w:t>2021 Manure Inc., Small grains, and cover crop practices:</w:t>
      </w:r>
      <w:r>
        <w:rPr>
          <w:b/>
          <w:bCs/>
          <w:sz w:val="24"/>
          <w:szCs w:val="24"/>
        </w:rPr>
        <w:t xml:space="preserve"> </w:t>
      </w:r>
      <w:r w:rsidR="00FD4AB2" w:rsidRPr="00FD4AB2">
        <w:rPr>
          <w:sz w:val="24"/>
          <w:szCs w:val="24"/>
        </w:rPr>
        <w:t>Listed on the chart below is how many acres I have accounted for</w:t>
      </w:r>
      <w:r w:rsidR="00FD4AB2">
        <w:rPr>
          <w:b/>
          <w:bCs/>
          <w:sz w:val="24"/>
          <w:szCs w:val="24"/>
        </w:rPr>
        <w:t xml:space="preserve"> </w:t>
      </w:r>
      <w:r w:rsidR="00FD4AB2" w:rsidRPr="00FD4AB2">
        <w:rPr>
          <w:sz w:val="24"/>
          <w:szCs w:val="24"/>
        </w:rPr>
        <w:t>as completed in these practices.</w:t>
      </w:r>
      <w:r w:rsidR="001C7C4A">
        <w:rPr>
          <w:sz w:val="24"/>
          <w:szCs w:val="24"/>
        </w:rPr>
        <w:t xml:space="preserve"> </w:t>
      </w:r>
      <w:r w:rsidR="00EF6AED">
        <w:rPr>
          <w:sz w:val="24"/>
          <w:szCs w:val="24"/>
        </w:rPr>
        <w:t>If my</w:t>
      </w:r>
      <w:r w:rsidR="00FD4AB2">
        <w:rPr>
          <w:sz w:val="24"/>
          <w:szCs w:val="24"/>
        </w:rPr>
        <w:t xml:space="preserve"> numbers do not match </w:t>
      </w:r>
      <w:r w:rsidR="00AE2540">
        <w:rPr>
          <w:sz w:val="24"/>
          <w:szCs w:val="24"/>
        </w:rPr>
        <w:t>yours,</w:t>
      </w:r>
      <w:r w:rsidR="00FD4AB2">
        <w:rPr>
          <w:sz w:val="24"/>
          <w:szCs w:val="24"/>
        </w:rPr>
        <w:t xml:space="preserve"> please notify me asap. T</w:t>
      </w:r>
      <w:r w:rsidR="001C7C4A">
        <w:rPr>
          <w:sz w:val="24"/>
          <w:szCs w:val="24"/>
        </w:rPr>
        <w:t>hese payments will be</w:t>
      </w:r>
      <w:r w:rsidR="00FD4AB2">
        <w:rPr>
          <w:sz w:val="24"/>
          <w:szCs w:val="24"/>
        </w:rPr>
        <w:t xml:space="preserve"> approved and</w:t>
      </w:r>
      <w:r w:rsidR="001C7C4A">
        <w:rPr>
          <w:sz w:val="24"/>
          <w:szCs w:val="24"/>
        </w:rPr>
        <w:t xml:space="preserve"> mailed out in </w:t>
      </w:r>
      <w:r w:rsidR="00E33A40">
        <w:rPr>
          <w:sz w:val="24"/>
          <w:szCs w:val="24"/>
        </w:rPr>
        <w:t xml:space="preserve">April. I will have noted whether you have initialed the verification checklist. If you have NOT initialed the verification checklist you will have to stop in the office or get ahold of me to send it to you. </w:t>
      </w:r>
      <w:r w:rsidR="00E33A40" w:rsidRPr="00E33A40">
        <w:rPr>
          <w:b/>
          <w:bCs/>
          <w:sz w:val="24"/>
          <w:szCs w:val="24"/>
          <w:u w:val="single"/>
        </w:rPr>
        <w:t>I will not approve a payment without having initials on the verification form.</w:t>
      </w:r>
      <w:r w:rsidR="00E33A40">
        <w:rPr>
          <w:b/>
          <w:bCs/>
          <w:sz w:val="24"/>
          <w:szCs w:val="24"/>
          <w:u w:val="single"/>
        </w:rPr>
        <w:t xml:space="preserve"> </w:t>
      </w:r>
      <w:r w:rsidR="00E33A40">
        <w:rPr>
          <w:sz w:val="24"/>
          <w:szCs w:val="24"/>
        </w:rPr>
        <w:t xml:space="preserve">Please call or stop in to fulfill this requirement. </w:t>
      </w:r>
    </w:p>
    <w:tbl>
      <w:tblPr>
        <w:tblStyle w:val="TableGrid"/>
        <w:tblpPr w:leftFromText="180" w:rightFromText="180" w:vertAnchor="page" w:horzAnchor="page" w:tblpX="2326" w:tblpY="6481"/>
        <w:tblW w:w="6565" w:type="dxa"/>
        <w:tblLook w:val="04A0" w:firstRow="1" w:lastRow="0" w:firstColumn="1" w:lastColumn="0" w:noHBand="0" w:noVBand="1"/>
      </w:tblPr>
      <w:tblGrid>
        <w:gridCol w:w="1171"/>
        <w:gridCol w:w="1614"/>
        <w:gridCol w:w="1980"/>
        <w:gridCol w:w="1800"/>
      </w:tblGrid>
      <w:tr w:rsidR="00FD4AB2" w14:paraId="7491358B" w14:textId="77777777" w:rsidTr="00FD4AB2">
        <w:trPr>
          <w:trHeight w:val="1700"/>
        </w:trPr>
        <w:tc>
          <w:tcPr>
            <w:tcW w:w="1171" w:type="dxa"/>
          </w:tcPr>
          <w:p w14:paraId="3EA77873" w14:textId="77777777" w:rsidR="00FD4AB2" w:rsidRPr="00AD7FD7" w:rsidRDefault="00FD4AB2" w:rsidP="00FD4AB2">
            <w:pPr>
              <w:rPr>
                <w:b/>
                <w:bCs/>
                <w:sz w:val="24"/>
                <w:szCs w:val="24"/>
              </w:rPr>
            </w:pPr>
            <w:r w:rsidRPr="00AD7FD7">
              <w:rPr>
                <w:b/>
                <w:bCs/>
                <w:sz w:val="24"/>
                <w:szCs w:val="24"/>
              </w:rPr>
              <w:t>Practice:</w:t>
            </w:r>
          </w:p>
        </w:tc>
        <w:tc>
          <w:tcPr>
            <w:tcW w:w="1614" w:type="dxa"/>
          </w:tcPr>
          <w:p w14:paraId="39C4A899" w14:textId="77777777" w:rsidR="00FD4AB2" w:rsidRDefault="00FD4AB2" w:rsidP="00FD4AB2">
            <w:pPr>
              <w:rPr>
                <w:sz w:val="24"/>
                <w:szCs w:val="24"/>
              </w:rPr>
            </w:pPr>
            <w:r>
              <w:rPr>
                <w:sz w:val="24"/>
                <w:szCs w:val="24"/>
              </w:rPr>
              <w:t>Manure</w:t>
            </w:r>
          </w:p>
          <w:p w14:paraId="4884C0BC" w14:textId="77777777" w:rsidR="00FD4AB2" w:rsidRDefault="00FD4AB2" w:rsidP="00FD4AB2">
            <w:pPr>
              <w:rPr>
                <w:sz w:val="24"/>
                <w:szCs w:val="24"/>
              </w:rPr>
            </w:pPr>
            <w:r>
              <w:rPr>
                <w:sz w:val="24"/>
                <w:szCs w:val="24"/>
              </w:rPr>
              <w:t>(Poultry &amp; Other)</w:t>
            </w:r>
          </w:p>
        </w:tc>
        <w:tc>
          <w:tcPr>
            <w:tcW w:w="1980" w:type="dxa"/>
          </w:tcPr>
          <w:p w14:paraId="27E2CD42" w14:textId="77777777" w:rsidR="00FD4AB2" w:rsidRDefault="00FD4AB2" w:rsidP="00FD4AB2">
            <w:pPr>
              <w:rPr>
                <w:sz w:val="24"/>
                <w:szCs w:val="24"/>
              </w:rPr>
            </w:pPr>
            <w:r>
              <w:rPr>
                <w:sz w:val="24"/>
                <w:szCs w:val="24"/>
              </w:rPr>
              <w:t>Conservation Crop Rotation</w:t>
            </w:r>
          </w:p>
          <w:p w14:paraId="42E9121A" w14:textId="77777777" w:rsidR="00FD4AB2" w:rsidRDefault="00FD4AB2" w:rsidP="00FD4AB2">
            <w:pPr>
              <w:rPr>
                <w:sz w:val="24"/>
                <w:szCs w:val="24"/>
              </w:rPr>
            </w:pPr>
            <w:r>
              <w:rPr>
                <w:sz w:val="24"/>
                <w:szCs w:val="24"/>
              </w:rPr>
              <w:t>(Small Grains &amp; Forages)</w:t>
            </w:r>
          </w:p>
        </w:tc>
        <w:tc>
          <w:tcPr>
            <w:tcW w:w="1800" w:type="dxa"/>
          </w:tcPr>
          <w:p w14:paraId="026840F9" w14:textId="77777777" w:rsidR="00FD4AB2" w:rsidRDefault="00FD4AB2" w:rsidP="00FD4AB2">
            <w:pPr>
              <w:rPr>
                <w:sz w:val="24"/>
                <w:szCs w:val="24"/>
              </w:rPr>
            </w:pPr>
            <w:r>
              <w:rPr>
                <w:sz w:val="24"/>
                <w:szCs w:val="24"/>
              </w:rPr>
              <w:t>Overwintering Cover Crops</w:t>
            </w:r>
          </w:p>
        </w:tc>
      </w:tr>
      <w:tr w:rsidR="00FD4AB2" w14:paraId="7FBE25FA" w14:textId="77777777" w:rsidTr="00FD4AB2">
        <w:trPr>
          <w:trHeight w:val="487"/>
        </w:trPr>
        <w:tc>
          <w:tcPr>
            <w:tcW w:w="1171" w:type="dxa"/>
          </w:tcPr>
          <w:p w14:paraId="01C01255" w14:textId="77777777" w:rsidR="00FD4AB2" w:rsidRPr="00AD7FD7" w:rsidRDefault="00FD4AB2" w:rsidP="00FD4AB2">
            <w:pPr>
              <w:rPr>
                <w:b/>
                <w:bCs/>
                <w:sz w:val="24"/>
                <w:szCs w:val="24"/>
              </w:rPr>
            </w:pPr>
            <w:r w:rsidRPr="00AD7FD7">
              <w:rPr>
                <w:b/>
                <w:bCs/>
                <w:sz w:val="24"/>
                <w:szCs w:val="24"/>
              </w:rPr>
              <w:t>Acres</w:t>
            </w:r>
            <w:r>
              <w:rPr>
                <w:b/>
                <w:bCs/>
                <w:sz w:val="24"/>
                <w:szCs w:val="24"/>
              </w:rPr>
              <w:t>:</w:t>
            </w:r>
          </w:p>
        </w:tc>
        <w:tc>
          <w:tcPr>
            <w:tcW w:w="1614" w:type="dxa"/>
          </w:tcPr>
          <w:p w14:paraId="408C0299" w14:textId="77777777" w:rsidR="00FD4AB2" w:rsidRDefault="00FD4AB2" w:rsidP="00FD4AB2">
            <w:pPr>
              <w:rPr>
                <w:sz w:val="24"/>
                <w:szCs w:val="24"/>
              </w:rPr>
            </w:pPr>
          </w:p>
        </w:tc>
        <w:tc>
          <w:tcPr>
            <w:tcW w:w="1980" w:type="dxa"/>
          </w:tcPr>
          <w:p w14:paraId="564C7882" w14:textId="77777777" w:rsidR="00FD4AB2" w:rsidRDefault="00FD4AB2" w:rsidP="00FD4AB2">
            <w:pPr>
              <w:rPr>
                <w:sz w:val="24"/>
                <w:szCs w:val="24"/>
              </w:rPr>
            </w:pPr>
          </w:p>
        </w:tc>
        <w:tc>
          <w:tcPr>
            <w:tcW w:w="1800" w:type="dxa"/>
          </w:tcPr>
          <w:p w14:paraId="4EB7E44C" w14:textId="77777777" w:rsidR="00FD4AB2" w:rsidRDefault="00FD4AB2" w:rsidP="00FD4AB2">
            <w:pPr>
              <w:rPr>
                <w:sz w:val="24"/>
                <w:szCs w:val="24"/>
              </w:rPr>
            </w:pPr>
          </w:p>
        </w:tc>
      </w:tr>
      <w:tr w:rsidR="00FD4AB2" w14:paraId="41C02CD6" w14:textId="77777777" w:rsidTr="00FD4AB2">
        <w:trPr>
          <w:trHeight w:val="410"/>
        </w:trPr>
        <w:tc>
          <w:tcPr>
            <w:tcW w:w="1171" w:type="dxa"/>
          </w:tcPr>
          <w:p w14:paraId="3CC3D704" w14:textId="77777777" w:rsidR="00FD4AB2" w:rsidRPr="00AD7FD7" w:rsidRDefault="00FD4AB2" w:rsidP="00FD4AB2">
            <w:pPr>
              <w:rPr>
                <w:b/>
                <w:bCs/>
                <w:sz w:val="24"/>
                <w:szCs w:val="24"/>
              </w:rPr>
            </w:pPr>
            <w:r>
              <w:rPr>
                <w:b/>
                <w:bCs/>
                <w:sz w:val="24"/>
                <w:szCs w:val="24"/>
              </w:rPr>
              <w:t>Payment:</w:t>
            </w:r>
          </w:p>
        </w:tc>
        <w:tc>
          <w:tcPr>
            <w:tcW w:w="1614" w:type="dxa"/>
          </w:tcPr>
          <w:p w14:paraId="401C7D35" w14:textId="77777777" w:rsidR="00FD4AB2" w:rsidRDefault="00FD4AB2" w:rsidP="00FD4AB2">
            <w:pPr>
              <w:rPr>
                <w:sz w:val="24"/>
                <w:szCs w:val="24"/>
              </w:rPr>
            </w:pPr>
          </w:p>
        </w:tc>
        <w:tc>
          <w:tcPr>
            <w:tcW w:w="1980" w:type="dxa"/>
          </w:tcPr>
          <w:p w14:paraId="1FFC4268" w14:textId="77777777" w:rsidR="00FD4AB2" w:rsidRDefault="00FD4AB2" w:rsidP="00FD4AB2">
            <w:pPr>
              <w:rPr>
                <w:sz w:val="24"/>
                <w:szCs w:val="24"/>
              </w:rPr>
            </w:pPr>
          </w:p>
        </w:tc>
        <w:tc>
          <w:tcPr>
            <w:tcW w:w="1800" w:type="dxa"/>
          </w:tcPr>
          <w:p w14:paraId="2B8C55B1" w14:textId="77777777" w:rsidR="00FD4AB2" w:rsidRDefault="00FD4AB2" w:rsidP="00FD4AB2">
            <w:pPr>
              <w:rPr>
                <w:sz w:val="24"/>
                <w:szCs w:val="24"/>
              </w:rPr>
            </w:pPr>
          </w:p>
        </w:tc>
      </w:tr>
    </w:tbl>
    <w:p w14:paraId="0796BF67" w14:textId="77777777" w:rsidR="00506948" w:rsidRDefault="00506948" w:rsidP="006637BF">
      <w:pPr>
        <w:rPr>
          <w:sz w:val="24"/>
          <w:szCs w:val="24"/>
        </w:rPr>
      </w:pPr>
    </w:p>
    <w:p w14:paraId="646D815E" w14:textId="77777777" w:rsidR="00506948" w:rsidRDefault="00506948" w:rsidP="006637BF">
      <w:pPr>
        <w:rPr>
          <w:sz w:val="24"/>
          <w:szCs w:val="24"/>
        </w:rPr>
      </w:pPr>
    </w:p>
    <w:p w14:paraId="68478E11" w14:textId="77777777" w:rsidR="00506948" w:rsidRDefault="00506948" w:rsidP="006637BF">
      <w:pPr>
        <w:rPr>
          <w:sz w:val="24"/>
          <w:szCs w:val="24"/>
        </w:rPr>
      </w:pPr>
    </w:p>
    <w:p w14:paraId="50BD5383" w14:textId="77777777" w:rsidR="00506948" w:rsidRDefault="00506948" w:rsidP="006637BF">
      <w:pPr>
        <w:rPr>
          <w:sz w:val="24"/>
          <w:szCs w:val="24"/>
        </w:rPr>
      </w:pPr>
    </w:p>
    <w:p w14:paraId="63DEFC2D" w14:textId="77777777" w:rsidR="00506948" w:rsidRDefault="00506948" w:rsidP="006637BF">
      <w:pPr>
        <w:rPr>
          <w:sz w:val="24"/>
          <w:szCs w:val="24"/>
        </w:rPr>
      </w:pPr>
    </w:p>
    <w:p w14:paraId="6D069BE0" w14:textId="0D501A97" w:rsidR="00506948" w:rsidRDefault="00506948" w:rsidP="006637BF">
      <w:pPr>
        <w:rPr>
          <w:sz w:val="24"/>
          <w:szCs w:val="24"/>
        </w:rPr>
      </w:pPr>
    </w:p>
    <w:p w14:paraId="5E317E7F" w14:textId="77777777" w:rsidR="00FD4AB2" w:rsidRDefault="00FD4AB2" w:rsidP="006637BF">
      <w:pPr>
        <w:rPr>
          <w:sz w:val="24"/>
          <w:szCs w:val="24"/>
        </w:rPr>
      </w:pPr>
    </w:p>
    <w:p w14:paraId="0C5E5BF9" w14:textId="4BBBAAC3" w:rsidR="006637BF" w:rsidRPr="006A3F0C" w:rsidRDefault="00FD4AB2" w:rsidP="006637BF">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6F715E2D" wp14:editId="39EAA015">
                <wp:simplePos x="0" y="0"/>
                <wp:positionH relativeFrom="margin">
                  <wp:posOffset>3286125</wp:posOffset>
                </wp:positionH>
                <wp:positionV relativeFrom="paragraph">
                  <wp:posOffset>22860</wp:posOffset>
                </wp:positionV>
                <wp:extent cx="2857500" cy="1171575"/>
                <wp:effectExtent l="19050" t="19050" r="19050" b="28575"/>
                <wp:wrapNone/>
                <wp:docPr id="1" name="Text Box 1"/>
                <wp:cNvGraphicFramePr/>
                <a:graphic xmlns:a="http://schemas.openxmlformats.org/drawingml/2006/main">
                  <a:graphicData uri="http://schemas.microsoft.com/office/word/2010/wordprocessingShape">
                    <wps:wsp>
                      <wps:cNvSpPr txBox="1"/>
                      <wps:spPr>
                        <a:xfrm>
                          <a:off x="0" y="0"/>
                          <a:ext cx="2857500" cy="1171575"/>
                        </a:xfrm>
                        <a:prstGeom prst="rect">
                          <a:avLst/>
                        </a:prstGeom>
                        <a:solidFill>
                          <a:schemeClr val="lt1"/>
                        </a:solidFill>
                        <a:ln w="38100">
                          <a:solidFill>
                            <a:srgbClr val="FF0000"/>
                          </a:solidFill>
                        </a:ln>
                      </wps:spPr>
                      <wps:txbx>
                        <w:txbxContent>
                          <w:p w14:paraId="0046F1CC" w14:textId="036C4D52" w:rsidR="00506948" w:rsidRPr="00C6176E" w:rsidRDefault="00506948" w:rsidP="00C6176E">
                            <w:pPr>
                              <w:jc w:val="center"/>
                              <w:rPr>
                                <w:b/>
                                <w:bCs/>
                                <w:u w:val="single"/>
                              </w:rPr>
                            </w:pPr>
                            <w:r w:rsidRPr="00C6176E">
                              <w:rPr>
                                <w:b/>
                                <w:bCs/>
                                <w:u w:val="single"/>
                              </w:rPr>
                              <w:t xml:space="preserve">Do I need to get ahold of </w:t>
                            </w:r>
                            <w:proofErr w:type="spellStart"/>
                            <w:r w:rsidRPr="00C6176E">
                              <w:rPr>
                                <w:b/>
                                <w:bCs/>
                                <w:u w:val="single"/>
                              </w:rPr>
                              <w:t>Kady</w:t>
                            </w:r>
                            <w:proofErr w:type="spellEnd"/>
                            <w:r w:rsidRPr="00C6176E">
                              <w:rPr>
                                <w:b/>
                                <w:bCs/>
                                <w:u w:val="single"/>
                              </w:rPr>
                              <w:t xml:space="preserve"> to initial verification form?</w:t>
                            </w:r>
                          </w:p>
                          <w:p w14:paraId="6CDEFE21" w14:textId="77777777" w:rsidR="00506948" w:rsidRPr="00C6176E" w:rsidRDefault="00506948">
                            <w:pPr>
                              <w:rPr>
                                <w:sz w:val="2"/>
                                <w:szCs w:val="2"/>
                              </w:rPr>
                            </w:pPr>
                          </w:p>
                          <w:p w14:paraId="5D0269B2" w14:textId="52C2B193" w:rsidR="00506948" w:rsidRDefault="00506948" w:rsidP="00C6176E">
                            <w:pPr>
                              <w:jc w:val="center"/>
                            </w:pPr>
                            <w:r>
                              <w:t xml:space="preserve">YES </w:t>
                            </w:r>
                            <w:r>
                              <w:tab/>
                            </w:r>
                            <w:r>
                              <w:tab/>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F715E2D" id="_x0000_t202" coordsize="21600,21600" o:spt="202" path="m,l,21600r21600,l21600,xe">
                <v:stroke joinstyle="miter"/>
                <v:path gradientshapeok="t" o:connecttype="rect"/>
              </v:shapetype>
              <v:shape id="Text Box 1" o:spid="_x0000_s1026" type="#_x0000_t202" style="position:absolute;margin-left:258.75pt;margin-top:1.8pt;width:225pt;height:92.2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" fillcolor="white [3201]" strokecolor="red" strokeweight="3pt">
                <v:textbox>
                  <w:txbxContent>
                    <w:p w14:paraId="0046F1CC" w14:textId="036C4D52" w:rsidR="00506948" w:rsidRPr="00C6176E" w:rsidRDefault="00506948" w:rsidP="00C6176E">
                      <w:pPr>
                        <w:jc w:val="center"/>
                        <w:rPr>
                          <w:b/>
                          <w:bCs/>
                          <w:u w:val="single"/>
                        </w:rPr>
                      </w:pPr>
                      <w:r w:rsidRPr="00C6176E">
                        <w:rPr>
                          <w:b/>
                          <w:bCs/>
                          <w:u w:val="single"/>
                        </w:rPr>
                        <w:t xml:space="preserve">Do I need to get ahold of </w:t>
                      </w:r>
                      <w:proofErr w:type="spellStart"/>
                      <w:r w:rsidRPr="00C6176E">
                        <w:rPr>
                          <w:b/>
                          <w:bCs/>
                          <w:u w:val="single"/>
                        </w:rPr>
                        <w:t>Kady</w:t>
                      </w:r>
                      <w:proofErr w:type="spellEnd"/>
                      <w:r w:rsidRPr="00C6176E">
                        <w:rPr>
                          <w:b/>
                          <w:bCs/>
                          <w:u w:val="single"/>
                        </w:rPr>
                        <w:t xml:space="preserve"> to initial verification form?</w:t>
                      </w:r>
                    </w:p>
                    <w:p w14:paraId="6CDEFE21" w14:textId="77777777" w:rsidR="00506948" w:rsidRPr="00C6176E" w:rsidRDefault="00506948">
                      <w:pPr>
                        <w:rPr>
                          <w:sz w:val="2"/>
                          <w:szCs w:val="2"/>
                        </w:rPr>
                      </w:pPr>
                    </w:p>
                    <w:p w14:paraId="5D0269B2" w14:textId="52C2B193" w:rsidR="00506948" w:rsidRDefault="00506948" w:rsidP="00C6176E">
                      <w:pPr>
                        <w:jc w:val="center"/>
                      </w:pPr>
                      <w:r>
                        <w:t xml:space="preserve">YES </w:t>
                      </w:r>
                      <w:r>
                        <w:tab/>
                      </w:r>
                      <w:r>
                        <w:tab/>
                        <w:t>NO</w:t>
                      </w:r>
                    </w:p>
                  </w:txbxContent>
                </v:textbox>
                <w10:wrap anchorx="margin"/>
              </v:shape>
            </w:pict>
          </mc:Fallback>
        </mc:AlternateContent>
      </w:r>
      <w:r w:rsidR="006637BF" w:rsidRPr="006A3F0C">
        <w:rPr>
          <w:sz w:val="24"/>
          <w:szCs w:val="24"/>
        </w:rPr>
        <w:t>Thank you,</w:t>
      </w:r>
    </w:p>
    <w:p w14:paraId="3B0E8E67" w14:textId="290F51A3" w:rsidR="006637BF" w:rsidRPr="006A3F0C" w:rsidRDefault="006637BF" w:rsidP="000E25AC">
      <w:pPr>
        <w:spacing w:line="240" w:lineRule="auto"/>
        <w:rPr>
          <w:rFonts w:ascii="Lucida Calligraphy" w:eastAsia="Batang" w:hAnsi="Lucida Calligraphy"/>
          <w:noProof/>
          <w:sz w:val="28"/>
          <w:szCs w:val="28"/>
          <w:lang w:bidi="ar-SA"/>
        </w:rPr>
      </w:pPr>
      <w:bookmarkStart w:id="0" w:name="_MailAutoSig"/>
      <w:r w:rsidRPr="006A3F0C">
        <w:rPr>
          <w:rFonts w:ascii="Lucida Calligraphy" w:eastAsia="Batang" w:hAnsi="Lucida Calligraphy"/>
          <w:noProof/>
          <w:sz w:val="28"/>
          <w:szCs w:val="28"/>
        </w:rPr>
        <w:t>Kady Fuhrmann</w:t>
      </w:r>
    </w:p>
    <w:p w14:paraId="3879D0A6" w14:textId="256F04A7" w:rsidR="006637BF" w:rsidRPr="006A3F0C" w:rsidRDefault="006637BF" w:rsidP="000E25AC">
      <w:pPr>
        <w:spacing w:line="240" w:lineRule="auto"/>
        <w:rPr>
          <w:rFonts w:asciiTheme="minorHAnsi" w:eastAsiaTheme="minorEastAsia" w:hAnsiTheme="minorHAnsi"/>
          <w:noProof/>
        </w:rPr>
      </w:pPr>
      <w:r w:rsidRPr="006A3F0C">
        <w:rPr>
          <w:rFonts w:eastAsiaTheme="minorEastAsia"/>
          <w:noProof/>
        </w:rPr>
        <w:t xml:space="preserve">Special Projects Technician </w:t>
      </w:r>
    </w:p>
    <w:p w14:paraId="344631DE" w14:textId="77777777" w:rsidR="006637BF" w:rsidRPr="006A3F0C" w:rsidRDefault="006637BF" w:rsidP="000E25AC">
      <w:pPr>
        <w:spacing w:line="240" w:lineRule="auto"/>
        <w:rPr>
          <w:rFonts w:eastAsiaTheme="minorEastAsia"/>
          <w:noProof/>
        </w:rPr>
      </w:pPr>
      <w:r w:rsidRPr="006A3F0C">
        <w:rPr>
          <w:rFonts w:eastAsiaTheme="minorEastAsia"/>
          <w:noProof/>
        </w:rPr>
        <w:t>1185 Professional Drive</w:t>
      </w:r>
    </w:p>
    <w:p w14:paraId="03F3E905" w14:textId="53EBEAF5" w:rsidR="006637BF" w:rsidRPr="006A3F0C" w:rsidRDefault="006637BF" w:rsidP="000E25AC">
      <w:pPr>
        <w:spacing w:line="240" w:lineRule="auto"/>
        <w:rPr>
          <w:rFonts w:eastAsiaTheme="minorEastAsia"/>
          <w:noProof/>
        </w:rPr>
      </w:pPr>
      <w:r w:rsidRPr="006A3F0C">
        <w:rPr>
          <w:rFonts w:eastAsiaTheme="minorEastAsia"/>
          <w:noProof/>
        </w:rPr>
        <w:t>Van Wert, OH 45891</w:t>
      </w:r>
    </w:p>
    <w:p w14:paraId="3F3F105A" w14:textId="57D303F4" w:rsidR="006637BF" w:rsidRPr="006A3F0C" w:rsidRDefault="006637BF" w:rsidP="000E25AC">
      <w:pPr>
        <w:spacing w:line="240" w:lineRule="auto"/>
        <w:rPr>
          <w:rFonts w:eastAsiaTheme="minorEastAsia"/>
          <w:noProof/>
        </w:rPr>
      </w:pPr>
      <w:r w:rsidRPr="006A3F0C">
        <w:rPr>
          <w:rFonts w:eastAsiaTheme="minorEastAsia"/>
          <w:noProof/>
        </w:rPr>
        <w:t>Phone: 567-259-4258</w:t>
      </w:r>
      <w:bookmarkEnd w:id="0"/>
    </w:p>
    <w:p w14:paraId="41E514DE" w14:textId="779417B0" w:rsidR="006637BF" w:rsidRPr="009C22A6" w:rsidRDefault="006637BF" w:rsidP="000E25AC">
      <w:pPr>
        <w:spacing w:line="240" w:lineRule="auto"/>
        <w:rPr>
          <w:rFonts w:eastAsiaTheme="minorEastAsia"/>
          <w:noProof/>
        </w:rPr>
      </w:pPr>
      <w:r w:rsidRPr="006A3F0C">
        <w:rPr>
          <w:rFonts w:eastAsiaTheme="minorEastAsia"/>
          <w:noProof/>
        </w:rPr>
        <w:t>Email: kaidlyn.fuhrmann@nacdnet.net</w:t>
      </w:r>
    </w:p>
    <w:sectPr w:rsidR="006637BF" w:rsidRPr="009C22A6" w:rsidSect="00BD632C">
      <w:headerReference w:type="default" r:id="rId8"/>
      <w:footerReference w:type="default" r:id="rId9"/>
      <w:pgSz w:w="12240" w:h="15840" w:code="1"/>
      <w:pgMar w:top="1440" w:right="144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5CF56E" w14:textId="77777777" w:rsidR="00506948" w:rsidRDefault="00506948">
      <w:r>
        <w:separator/>
      </w:r>
    </w:p>
  </w:endnote>
  <w:endnote w:type="continuationSeparator" w:id="0">
    <w:p w14:paraId="2FAAC402" w14:textId="77777777" w:rsidR="00506948" w:rsidRDefault="00506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cript MT Bold">
    <w:panose1 w:val="03040602040607080904"/>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62CC3" w14:textId="77777777" w:rsidR="00506948" w:rsidRDefault="00506948" w:rsidP="002817C5">
    <w:pPr>
      <w:jc w:val="center"/>
      <w:rPr>
        <w:rFonts w:ascii="Script MT Bold" w:hAnsi="Script MT Bold"/>
        <w:color w:val="000080"/>
      </w:rPr>
    </w:pPr>
  </w:p>
  <w:p w14:paraId="1BA00CE2" w14:textId="77777777" w:rsidR="00506948" w:rsidRPr="00382EF3" w:rsidRDefault="00506948" w:rsidP="00382EF3">
    <w:pPr>
      <w:pStyle w:val="NoSpacing"/>
      <w:jc w:val="center"/>
      <w:rPr>
        <w:rFonts w:ascii="Brush Script MT" w:hAnsi="Brush Script MT"/>
        <w:color w:val="17365D"/>
        <w:sz w:val="28"/>
        <w:szCs w:val="28"/>
      </w:rPr>
    </w:pPr>
    <w:r w:rsidRPr="00382EF3">
      <w:rPr>
        <w:rFonts w:ascii="Brush Script MT" w:hAnsi="Brush Script MT"/>
        <w:color w:val="17365D"/>
        <w:sz w:val="28"/>
        <w:szCs w:val="28"/>
      </w:rPr>
      <w:t>The mission of the Van Wert SWCD is to protect and conserve the natural resources for all residents</w:t>
    </w:r>
    <w:r>
      <w:rPr>
        <w:rFonts w:ascii="Brush Script MT" w:hAnsi="Brush Script MT"/>
        <w:color w:val="17365D"/>
        <w:sz w:val="28"/>
        <w:szCs w:val="28"/>
      </w:rPr>
      <w:t xml:space="preserve"> </w:t>
    </w:r>
    <w:r w:rsidRPr="00382EF3">
      <w:rPr>
        <w:rFonts w:ascii="Brush Script MT" w:hAnsi="Brush Script MT"/>
        <w:color w:val="17365D"/>
        <w:sz w:val="28"/>
        <w:szCs w:val="28"/>
      </w:rPr>
      <w:t>by providing technical, educational, and financial assistance.</w:t>
    </w:r>
  </w:p>
  <w:p w14:paraId="661AFDFC" w14:textId="77777777" w:rsidR="00506948" w:rsidRDefault="00506948" w:rsidP="002817C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077B0C" w14:textId="77777777" w:rsidR="00506948" w:rsidRDefault="00506948">
      <w:r>
        <w:separator/>
      </w:r>
    </w:p>
  </w:footnote>
  <w:footnote w:type="continuationSeparator" w:id="0">
    <w:p w14:paraId="4E9D1B06" w14:textId="77777777" w:rsidR="00506948" w:rsidRDefault="00506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01C18" w14:textId="77777777" w:rsidR="00506948" w:rsidRPr="00D95B7D" w:rsidRDefault="00506948" w:rsidP="008454D7">
    <w:pPr>
      <w:pStyle w:val="NoSpacing"/>
      <w:rPr>
        <w:b/>
        <w:color w:val="2E74B5"/>
      </w:rPr>
    </w:pPr>
    <w:r w:rsidRPr="00314720">
      <w:rPr>
        <w:rFonts w:ascii="Script MT Bold" w:hAnsi="Script MT Bold"/>
        <w:noProof/>
        <w:color w:val="000080"/>
        <w:sz w:val="48"/>
      </w:rPr>
      <w:drawing>
        <wp:inline distT="0" distB="0" distL="0" distR="0" wp14:anchorId="71941BE5" wp14:editId="59FF0E56">
          <wp:extent cx="1638300" cy="10953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1095375"/>
                  </a:xfrm>
                  <a:prstGeom prst="rect">
                    <a:avLst/>
                  </a:prstGeom>
                  <a:noFill/>
                  <a:ln>
                    <a:noFill/>
                  </a:ln>
                </pic:spPr>
              </pic:pic>
            </a:graphicData>
          </a:graphic>
        </wp:inline>
      </w:drawing>
    </w:r>
    <w:r w:rsidRPr="00D95B7D">
      <w:rPr>
        <w:b/>
        <w:color w:val="2E74B5"/>
      </w:rPr>
      <w:t xml:space="preserve">1185 Professional Drive </w:t>
    </w:r>
    <w:r w:rsidRPr="00D95B7D">
      <w:rPr>
        <w:b/>
        <w:color w:val="2E74B5"/>
      </w:rPr>
      <w:tab/>
      <w:t xml:space="preserve">Van </w:t>
    </w:r>
    <w:proofErr w:type="spellStart"/>
    <w:r w:rsidRPr="00D95B7D">
      <w:rPr>
        <w:b/>
        <w:color w:val="2E74B5"/>
      </w:rPr>
      <w:t>Wert,</w:t>
    </w:r>
    <w:proofErr w:type="spellEnd"/>
    <w:r w:rsidRPr="00D95B7D">
      <w:rPr>
        <w:b/>
        <w:color w:val="2E74B5"/>
      </w:rPr>
      <w:t xml:space="preserve"> OH  45891</w:t>
    </w:r>
  </w:p>
  <w:p w14:paraId="340292DF" w14:textId="77777777" w:rsidR="00506948" w:rsidRPr="00D95B7D" w:rsidRDefault="00506948" w:rsidP="008454D7">
    <w:pPr>
      <w:pStyle w:val="NoSpacing"/>
      <w:rPr>
        <w:rFonts w:ascii="Script MT Bold" w:hAnsi="Script MT Bold"/>
        <w:b/>
        <w:color w:val="2E74B5"/>
      </w:rPr>
    </w:pPr>
    <w:r w:rsidRPr="00D95B7D">
      <w:rPr>
        <w:b/>
        <w:color w:val="2E74B5"/>
      </w:rPr>
      <w:tab/>
    </w:r>
    <w:r w:rsidRPr="00D95B7D">
      <w:rPr>
        <w:b/>
        <w:color w:val="2E74B5"/>
      </w:rPr>
      <w:tab/>
    </w:r>
    <w:r w:rsidRPr="00D95B7D">
      <w:rPr>
        <w:b/>
        <w:color w:val="2E74B5"/>
      </w:rPr>
      <w:tab/>
    </w:r>
    <w:r w:rsidRPr="00D95B7D">
      <w:rPr>
        <w:b/>
        <w:color w:val="2E74B5"/>
      </w:rPr>
      <w:tab/>
    </w:r>
    <w:r>
      <w:rPr>
        <w:b/>
        <w:color w:val="2E74B5"/>
      </w:rPr>
      <w:t xml:space="preserve">                                   </w:t>
    </w:r>
    <w:r w:rsidRPr="00D95B7D">
      <w:rPr>
        <w:b/>
        <w:color w:val="2E74B5"/>
      </w:rPr>
      <w:t>419 238-9591</w:t>
    </w:r>
    <w:r w:rsidRPr="00D95B7D">
      <w:rPr>
        <w:b/>
        <w:color w:val="2E74B5"/>
      </w:rPr>
      <w:tab/>
    </w:r>
    <w:r w:rsidRPr="00D95B7D">
      <w:rPr>
        <w:b/>
        <w:color w:val="2E74B5"/>
      </w:rPr>
      <w:tab/>
    </w:r>
    <w:r w:rsidRPr="00D95B7D">
      <w:rPr>
        <w:b/>
        <w:color w:val="2E74B5"/>
      </w:rPr>
      <w:tab/>
    </w:r>
  </w:p>
  <w:p w14:paraId="61C939CB" w14:textId="77777777" w:rsidR="00506948" w:rsidRPr="00D95B7D" w:rsidRDefault="00506948">
    <w:pPr>
      <w:rPr>
        <w:b/>
        <w:color w:val="2E74B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737" type="#_x0000_t75" style="width:3in;height:3in" o:bullet="t"/>
    </w:pict>
  </w:numPicBullet>
  <w:numPicBullet w:numPicBulletId="1">
    <w:pict>
      <v:shape id="_x0000_i2738" type="#_x0000_t75" style="width:3in;height:3in" o:bullet="t"/>
    </w:pict>
  </w:numPicBullet>
  <w:numPicBullet w:numPicBulletId="2">
    <w:pict>
      <v:shape id="_x0000_i2739" type="#_x0000_t75" style="width:3in;height:3in" o:bullet="t"/>
    </w:pict>
  </w:numPicBullet>
  <w:numPicBullet w:numPicBulletId="3">
    <w:pict>
      <v:shape id="_x0000_i2740" type="#_x0000_t75" style="width:3in;height:3in" o:bullet="t"/>
    </w:pict>
  </w:numPicBullet>
  <w:numPicBullet w:numPicBulletId="4">
    <w:pict>
      <v:shape id="_x0000_i2741" type="#_x0000_t75" style="width:3in;height:3in" o:bullet="t"/>
    </w:pict>
  </w:numPicBullet>
  <w:abstractNum w:abstractNumId="0" w15:restartNumberingAfterBreak="0">
    <w:nsid w:val="FFFFFFFE"/>
    <w:multiLevelType w:val="singleLevel"/>
    <w:tmpl w:val="40FC7870"/>
    <w:lvl w:ilvl="0">
      <w:numFmt w:val="decimal"/>
      <w:lvlText w:val="*"/>
      <w:lvlJc w:val="left"/>
      <w:pPr>
        <w:ind w:left="0" w:firstLine="0"/>
      </w:pPr>
    </w:lvl>
  </w:abstractNum>
  <w:abstractNum w:abstractNumId="1" w15:restartNumberingAfterBreak="0">
    <w:nsid w:val="069110FD"/>
    <w:multiLevelType w:val="hybridMultilevel"/>
    <w:tmpl w:val="03BEE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623BBB"/>
    <w:multiLevelType w:val="hybridMultilevel"/>
    <w:tmpl w:val="439AE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7008A"/>
    <w:multiLevelType w:val="hybridMultilevel"/>
    <w:tmpl w:val="3A902D2A"/>
    <w:lvl w:ilvl="0" w:tplc="CEBA6474">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4" w15:restartNumberingAfterBreak="0">
    <w:nsid w:val="0B6B325A"/>
    <w:multiLevelType w:val="hybridMultilevel"/>
    <w:tmpl w:val="682612DC"/>
    <w:lvl w:ilvl="0" w:tplc="1A6AC0F0">
      <w:numFmt w:val="bullet"/>
      <w:lvlText w:val="-"/>
      <w:lvlJc w:val="left"/>
      <w:pPr>
        <w:ind w:left="1172" w:hanging="360"/>
      </w:pPr>
      <w:rPr>
        <w:rFonts w:ascii="Cambria" w:eastAsia="Times New Roman" w:hAnsi="Cambria" w:cs="Times New Roman" w:hint="default"/>
      </w:rPr>
    </w:lvl>
    <w:lvl w:ilvl="1" w:tplc="04090003" w:tentative="1">
      <w:start w:val="1"/>
      <w:numFmt w:val="bullet"/>
      <w:lvlText w:val="o"/>
      <w:lvlJc w:val="left"/>
      <w:pPr>
        <w:ind w:left="1892" w:hanging="360"/>
      </w:pPr>
      <w:rPr>
        <w:rFonts w:ascii="Courier New" w:hAnsi="Courier New" w:cs="Courier New" w:hint="default"/>
      </w:rPr>
    </w:lvl>
    <w:lvl w:ilvl="2" w:tplc="04090005" w:tentative="1">
      <w:start w:val="1"/>
      <w:numFmt w:val="bullet"/>
      <w:lvlText w:val=""/>
      <w:lvlJc w:val="left"/>
      <w:pPr>
        <w:ind w:left="2612" w:hanging="360"/>
      </w:pPr>
      <w:rPr>
        <w:rFonts w:ascii="Wingdings" w:hAnsi="Wingdings" w:hint="default"/>
      </w:rPr>
    </w:lvl>
    <w:lvl w:ilvl="3" w:tplc="04090001" w:tentative="1">
      <w:start w:val="1"/>
      <w:numFmt w:val="bullet"/>
      <w:lvlText w:val=""/>
      <w:lvlJc w:val="left"/>
      <w:pPr>
        <w:ind w:left="3332" w:hanging="360"/>
      </w:pPr>
      <w:rPr>
        <w:rFonts w:ascii="Symbol" w:hAnsi="Symbol" w:hint="default"/>
      </w:rPr>
    </w:lvl>
    <w:lvl w:ilvl="4" w:tplc="04090003" w:tentative="1">
      <w:start w:val="1"/>
      <w:numFmt w:val="bullet"/>
      <w:lvlText w:val="o"/>
      <w:lvlJc w:val="left"/>
      <w:pPr>
        <w:ind w:left="4052" w:hanging="360"/>
      </w:pPr>
      <w:rPr>
        <w:rFonts w:ascii="Courier New" w:hAnsi="Courier New" w:cs="Courier New" w:hint="default"/>
      </w:rPr>
    </w:lvl>
    <w:lvl w:ilvl="5" w:tplc="04090005" w:tentative="1">
      <w:start w:val="1"/>
      <w:numFmt w:val="bullet"/>
      <w:lvlText w:val=""/>
      <w:lvlJc w:val="left"/>
      <w:pPr>
        <w:ind w:left="4772" w:hanging="360"/>
      </w:pPr>
      <w:rPr>
        <w:rFonts w:ascii="Wingdings" w:hAnsi="Wingdings" w:hint="default"/>
      </w:rPr>
    </w:lvl>
    <w:lvl w:ilvl="6" w:tplc="04090001" w:tentative="1">
      <w:start w:val="1"/>
      <w:numFmt w:val="bullet"/>
      <w:lvlText w:val=""/>
      <w:lvlJc w:val="left"/>
      <w:pPr>
        <w:ind w:left="5492" w:hanging="360"/>
      </w:pPr>
      <w:rPr>
        <w:rFonts w:ascii="Symbol" w:hAnsi="Symbol" w:hint="default"/>
      </w:rPr>
    </w:lvl>
    <w:lvl w:ilvl="7" w:tplc="04090003" w:tentative="1">
      <w:start w:val="1"/>
      <w:numFmt w:val="bullet"/>
      <w:lvlText w:val="o"/>
      <w:lvlJc w:val="left"/>
      <w:pPr>
        <w:ind w:left="6212" w:hanging="360"/>
      </w:pPr>
      <w:rPr>
        <w:rFonts w:ascii="Courier New" w:hAnsi="Courier New" w:cs="Courier New" w:hint="default"/>
      </w:rPr>
    </w:lvl>
    <w:lvl w:ilvl="8" w:tplc="04090005" w:tentative="1">
      <w:start w:val="1"/>
      <w:numFmt w:val="bullet"/>
      <w:lvlText w:val=""/>
      <w:lvlJc w:val="left"/>
      <w:pPr>
        <w:ind w:left="6932" w:hanging="360"/>
      </w:pPr>
      <w:rPr>
        <w:rFonts w:ascii="Wingdings" w:hAnsi="Wingdings" w:hint="default"/>
      </w:rPr>
    </w:lvl>
  </w:abstractNum>
  <w:abstractNum w:abstractNumId="5" w15:restartNumberingAfterBreak="0">
    <w:nsid w:val="0BDE6FF4"/>
    <w:multiLevelType w:val="hybridMultilevel"/>
    <w:tmpl w:val="8D92C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137CC5"/>
    <w:multiLevelType w:val="hybridMultilevel"/>
    <w:tmpl w:val="DB3E8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8D1D2A"/>
    <w:multiLevelType w:val="hybridMultilevel"/>
    <w:tmpl w:val="EEE68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866CC"/>
    <w:multiLevelType w:val="hybridMultilevel"/>
    <w:tmpl w:val="A21EE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C55CDA"/>
    <w:multiLevelType w:val="hybridMultilevel"/>
    <w:tmpl w:val="4BBCDB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26889"/>
    <w:multiLevelType w:val="multilevel"/>
    <w:tmpl w:val="4710A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0D3CE5"/>
    <w:multiLevelType w:val="hybridMultilevel"/>
    <w:tmpl w:val="20ACB64C"/>
    <w:lvl w:ilvl="0" w:tplc="05F83F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5F6590D"/>
    <w:multiLevelType w:val="hybridMultilevel"/>
    <w:tmpl w:val="977CF2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295BF1"/>
    <w:multiLevelType w:val="hybridMultilevel"/>
    <w:tmpl w:val="F1B40C3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14" w15:restartNumberingAfterBreak="0">
    <w:nsid w:val="37F203E1"/>
    <w:multiLevelType w:val="multilevel"/>
    <w:tmpl w:val="07B29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EF1F02"/>
    <w:multiLevelType w:val="hybridMultilevel"/>
    <w:tmpl w:val="7610D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B148AA"/>
    <w:multiLevelType w:val="hybridMultilevel"/>
    <w:tmpl w:val="C13487CA"/>
    <w:lvl w:ilvl="0" w:tplc="04090001">
      <w:start w:val="1"/>
      <w:numFmt w:val="bullet"/>
      <w:lvlText w:val=""/>
      <w:lvlJc w:val="left"/>
      <w:pPr>
        <w:ind w:left="812" w:hanging="360"/>
      </w:pPr>
      <w:rPr>
        <w:rFonts w:ascii="Symbol" w:hAnsi="Symbo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17" w15:restartNumberingAfterBreak="0">
    <w:nsid w:val="4A6419DA"/>
    <w:multiLevelType w:val="hybridMultilevel"/>
    <w:tmpl w:val="DD9AF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282BBC"/>
    <w:multiLevelType w:val="hybridMultilevel"/>
    <w:tmpl w:val="3B4A13FE"/>
    <w:lvl w:ilvl="0" w:tplc="F7367948">
      <w:numFmt w:val="bullet"/>
      <w:lvlText w:val=""/>
      <w:lvlJc w:val="left"/>
      <w:pPr>
        <w:ind w:left="1155" w:hanging="360"/>
      </w:pPr>
      <w:rPr>
        <w:rFonts w:ascii="Symbol" w:eastAsiaTheme="minorHAnsi" w:hAnsi="Symbol" w:cstheme="minorBidi"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9" w15:restartNumberingAfterBreak="0">
    <w:nsid w:val="5293063E"/>
    <w:multiLevelType w:val="hybridMultilevel"/>
    <w:tmpl w:val="2F54082C"/>
    <w:lvl w:ilvl="0" w:tplc="173C9666">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0961B82"/>
    <w:multiLevelType w:val="multilevel"/>
    <w:tmpl w:val="FD1EE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D05151"/>
    <w:multiLevelType w:val="hybridMultilevel"/>
    <w:tmpl w:val="B8D41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5083DA2"/>
    <w:multiLevelType w:val="hybridMultilevel"/>
    <w:tmpl w:val="231AE436"/>
    <w:lvl w:ilvl="0" w:tplc="4C443714">
      <w:numFmt w:val="bullet"/>
      <w:lvlText w:val=""/>
      <w:lvlJc w:val="left"/>
      <w:pPr>
        <w:ind w:left="720" w:hanging="360"/>
      </w:pPr>
      <w:rPr>
        <w:rFonts w:ascii="Wingdings" w:eastAsia="Times New Roman" w:hAnsi="Wingdings"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D835ED"/>
    <w:multiLevelType w:val="hybridMultilevel"/>
    <w:tmpl w:val="21F89424"/>
    <w:lvl w:ilvl="0" w:tplc="48F8DB5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C41719"/>
    <w:multiLevelType w:val="hybridMultilevel"/>
    <w:tmpl w:val="9D486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2E55E3"/>
    <w:multiLevelType w:val="hybridMultilevel"/>
    <w:tmpl w:val="5F4A1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D737510"/>
    <w:multiLevelType w:val="hybridMultilevel"/>
    <w:tmpl w:val="93607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23"/>
  </w:num>
  <w:num w:numId="4">
    <w:abstractNumId w:val="24"/>
  </w:num>
  <w:num w:numId="5">
    <w:abstractNumId w:val="26"/>
  </w:num>
  <w:num w:numId="6">
    <w:abstractNumId w:val="15"/>
  </w:num>
  <w:num w:numId="7">
    <w:abstractNumId w:val="22"/>
  </w:num>
  <w:num w:numId="8">
    <w:abstractNumId w:val="0"/>
    <w:lvlOverride w:ilvl="0">
      <w:lvl w:ilvl="0">
        <w:numFmt w:val="bullet"/>
        <w:lvlText w:val=""/>
        <w:legacy w:legacy="1" w:legacySpace="0" w:legacyIndent="360"/>
        <w:lvlJc w:val="left"/>
        <w:pPr>
          <w:ind w:left="360" w:hanging="360"/>
        </w:pPr>
        <w:rPr>
          <w:rFonts w:ascii="Symbol" w:hAnsi="Symbol" w:hint="default"/>
        </w:rPr>
      </w:lvl>
    </w:lvlOverride>
  </w:num>
  <w:num w:numId="9">
    <w:abstractNumId w:val="14"/>
  </w:num>
  <w:num w:numId="10">
    <w:abstractNumId w:val="25"/>
  </w:num>
  <w:num w:numId="11">
    <w:abstractNumId w:val="21"/>
  </w:num>
  <w:num w:numId="12">
    <w:abstractNumId w:val="1"/>
  </w:num>
  <w:num w:numId="13">
    <w:abstractNumId w:val="1"/>
  </w:num>
  <w:num w:numId="14">
    <w:abstractNumId w:val="6"/>
  </w:num>
  <w:num w:numId="15">
    <w:abstractNumId w:val="9"/>
  </w:num>
  <w:num w:numId="16">
    <w:abstractNumId w:val="8"/>
  </w:num>
  <w:num w:numId="17">
    <w:abstractNumId w:val="2"/>
  </w:num>
  <w:num w:numId="18">
    <w:abstractNumId w:val="16"/>
  </w:num>
  <w:num w:numId="19">
    <w:abstractNumId w:val="4"/>
  </w:num>
  <w:num w:numId="20">
    <w:abstractNumId w:val="17"/>
  </w:num>
  <w:num w:numId="21">
    <w:abstractNumId w:val="7"/>
  </w:num>
  <w:num w:numId="22">
    <w:abstractNumId w:val="19"/>
  </w:num>
  <w:num w:numId="23">
    <w:abstractNumId w:val="5"/>
  </w:num>
  <w:num w:numId="24">
    <w:abstractNumId w:val="18"/>
  </w:num>
  <w:num w:numId="25">
    <w:abstractNumId w:val="20"/>
  </w:num>
  <w:num w:numId="26">
    <w:abstractNumId w:val="11"/>
  </w:num>
  <w:num w:numId="27">
    <w:abstractNumId w:val="1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word\My Documents\Locally Led Meetings\LWG Invitation DataBase.doc"/>
    <w:odso/>
  </w:mailMerge>
  <w:defaultTabStop w:val="720"/>
  <w:evenAndOddHeaders/>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50F"/>
    <w:rsid w:val="000033AB"/>
    <w:rsid w:val="00004FE0"/>
    <w:rsid w:val="0000730D"/>
    <w:rsid w:val="00012309"/>
    <w:rsid w:val="00012489"/>
    <w:rsid w:val="00016EF8"/>
    <w:rsid w:val="000203A3"/>
    <w:rsid w:val="00030043"/>
    <w:rsid w:val="000407AA"/>
    <w:rsid w:val="000524C2"/>
    <w:rsid w:val="00052727"/>
    <w:rsid w:val="0005370E"/>
    <w:rsid w:val="00055360"/>
    <w:rsid w:val="00067FED"/>
    <w:rsid w:val="000702B3"/>
    <w:rsid w:val="000712C3"/>
    <w:rsid w:val="00083293"/>
    <w:rsid w:val="00084309"/>
    <w:rsid w:val="0008680C"/>
    <w:rsid w:val="00087307"/>
    <w:rsid w:val="00091772"/>
    <w:rsid w:val="0009231C"/>
    <w:rsid w:val="0009377B"/>
    <w:rsid w:val="00094C7C"/>
    <w:rsid w:val="000A517E"/>
    <w:rsid w:val="000B1E8F"/>
    <w:rsid w:val="000B36B5"/>
    <w:rsid w:val="000B5437"/>
    <w:rsid w:val="000B5B90"/>
    <w:rsid w:val="000C08AE"/>
    <w:rsid w:val="000C0DBD"/>
    <w:rsid w:val="000C1472"/>
    <w:rsid w:val="000C366E"/>
    <w:rsid w:val="000C5157"/>
    <w:rsid w:val="000D1CFC"/>
    <w:rsid w:val="000E25AC"/>
    <w:rsid w:val="000E3F65"/>
    <w:rsid w:val="000F1150"/>
    <w:rsid w:val="000F1C9D"/>
    <w:rsid w:val="0011762C"/>
    <w:rsid w:val="00121509"/>
    <w:rsid w:val="0012261B"/>
    <w:rsid w:val="001548AC"/>
    <w:rsid w:val="00157479"/>
    <w:rsid w:val="00161409"/>
    <w:rsid w:val="001614FD"/>
    <w:rsid w:val="00161A53"/>
    <w:rsid w:val="001673E8"/>
    <w:rsid w:val="00182698"/>
    <w:rsid w:val="00194131"/>
    <w:rsid w:val="00195650"/>
    <w:rsid w:val="001A0FD6"/>
    <w:rsid w:val="001A51E0"/>
    <w:rsid w:val="001B1576"/>
    <w:rsid w:val="001C1BC7"/>
    <w:rsid w:val="001C4BB8"/>
    <w:rsid w:val="001C67A8"/>
    <w:rsid w:val="001C7B43"/>
    <w:rsid w:val="001C7C4A"/>
    <w:rsid w:val="001D379D"/>
    <w:rsid w:val="001D6A68"/>
    <w:rsid w:val="001E28CC"/>
    <w:rsid w:val="001F091E"/>
    <w:rsid w:val="001F7866"/>
    <w:rsid w:val="00205A90"/>
    <w:rsid w:val="00206AEF"/>
    <w:rsid w:val="0020725C"/>
    <w:rsid w:val="002102C1"/>
    <w:rsid w:val="00213282"/>
    <w:rsid w:val="0022074B"/>
    <w:rsid w:val="0023159C"/>
    <w:rsid w:val="0024040F"/>
    <w:rsid w:val="00241ACC"/>
    <w:rsid w:val="00246ECD"/>
    <w:rsid w:val="00253463"/>
    <w:rsid w:val="0025793C"/>
    <w:rsid w:val="00266AF5"/>
    <w:rsid w:val="00266E2A"/>
    <w:rsid w:val="00270364"/>
    <w:rsid w:val="00274217"/>
    <w:rsid w:val="00277EE7"/>
    <w:rsid w:val="002817C5"/>
    <w:rsid w:val="00283F00"/>
    <w:rsid w:val="002933AC"/>
    <w:rsid w:val="002942CF"/>
    <w:rsid w:val="002A09B4"/>
    <w:rsid w:val="002A762B"/>
    <w:rsid w:val="002B6D2D"/>
    <w:rsid w:val="002C275A"/>
    <w:rsid w:val="002C3888"/>
    <w:rsid w:val="002C7D2B"/>
    <w:rsid w:val="002D1847"/>
    <w:rsid w:val="002D3AC9"/>
    <w:rsid w:val="002D6F7D"/>
    <w:rsid w:val="002E02A9"/>
    <w:rsid w:val="002E37B7"/>
    <w:rsid w:val="002E5044"/>
    <w:rsid w:val="002F351B"/>
    <w:rsid w:val="002F38D4"/>
    <w:rsid w:val="002F4D61"/>
    <w:rsid w:val="002F7559"/>
    <w:rsid w:val="00300096"/>
    <w:rsid w:val="00302FD8"/>
    <w:rsid w:val="003114A9"/>
    <w:rsid w:val="003114DD"/>
    <w:rsid w:val="0031411E"/>
    <w:rsid w:val="00314720"/>
    <w:rsid w:val="003168DF"/>
    <w:rsid w:val="003225A2"/>
    <w:rsid w:val="00326F1A"/>
    <w:rsid w:val="00330496"/>
    <w:rsid w:val="003319D8"/>
    <w:rsid w:val="0033525E"/>
    <w:rsid w:val="00336976"/>
    <w:rsid w:val="00340AD5"/>
    <w:rsid w:val="00364075"/>
    <w:rsid w:val="00365BAC"/>
    <w:rsid w:val="0037189F"/>
    <w:rsid w:val="003733DE"/>
    <w:rsid w:val="0037437C"/>
    <w:rsid w:val="00376C44"/>
    <w:rsid w:val="00381DCC"/>
    <w:rsid w:val="003827B0"/>
    <w:rsid w:val="00382EF3"/>
    <w:rsid w:val="003872F3"/>
    <w:rsid w:val="003A5426"/>
    <w:rsid w:val="003A5867"/>
    <w:rsid w:val="003A5E22"/>
    <w:rsid w:val="003A78EB"/>
    <w:rsid w:val="003B553B"/>
    <w:rsid w:val="003C1EF5"/>
    <w:rsid w:val="003C44CF"/>
    <w:rsid w:val="003C6501"/>
    <w:rsid w:val="003D5E9C"/>
    <w:rsid w:val="003E17F9"/>
    <w:rsid w:val="003E1FD9"/>
    <w:rsid w:val="003E429D"/>
    <w:rsid w:val="003E54A8"/>
    <w:rsid w:val="003E7536"/>
    <w:rsid w:val="00400F93"/>
    <w:rsid w:val="00401DDE"/>
    <w:rsid w:val="00406A5F"/>
    <w:rsid w:val="00406ED5"/>
    <w:rsid w:val="004107A5"/>
    <w:rsid w:val="00411AA1"/>
    <w:rsid w:val="00413C8A"/>
    <w:rsid w:val="00422A9B"/>
    <w:rsid w:val="004233DE"/>
    <w:rsid w:val="004430BF"/>
    <w:rsid w:val="00445E0B"/>
    <w:rsid w:val="00454944"/>
    <w:rsid w:val="00460C80"/>
    <w:rsid w:val="00465B07"/>
    <w:rsid w:val="0047051C"/>
    <w:rsid w:val="0047305B"/>
    <w:rsid w:val="00473155"/>
    <w:rsid w:val="004751B0"/>
    <w:rsid w:val="00481765"/>
    <w:rsid w:val="004856E8"/>
    <w:rsid w:val="00487EC9"/>
    <w:rsid w:val="00492DCE"/>
    <w:rsid w:val="004A216D"/>
    <w:rsid w:val="004A3DE6"/>
    <w:rsid w:val="004A490B"/>
    <w:rsid w:val="004A575B"/>
    <w:rsid w:val="004A6510"/>
    <w:rsid w:val="004A66BD"/>
    <w:rsid w:val="004A6BFE"/>
    <w:rsid w:val="004B0B8F"/>
    <w:rsid w:val="004B15AE"/>
    <w:rsid w:val="004B4A56"/>
    <w:rsid w:val="004B54A5"/>
    <w:rsid w:val="004B7B6B"/>
    <w:rsid w:val="004C0D58"/>
    <w:rsid w:val="004C2DB2"/>
    <w:rsid w:val="004C7F21"/>
    <w:rsid w:val="004D000A"/>
    <w:rsid w:val="004D051C"/>
    <w:rsid w:val="004D0DB9"/>
    <w:rsid w:val="004D3A03"/>
    <w:rsid w:val="004D4351"/>
    <w:rsid w:val="004D5D1E"/>
    <w:rsid w:val="004E7936"/>
    <w:rsid w:val="004F2327"/>
    <w:rsid w:val="005013F3"/>
    <w:rsid w:val="00503440"/>
    <w:rsid w:val="005050C1"/>
    <w:rsid w:val="00506948"/>
    <w:rsid w:val="00511ED3"/>
    <w:rsid w:val="005129A8"/>
    <w:rsid w:val="00516ED1"/>
    <w:rsid w:val="00520788"/>
    <w:rsid w:val="00521CA8"/>
    <w:rsid w:val="00523E6C"/>
    <w:rsid w:val="00525B25"/>
    <w:rsid w:val="00526162"/>
    <w:rsid w:val="0052631A"/>
    <w:rsid w:val="00531E69"/>
    <w:rsid w:val="00535236"/>
    <w:rsid w:val="0053679D"/>
    <w:rsid w:val="00537827"/>
    <w:rsid w:val="00541384"/>
    <w:rsid w:val="00543A31"/>
    <w:rsid w:val="005501DE"/>
    <w:rsid w:val="005526FD"/>
    <w:rsid w:val="005573CD"/>
    <w:rsid w:val="00557CAD"/>
    <w:rsid w:val="005629D9"/>
    <w:rsid w:val="00571D63"/>
    <w:rsid w:val="00582201"/>
    <w:rsid w:val="00582BB5"/>
    <w:rsid w:val="00582EEA"/>
    <w:rsid w:val="005929B3"/>
    <w:rsid w:val="00592B01"/>
    <w:rsid w:val="00594089"/>
    <w:rsid w:val="005A057D"/>
    <w:rsid w:val="005A5543"/>
    <w:rsid w:val="005A5AF5"/>
    <w:rsid w:val="005B18FF"/>
    <w:rsid w:val="005B21BF"/>
    <w:rsid w:val="005D3EB0"/>
    <w:rsid w:val="005D634C"/>
    <w:rsid w:val="005F0A62"/>
    <w:rsid w:val="0060513E"/>
    <w:rsid w:val="00605BEC"/>
    <w:rsid w:val="0061175E"/>
    <w:rsid w:val="006117AD"/>
    <w:rsid w:val="0061701E"/>
    <w:rsid w:val="00625F80"/>
    <w:rsid w:val="006261C3"/>
    <w:rsid w:val="0062776A"/>
    <w:rsid w:val="0064440B"/>
    <w:rsid w:val="00645310"/>
    <w:rsid w:val="0065562F"/>
    <w:rsid w:val="006636FF"/>
    <w:rsid w:val="006637BF"/>
    <w:rsid w:val="00665E38"/>
    <w:rsid w:val="00672661"/>
    <w:rsid w:val="00672B86"/>
    <w:rsid w:val="006818AE"/>
    <w:rsid w:val="00685A34"/>
    <w:rsid w:val="0068681C"/>
    <w:rsid w:val="0069276C"/>
    <w:rsid w:val="006A3F0C"/>
    <w:rsid w:val="006B5C58"/>
    <w:rsid w:val="006B73B7"/>
    <w:rsid w:val="006C520A"/>
    <w:rsid w:val="006C5728"/>
    <w:rsid w:val="006C5D1A"/>
    <w:rsid w:val="006D0824"/>
    <w:rsid w:val="006D1FC5"/>
    <w:rsid w:val="006D5810"/>
    <w:rsid w:val="006E0C7B"/>
    <w:rsid w:val="006E30CD"/>
    <w:rsid w:val="006E43DC"/>
    <w:rsid w:val="006E66DF"/>
    <w:rsid w:val="006F3DED"/>
    <w:rsid w:val="006F5BEB"/>
    <w:rsid w:val="006F64E1"/>
    <w:rsid w:val="00701932"/>
    <w:rsid w:val="007222EF"/>
    <w:rsid w:val="00724A53"/>
    <w:rsid w:val="0073338A"/>
    <w:rsid w:val="007360E6"/>
    <w:rsid w:val="0074187A"/>
    <w:rsid w:val="007464E8"/>
    <w:rsid w:val="00772E9C"/>
    <w:rsid w:val="00774874"/>
    <w:rsid w:val="007840F5"/>
    <w:rsid w:val="007845C2"/>
    <w:rsid w:val="00792D3A"/>
    <w:rsid w:val="00794F2D"/>
    <w:rsid w:val="007A3E94"/>
    <w:rsid w:val="007A3EAF"/>
    <w:rsid w:val="007A5A3E"/>
    <w:rsid w:val="007A6F7A"/>
    <w:rsid w:val="007B0ECE"/>
    <w:rsid w:val="007B234D"/>
    <w:rsid w:val="007B4F31"/>
    <w:rsid w:val="007C074F"/>
    <w:rsid w:val="007C211E"/>
    <w:rsid w:val="007C62F0"/>
    <w:rsid w:val="007C71C3"/>
    <w:rsid w:val="007F088B"/>
    <w:rsid w:val="007F3080"/>
    <w:rsid w:val="00806DBC"/>
    <w:rsid w:val="00807C7A"/>
    <w:rsid w:val="008128F1"/>
    <w:rsid w:val="00817C8B"/>
    <w:rsid w:val="008270D2"/>
    <w:rsid w:val="00840C5D"/>
    <w:rsid w:val="0084190B"/>
    <w:rsid w:val="00842B72"/>
    <w:rsid w:val="00842E73"/>
    <w:rsid w:val="00843568"/>
    <w:rsid w:val="008454D7"/>
    <w:rsid w:val="008456B7"/>
    <w:rsid w:val="00846516"/>
    <w:rsid w:val="00850CD8"/>
    <w:rsid w:val="00854A4A"/>
    <w:rsid w:val="00861862"/>
    <w:rsid w:val="00867A52"/>
    <w:rsid w:val="00872FDF"/>
    <w:rsid w:val="00883D49"/>
    <w:rsid w:val="00884A68"/>
    <w:rsid w:val="00891BA5"/>
    <w:rsid w:val="008949B5"/>
    <w:rsid w:val="008A0924"/>
    <w:rsid w:val="008A74EF"/>
    <w:rsid w:val="008B08B7"/>
    <w:rsid w:val="008B19BC"/>
    <w:rsid w:val="008C4E35"/>
    <w:rsid w:val="008C7C75"/>
    <w:rsid w:val="008D6E17"/>
    <w:rsid w:val="008E1ED7"/>
    <w:rsid w:val="008E411E"/>
    <w:rsid w:val="008E7609"/>
    <w:rsid w:val="008F068B"/>
    <w:rsid w:val="008F1663"/>
    <w:rsid w:val="00902C4B"/>
    <w:rsid w:val="00903878"/>
    <w:rsid w:val="009040A5"/>
    <w:rsid w:val="00904DA4"/>
    <w:rsid w:val="00910FBA"/>
    <w:rsid w:val="00914D22"/>
    <w:rsid w:val="00915D6E"/>
    <w:rsid w:val="0092630C"/>
    <w:rsid w:val="00926621"/>
    <w:rsid w:val="00930504"/>
    <w:rsid w:val="009333F9"/>
    <w:rsid w:val="00934808"/>
    <w:rsid w:val="0093778D"/>
    <w:rsid w:val="00941CA0"/>
    <w:rsid w:val="009437F2"/>
    <w:rsid w:val="0094665D"/>
    <w:rsid w:val="00951D4F"/>
    <w:rsid w:val="0096073F"/>
    <w:rsid w:val="00960835"/>
    <w:rsid w:val="009615AF"/>
    <w:rsid w:val="00966293"/>
    <w:rsid w:val="00972E36"/>
    <w:rsid w:val="00985315"/>
    <w:rsid w:val="00990F3F"/>
    <w:rsid w:val="009916B6"/>
    <w:rsid w:val="00997266"/>
    <w:rsid w:val="009B2671"/>
    <w:rsid w:val="009B39EA"/>
    <w:rsid w:val="009B4E59"/>
    <w:rsid w:val="009B7260"/>
    <w:rsid w:val="009C17E1"/>
    <w:rsid w:val="009C198A"/>
    <w:rsid w:val="009C22A6"/>
    <w:rsid w:val="009C6E49"/>
    <w:rsid w:val="009E2B19"/>
    <w:rsid w:val="009E5D3C"/>
    <w:rsid w:val="009F3DFF"/>
    <w:rsid w:val="009F5A85"/>
    <w:rsid w:val="00A002A1"/>
    <w:rsid w:val="00A025B5"/>
    <w:rsid w:val="00A02EB0"/>
    <w:rsid w:val="00A036E8"/>
    <w:rsid w:val="00A04FD0"/>
    <w:rsid w:val="00A0680E"/>
    <w:rsid w:val="00A1061A"/>
    <w:rsid w:val="00A13435"/>
    <w:rsid w:val="00A261CB"/>
    <w:rsid w:val="00A31639"/>
    <w:rsid w:val="00A32EC3"/>
    <w:rsid w:val="00A36199"/>
    <w:rsid w:val="00A40EE7"/>
    <w:rsid w:val="00A43562"/>
    <w:rsid w:val="00A46872"/>
    <w:rsid w:val="00A47BEA"/>
    <w:rsid w:val="00A5266A"/>
    <w:rsid w:val="00A54727"/>
    <w:rsid w:val="00A553D7"/>
    <w:rsid w:val="00A661E5"/>
    <w:rsid w:val="00A72945"/>
    <w:rsid w:val="00A74C5A"/>
    <w:rsid w:val="00A81EA4"/>
    <w:rsid w:val="00A82FAF"/>
    <w:rsid w:val="00A87B55"/>
    <w:rsid w:val="00A87B60"/>
    <w:rsid w:val="00A92EEC"/>
    <w:rsid w:val="00A9567A"/>
    <w:rsid w:val="00A95E31"/>
    <w:rsid w:val="00A96F36"/>
    <w:rsid w:val="00A97166"/>
    <w:rsid w:val="00AA1660"/>
    <w:rsid w:val="00AB3830"/>
    <w:rsid w:val="00AB6CEF"/>
    <w:rsid w:val="00AC318C"/>
    <w:rsid w:val="00AC3F9A"/>
    <w:rsid w:val="00AC57FB"/>
    <w:rsid w:val="00AC5E17"/>
    <w:rsid w:val="00AC74B0"/>
    <w:rsid w:val="00AD751D"/>
    <w:rsid w:val="00AD7FD7"/>
    <w:rsid w:val="00AE2540"/>
    <w:rsid w:val="00AE2CAF"/>
    <w:rsid w:val="00AE2D83"/>
    <w:rsid w:val="00AF026B"/>
    <w:rsid w:val="00AF32A9"/>
    <w:rsid w:val="00AF5065"/>
    <w:rsid w:val="00AF7DC0"/>
    <w:rsid w:val="00B03015"/>
    <w:rsid w:val="00B101C6"/>
    <w:rsid w:val="00B13C5C"/>
    <w:rsid w:val="00B34B04"/>
    <w:rsid w:val="00B36008"/>
    <w:rsid w:val="00B36328"/>
    <w:rsid w:val="00B371D1"/>
    <w:rsid w:val="00B41D80"/>
    <w:rsid w:val="00B42DCE"/>
    <w:rsid w:val="00B5778C"/>
    <w:rsid w:val="00B614DE"/>
    <w:rsid w:val="00B7010F"/>
    <w:rsid w:val="00B7652D"/>
    <w:rsid w:val="00B77EA5"/>
    <w:rsid w:val="00B82904"/>
    <w:rsid w:val="00B83884"/>
    <w:rsid w:val="00B84DA3"/>
    <w:rsid w:val="00B90483"/>
    <w:rsid w:val="00BA5AA3"/>
    <w:rsid w:val="00BB14AC"/>
    <w:rsid w:val="00BB5DA8"/>
    <w:rsid w:val="00BC1C5C"/>
    <w:rsid w:val="00BC55E4"/>
    <w:rsid w:val="00BC7046"/>
    <w:rsid w:val="00BD2E19"/>
    <w:rsid w:val="00BD632C"/>
    <w:rsid w:val="00BE1F96"/>
    <w:rsid w:val="00BE4305"/>
    <w:rsid w:val="00BE4633"/>
    <w:rsid w:val="00BE4CF3"/>
    <w:rsid w:val="00BE7663"/>
    <w:rsid w:val="00BF41D8"/>
    <w:rsid w:val="00BF4B11"/>
    <w:rsid w:val="00BF4C9E"/>
    <w:rsid w:val="00BF6962"/>
    <w:rsid w:val="00C005D6"/>
    <w:rsid w:val="00C008A8"/>
    <w:rsid w:val="00C00E65"/>
    <w:rsid w:val="00C02D88"/>
    <w:rsid w:val="00C032D3"/>
    <w:rsid w:val="00C0663D"/>
    <w:rsid w:val="00C06E04"/>
    <w:rsid w:val="00C10558"/>
    <w:rsid w:val="00C13E0A"/>
    <w:rsid w:val="00C20BA7"/>
    <w:rsid w:val="00C216E4"/>
    <w:rsid w:val="00C25616"/>
    <w:rsid w:val="00C26D94"/>
    <w:rsid w:val="00C31205"/>
    <w:rsid w:val="00C43765"/>
    <w:rsid w:val="00C468D7"/>
    <w:rsid w:val="00C53AFC"/>
    <w:rsid w:val="00C54F75"/>
    <w:rsid w:val="00C57C99"/>
    <w:rsid w:val="00C60235"/>
    <w:rsid w:val="00C6176E"/>
    <w:rsid w:val="00C65FEE"/>
    <w:rsid w:val="00C71A21"/>
    <w:rsid w:val="00C7388B"/>
    <w:rsid w:val="00C74A9F"/>
    <w:rsid w:val="00C83804"/>
    <w:rsid w:val="00C9142B"/>
    <w:rsid w:val="00CA1869"/>
    <w:rsid w:val="00CA7001"/>
    <w:rsid w:val="00CB1A5C"/>
    <w:rsid w:val="00CB2CED"/>
    <w:rsid w:val="00CB3F13"/>
    <w:rsid w:val="00CB41AC"/>
    <w:rsid w:val="00CB6475"/>
    <w:rsid w:val="00CB6900"/>
    <w:rsid w:val="00CC1CE8"/>
    <w:rsid w:val="00CC4F77"/>
    <w:rsid w:val="00CC6B98"/>
    <w:rsid w:val="00CE0F6A"/>
    <w:rsid w:val="00CF1E58"/>
    <w:rsid w:val="00D00708"/>
    <w:rsid w:val="00D02FE5"/>
    <w:rsid w:val="00D10A40"/>
    <w:rsid w:val="00D179D3"/>
    <w:rsid w:val="00D20AEA"/>
    <w:rsid w:val="00D249FE"/>
    <w:rsid w:val="00D307CA"/>
    <w:rsid w:val="00D30FFB"/>
    <w:rsid w:val="00D334C1"/>
    <w:rsid w:val="00D43E25"/>
    <w:rsid w:val="00D44026"/>
    <w:rsid w:val="00D458C7"/>
    <w:rsid w:val="00D45A6A"/>
    <w:rsid w:val="00D5063B"/>
    <w:rsid w:val="00D50691"/>
    <w:rsid w:val="00D561CD"/>
    <w:rsid w:val="00D617F4"/>
    <w:rsid w:val="00D637DC"/>
    <w:rsid w:val="00D64B52"/>
    <w:rsid w:val="00D67AEA"/>
    <w:rsid w:val="00D74FE6"/>
    <w:rsid w:val="00D77808"/>
    <w:rsid w:val="00D84E74"/>
    <w:rsid w:val="00D86F8F"/>
    <w:rsid w:val="00D93668"/>
    <w:rsid w:val="00D94A2A"/>
    <w:rsid w:val="00D95943"/>
    <w:rsid w:val="00D95B7D"/>
    <w:rsid w:val="00D96096"/>
    <w:rsid w:val="00DA0CF8"/>
    <w:rsid w:val="00DA4F31"/>
    <w:rsid w:val="00DA5774"/>
    <w:rsid w:val="00DB4B3C"/>
    <w:rsid w:val="00DB4BA7"/>
    <w:rsid w:val="00DB4C72"/>
    <w:rsid w:val="00DC04D2"/>
    <w:rsid w:val="00DC1BCC"/>
    <w:rsid w:val="00DC2CD9"/>
    <w:rsid w:val="00DD1ECC"/>
    <w:rsid w:val="00DD3E75"/>
    <w:rsid w:val="00DE0683"/>
    <w:rsid w:val="00DE575A"/>
    <w:rsid w:val="00E0025E"/>
    <w:rsid w:val="00E04529"/>
    <w:rsid w:val="00E04762"/>
    <w:rsid w:val="00E06C4C"/>
    <w:rsid w:val="00E07CC5"/>
    <w:rsid w:val="00E10238"/>
    <w:rsid w:val="00E1109E"/>
    <w:rsid w:val="00E132B4"/>
    <w:rsid w:val="00E14CC3"/>
    <w:rsid w:val="00E1632A"/>
    <w:rsid w:val="00E33A40"/>
    <w:rsid w:val="00E343D4"/>
    <w:rsid w:val="00E416D1"/>
    <w:rsid w:val="00E44B97"/>
    <w:rsid w:val="00E468DA"/>
    <w:rsid w:val="00E5281C"/>
    <w:rsid w:val="00E54F2E"/>
    <w:rsid w:val="00E5514F"/>
    <w:rsid w:val="00E5613B"/>
    <w:rsid w:val="00E56673"/>
    <w:rsid w:val="00E5668E"/>
    <w:rsid w:val="00E6322E"/>
    <w:rsid w:val="00E645F1"/>
    <w:rsid w:val="00E6586B"/>
    <w:rsid w:val="00E77639"/>
    <w:rsid w:val="00E77F14"/>
    <w:rsid w:val="00E955EC"/>
    <w:rsid w:val="00EA1159"/>
    <w:rsid w:val="00EA5E1E"/>
    <w:rsid w:val="00EA76A1"/>
    <w:rsid w:val="00EB00E8"/>
    <w:rsid w:val="00EC6612"/>
    <w:rsid w:val="00ED18FC"/>
    <w:rsid w:val="00ED2447"/>
    <w:rsid w:val="00ED5A3C"/>
    <w:rsid w:val="00EE0F8C"/>
    <w:rsid w:val="00EE360E"/>
    <w:rsid w:val="00EF6AED"/>
    <w:rsid w:val="00EF78ED"/>
    <w:rsid w:val="00F00EA7"/>
    <w:rsid w:val="00F01335"/>
    <w:rsid w:val="00F06CA9"/>
    <w:rsid w:val="00F134B0"/>
    <w:rsid w:val="00F24D69"/>
    <w:rsid w:val="00F27EE4"/>
    <w:rsid w:val="00F31B38"/>
    <w:rsid w:val="00F33E5D"/>
    <w:rsid w:val="00F367C3"/>
    <w:rsid w:val="00F3736C"/>
    <w:rsid w:val="00F43B0C"/>
    <w:rsid w:val="00F43ECC"/>
    <w:rsid w:val="00F447B5"/>
    <w:rsid w:val="00F46B26"/>
    <w:rsid w:val="00F4752B"/>
    <w:rsid w:val="00F50E1D"/>
    <w:rsid w:val="00F54A0A"/>
    <w:rsid w:val="00F559AB"/>
    <w:rsid w:val="00F6544A"/>
    <w:rsid w:val="00F6727E"/>
    <w:rsid w:val="00F679EA"/>
    <w:rsid w:val="00F738D9"/>
    <w:rsid w:val="00F7450F"/>
    <w:rsid w:val="00F750C5"/>
    <w:rsid w:val="00F84696"/>
    <w:rsid w:val="00F878FB"/>
    <w:rsid w:val="00F9344D"/>
    <w:rsid w:val="00F93C47"/>
    <w:rsid w:val="00FB0A6B"/>
    <w:rsid w:val="00FC2DC2"/>
    <w:rsid w:val="00FC717B"/>
    <w:rsid w:val="00FD1C39"/>
    <w:rsid w:val="00FD4AB2"/>
    <w:rsid w:val="00FE3E78"/>
    <w:rsid w:val="00FE4D94"/>
    <w:rsid w:val="00FE64AF"/>
    <w:rsid w:val="00FF282D"/>
    <w:rsid w:val="00FF42E4"/>
    <w:rsid w:val="00FF7C05"/>
    <w:rsid w:val="00FF7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269D44"/>
  <w15:chartTrackingRefBased/>
  <w15:docId w15:val="{22D35E6F-B8AC-4286-8794-1A86E4490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imes New Roman"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25A2"/>
    <w:pPr>
      <w:spacing w:after="200" w:line="276" w:lineRule="auto"/>
    </w:pPr>
    <w:rPr>
      <w:sz w:val="22"/>
      <w:szCs w:val="22"/>
      <w:lang w:bidi="en-US"/>
    </w:rPr>
  </w:style>
  <w:style w:type="paragraph" w:styleId="Heading1">
    <w:name w:val="heading 1"/>
    <w:basedOn w:val="Normal"/>
    <w:next w:val="Normal"/>
    <w:link w:val="Heading1Char"/>
    <w:uiPriority w:val="9"/>
    <w:qFormat/>
    <w:rsid w:val="003225A2"/>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3225A2"/>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3225A2"/>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3225A2"/>
    <w:pPr>
      <w:spacing w:after="0" w:line="271" w:lineRule="auto"/>
      <w:outlineLvl w:val="3"/>
    </w:pPr>
    <w:rPr>
      <w:b/>
      <w:bCs/>
      <w:spacing w:val="5"/>
      <w:sz w:val="24"/>
      <w:szCs w:val="24"/>
    </w:rPr>
  </w:style>
  <w:style w:type="paragraph" w:styleId="Heading5">
    <w:name w:val="heading 5"/>
    <w:basedOn w:val="Normal"/>
    <w:next w:val="Normal"/>
    <w:link w:val="Heading5Char"/>
    <w:uiPriority w:val="9"/>
    <w:unhideWhenUsed/>
    <w:qFormat/>
    <w:rsid w:val="003225A2"/>
    <w:pPr>
      <w:spacing w:after="0" w:line="271" w:lineRule="auto"/>
      <w:outlineLvl w:val="4"/>
    </w:pPr>
    <w:rPr>
      <w:i/>
      <w:iCs/>
      <w:sz w:val="24"/>
      <w:szCs w:val="24"/>
    </w:rPr>
  </w:style>
  <w:style w:type="paragraph" w:styleId="Heading6">
    <w:name w:val="heading 6"/>
    <w:basedOn w:val="Normal"/>
    <w:next w:val="Normal"/>
    <w:link w:val="Heading6Char"/>
    <w:uiPriority w:val="9"/>
    <w:unhideWhenUsed/>
    <w:qFormat/>
    <w:rsid w:val="003225A2"/>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
    <w:semiHidden/>
    <w:unhideWhenUsed/>
    <w:qFormat/>
    <w:rsid w:val="003225A2"/>
    <w:pPr>
      <w:spacing w:after="0"/>
      <w:outlineLvl w:val="6"/>
    </w:pPr>
    <w:rPr>
      <w:b/>
      <w:bCs/>
      <w:i/>
      <w:iCs/>
      <w:color w:val="5A5A5A"/>
      <w:sz w:val="20"/>
      <w:szCs w:val="20"/>
    </w:rPr>
  </w:style>
  <w:style w:type="paragraph" w:styleId="Heading8">
    <w:name w:val="heading 8"/>
    <w:basedOn w:val="Normal"/>
    <w:next w:val="Normal"/>
    <w:link w:val="Heading8Char"/>
    <w:uiPriority w:val="9"/>
    <w:semiHidden/>
    <w:unhideWhenUsed/>
    <w:qFormat/>
    <w:rsid w:val="003225A2"/>
    <w:pPr>
      <w:spacing w:after="0"/>
      <w:outlineLvl w:val="7"/>
    </w:pPr>
    <w:rPr>
      <w:b/>
      <w:bCs/>
      <w:color w:val="7F7F7F"/>
      <w:sz w:val="20"/>
      <w:szCs w:val="20"/>
    </w:rPr>
  </w:style>
  <w:style w:type="paragraph" w:styleId="Heading9">
    <w:name w:val="heading 9"/>
    <w:basedOn w:val="Normal"/>
    <w:next w:val="Normal"/>
    <w:link w:val="Heading9Char"/>
    <w:uiPriority w:val="9"/>
    <w:semiHidden/>
    <w:unhideWhenUsed/>
    <w:qFormat/>
    <w:rsid w:val="003225A2"/>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E-mailSignature">
    <w:name w:val="E-mail Signature"/>
    <w:basedOn w:val="Normal"/>
  </w:style>
  <w:style w:type="character" w:styleId="Hyperlink">
    <w:name w:val="Hyperlink"/>
    <w:uiPriority w:val="99"/>
    <w:rPr>
      <w:color w:val="0000FF"/>
      <w:u w:val="single"/>
    </w:rPr>
  </w:style>
  <w:style w:type="paragraph" w:styleId="BodyTextIndent">
    <w:name w:val="Body Text Indent"/>
    <w:basedOn w:val="Normal"/>
    <w:rsid w:val="00B7010F"/>
    <w:pPr>
      <w:spacing w:after="120"/>
      <w:ind w:left="360"/>
    </w:pPr>
  </w:style>
  <w:style w:type="paragraph" w:styleId="BalloonText">
    <w:name w:val="Balloon Text"/>
    <w:basedOn w:val="Normal"/>
    <w:semiHidden/>
    <w:rsid w:val="002B6D2D"/>
    <w:rPr>
      <w:rFonts w:ascii="Tahoma" w:hAnsi="Tahoma" w:cs="Tahoma"/>
      <w:sz w:val="16"/>
      <w:szCs w:val="16"/>
    </w:rPr>
  </w:style>
  <w:style w:type="character" w:styleId="FollowedHyperlink">
    <w:name w:val="FollowedHyperlink"/>
    <w:rsid w:val="00481765"/>
    <w:rPr>
      <w:color w:val="800080"/>
      <w:u w:val="single"/>
    </w:rPr>
  </w:style>
  <w:style w:type="paragraph" w:customStyle="1" w:styleId="msoaddress">
    <w:name w:val="msoaddress"/>
    <w:rsid w:val="00ED18FC"/>
    <w:pPr>
      <w:spacing w:after="200" w:line="314" w:lineRule="auto"/>
    </w:pPr>
    <w:rPr>
      <w:rFonts w:ascii="Gill Sans MT" w:hAnsi="Gill Sans MT"/>
      <w:color w:val="000000"/>
      <w:kern w:val="28"/>
      <w:sz w:val="16"/>
      <w:szCs w:val="16"/>
    </w:rPr>
  </w:style>
  <w:style w:type="character" w:styleId="Emphasis">
    <w:name w:val="Emphasis"/>
    <w:uiPriority w:val="20"/>
    <w:qFormat/>
    <w:rsid w:val="003225A2"/>
    <w:rPr>
      <w:b/>
      <w:bCs/>
      <w:i/>
      <w:iCs/>
      <w:spacing w:val="10"/>
    </w:rPr>
  </w:style>
  <w:style w:type="character" w:customStyle="1" w:styleId="Heading1Char">
    <w:name w:val="Heading 1 Char"/>
    <w:link w:val="Heading1"/>
    <w:uiPriority w:val="9"/>
    <w:rsid w:val="003225A2"/>
    <w:rPr>
      <w:smallCaps/>
      <w:spacing w:val="5"/>
      <w:sz w:val="36"/>
      <w:szCs w:val="36"/>
    </w:rPr>
  </w:style>
  <w:style w:type="character" w:customStyle="1" w:styleId="Heading2Char">
    <w:name w:val="Heading 2 Char"/>
    <w:link w:val="Heading2"/>
    <w:uiPriority w:val="9"/>
    <w:rsid w:val="003225A2"/>
    <w:rPr>
      <w:smallCaps/>
      <w:sz w:val="28"/>
      <w:szCs w:val="28"/>
    </w:rPr>
  </w:style>
  <w:style w:type="character" w:customStyle="1" w:styleId="Heading3Char">
    <w:name w:val="Heading 3 Char"/>
    <w:link w:val="Heading3"/>
    <w:uiPriority w:val="9"/>
    <w:rsid w:val="003225A2"/>
    <w:rPr>
      <w:i/>
      <w:iCs/>
      <w:smallCaps/>
      <w:spacing w:val="5"/>
      <w:sz w:val="26"/>
      <w:szCs w:val="26"/>
    </w:rPr>
  </w:style>
  <w:style w:type="character" w:customStyle="1" w:styleId="Heading4Char">
    <w:name w:val="Heading 4 Char"/>
    <w:link w:val="Heading4"/>
    <w:uiPriority w:val="9"/>
    <w:rsid w:val="003225A2"/>
    <w:rPr>
      <w:b/>
      <w:bCs/>
      <w:spacing w:val="5"/>
      <w:sz w:val="24"/>
      <w:szCs w:val="24"/>
    </w:rPr>
  </w:style>
  <w:style w:type="character" w:customStyle="1" w:styleId="Heading5Char">
    <w:name w:val="Heading 5 Char"/>
    <w:link w:val="Heading5"/>
    <w:uiPriority w:val="9"/>
    <w:rsid w:val="003225A2"/>
    <w:rPr>
      <w:i/>
      <w:iCs/>
      <w:sz w:val="24"/>
      <w:szCs w:val="24"/>
    </w:rPr>
  </w:style>
  <w:style w:type="character" w:customStyle="1" w:styleId="Heading6Char">
    <w:name w:val="Heading 6 Char"/>
    <w:link w:val="Heading6"/>
    <w:uiPriority w:val="9"/>
    <w:rsid w:val="003225A2"/>
    <w:rPr>
      <w:b/>
      <w:bCs/>
      <w:color w:val="595959"/>
      <w:spacing w:val="5"/>
      <w:shd w:val="clear" w:color="auto" w:fill="FFFFFF"/>
    </w:rPr>
  </w:style>
  <w:style w:type="character" w:customStyle="1" w:styleId="Heading7Char">
    <w:name w:val="Heading 7 Char"/>
    <w:link w:val="Heading7"/>
    <w:uiPriority w:val="9"/>
    <w:semiHidden/>
    <w:rsid w:val="003225A2"/>
    <w:rPr>
      <w:b/>
      <w:bCs/>
      <w:i/>
      <w:iCs/>
      <w:color w:val="5A5A5A"/>
      <w:sz w:val="20"/>
      <w:szCs w:val="20"/>
    </w:rPr>
  </w:style>
  <w:style w:type="character" w:customStyle="1" w:styleId="Heading8Char">
    <w:name w:val="Heading 8 Char"/>
    <w:link w:val="Heading8"/>
    <w:uiPriority w:val="9"/>
    <w:semiHidden/>
    <w:rsid w:val="003225A2"/>
    <w:rPr>
      <w:b/>
      <w:bCs/>
      <w:color w:val="7F7F7F"/>
      <w:sz w:val="20"/>
      <w:szCs w:val="20"/>
    </w:rPr>
  </w:style>
  <w:style w:type="character" w:customStyle="1" w:styleId="Heading9Char">
    <w:name w:val="Heading 9 Char"/>
    <w:link w:val="Heading9"/>
    <w:uiPriority w:val="9"/>
    <w:semiHidden/>
    <w:rsid w:val="003225A2"/>
    <w:rPr>
      <w:b/>
      <w:bCs/>
      <w:i/>
      <w:iCs/>
      <w:color w:val="7F7F7F"/>
      <w:sz w:val="18"/>
      <w:szCs w:val="18"/>
    </w:rPr>
  </w:style>
  <w:style w:type="paragraph" w:styleId="Caption">
    <w:name w:val="caption"/>
    <w:basedOn w:val="Normal"/>
    <w:next w:val="Normal"/>
    <w:uiPriority w:val="35"/>
    <w:semiHidden/>
    <w:unhideWhenUsed/>
    <w:rsid w:val="00A92EEC"/>
    <w:pPr>
      <w:spacing w:line="240" w:lineRule="auto"/>
    </w:pPr>
    <w:rPr>
      <w:b/>
      <w:bCs/>
      <w:color w:val="4F81BD"/>
      <w:sz w:val="18"/>
      <w:szCs w:val="18"/>
    </w:rPr>
  </w:style>
  <w:style w:type="paragraph" w:styleId="Title">
    <w:name w:val="Title"/>
    <w:basedOn w:val="Normal"/>
    <w:next w:val="Normal"/>
    <w:link w:val="TitleChar"/>
    <w:uiPriority w:val="10"/>
    <w:qFormat/>
    <w:rsid w:val="003225A2"/>
    <w:pPr>
      <w:spacing w:after="300" w:line="240" w:lineRule="auto"/>
      <w:contextualSpacing/>
    </w:pPr>
    <w:rPr>
      <w:smallCaps/>
      <w:sz w:val="52"/>
      <w:szCs w:val="52"/>
    </w:rPr>
  </w:style>
  <w:style w:type="character" w:customStyle="1" w:styleId="TitleChar">
    <w:name w:val="Title Char"/>
    <w:link w:val="Title"/>
    <w:uiPriority w:val="10"/>
    <w:rsid w:val="003225A2"/>
    <w:rPr>
      <w:smallCaps/>
      <w:sz w:val="52"/>
      <w:szCs w:val="52"/>
    </w:rPr>
  </w:style>
  <w:style w:type="paragraph" w:styleId="Subtitle">
    <w:name w:val="Subtitle"/>
    <w:basedOn w:val="Normal"/>
    <w:next w:val="Normal"/>
    <w:link w:val="SubtitleChar"/>
    <w:uiPriority w:val="11"/>
    <w:qFormat/>
    <w:rsid w:val="003225A2"/>
    <w:rPr>
      <w:i/>
      <w:iCs/>
      <w:smallCaps/>
      <w:spacing w:val="10"/>
      <w:sz w:val="28"/>
      <w:szCs w:val="28"/>
    </w:rPr>
  </w:style>
  <w:style w:type="character" w:customStyle="1" w:styleId="SubtitleChar">
    <w:name w:val="Subtitle Char"/>
    <w:link w:val="Subtitle"/>
    <w:uiPriority w:val="11"/>
    <w:rsid w:val="003225A2"/>
    <w:rPr>
      <w:i/>
      <w:iCs/>
      <w:smallCaps/>
      <w:spacing w:val="10"/>
      <w:sz w:val="28"/>
      <w:szCs w:val="28"/>
    </w:rPr>
  </w:style>
  <w:style w:type="character" w:styleId="Strong">
    <w:name w:val="Strong"/>
    <w:uiPriority w:val="22"/>
    <w:qFormat/>
    <w:rsid w:val="003225A2"/>
    <w:rPr>
      <w:b/>
      <w:bCs/>
    </w:rPr>
  </w:style>
  <w:style w:type="paragraph" w:styleId="NoSpacing">
    <w:name w:val="No Spacing"/>
    <w:basedOn w:val="Normal"/>
    <w:uiPriority w:val="1"/>
    <w:qFormat/>
    <w:rsid w:val="003225A2"/>
    <w:pPr>
      <w:spacing w:after="0" w:line="240" w:lineRule="auto"/>
    </w:pPr>
  </w:style>
  <w:style w:type="paragraph" w:styleId="ListParagraph">
    <w:name w:val="List Paragraph"/>
    <w:basedOn w:val="Normal"/>
    <w:uiPriority w:val="34"/>
    <w:qFormat/>
    <w:rsid w:val="003225A2"/>
    <w:pPr>
      <w:ind w:left="720"/>
      <w:contextualSpacing/>
    </w:pPr>
  </w:style>
  <w:style w:type="paragraph" w:styleId="Quote">
    <w:name w:val="Quote"/>
    <w:basedOn w:val="Normal"/>
    <w:next w:val="Normal"/>
    <w:link w:val="QuoteChar"/>
    <w:uiPriority w:val="29"/>
    <w:qFormat/>
    <w:rsid w:val="003225A2"/>
    <w:rPr>
      <w:i/>
      <w:iCs/>
    </w:rPr>
  </w:style>
  <w:style w:type="character" w:customStyle="1" w:styleId="QuoteChar">
    <w:name w:val="Quote Char"/>
    <w:link w:val="Quote"/>
    <w:uiPriority w:val="29"/>
    <w:rsid w:val="003225A2"/>
    <w:rPr>
      <w:i/>
      <w:iCs/>
    </w:rPr>
  </w:style>
  <w:style w:type="paragraph" w:styleId="IntenseQuote">
    <w:name w:val="Intense Quote"/>
    <w:basedOn w:val="Normal"/>
    <w:next w:val="Normal"/>
    <w:link w:val="IntenseQuoteChar"/>
    <w:uiPriority w:val="30"/>
    <w:qFormat/>
    <w:rsid w:val="003225A2"/>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link w:val="IntenseQuote"/>
    <w:uiPriority w:val="30"/>
    <w:rsid w:val="003225A2"/>
    <w:rPr>
      <w:i/>
      <w:iCs/>
    </w:rPr>
  </w:style>
  <w:style w:type="character" w:styleId="SubtleEmphasis">
    <w:name w:val="Subtle Emphasis"/>
    <w:uiPriority w:val="19"/>
    <w:qFormat/>
    <w:rsid w:val="003225A2"/>
    <w:rPr>
      <w:i/>
      <w:iCs/>
    </w:rPr>
  </w:style>
  <w:style w:type="character" w:styleId="IntenseEmphasis">
    <w:name w:val="Intense Emphasis"/>
    <w:uiPriority w:val="21"/>
    <w:qFormat/>
    <w:rsid w:val="003225A2"/>
    <w:rPr>
      <w:b/>
      <w:bCs/>
      <w:i/>
      <w:iCs/>
    </w:rPr>
  </w:style>
  <w:style w:type="character" w:styleId="SubtleReference">
    <w:name w:val="Subtle Reference"/>
    <w:uiPriority w:val="31"/>
    <w:qFormat/>
    <w:rsid w:val="003225A2"/>
    <w:rPr>
      <w:smallCaps/>
    </w:rPr>
  </w:style>
  <w:style w:type="character" w:styleId="IntenseReference">
    <w:name w:val="Intense Reference"/>
    <w:uiPriority w:val="32"/>
    <w:qFormat/>
    <w:rsid w:val="003225A2"/>
    <w:rPr>
      <w:b/>
      <w:bCs/>
      <w:smallCaps/>
    </w:rPr>
  </w:style>
  <w:style w:type="character" w:styleId="BookTitle">
    <w:name w:val="Book Title"/>
    <w:uiPriority w:val="33"/>
    <w:qFormat/>
    <w:rsid w:val="003225A2"/>
    <w:rPr>
      <w:i/>
      <w:iCs/>
      <w:smallCaps/>
      <w:spacing w:val="5"/>
    </w:rPr>
  </w:style>
  <w:style w:type="paragraph" w:styleId="TOCHeading">
    <w:name w:val="TOC Heading"/>
    <w:basedOn w:val="Heading1"/>
    <w:next w:val="Normal"/>
    <w:uiPriority w:val="39"/>
    <w:semiHidden/>
    <w:unhideWhenUsed/>
    <w:qFormat/>
    <w:rsid w:val="003225A2"/>
    <w:pPr>
      <w:outlineLvl w:val="9"/>
    </w:pPr>
  </w:style>
  <w:style w:type="character" w:customStyle="1" w:styleId="FooterChar">
    <w:name w:val="Footer Char"/>
    <w:link w:val="Footer"/>
    <w:uiPriority w:val="99"/>
    <w:rsid w:val="00382EF3"/>
    <w:rPr>
      <w:sz w:val="22"/>
      <w:szCs w:val="22"/>
      <w:lang w:bidi="en-US"/>
    </w:rPr>
  </w:style>
  <w:style w:type="character" w:customStyle="1" w:styleId="MessageHeaderLabel">
    <w:name w:val="Message Header Label"/>
    <w:rsid w:val="00E04529"/>
    <w:rPr>
      <w:rFonts w:ascii="Arial" w:hAnsi="Arial" w:cs="Arial" w:hint="default"/>
      <w:b/>
      <w:bCs w:val="0"/>
      <w:caps/>
      <w:sz w:val="18"/>
    </w:rPr>
  </w:style>
  <w:style w:type="character" w:styleId="CommentReference">
    <w:name w:val="annotation reference"/>
    <w:uiPriority w:val="99"/>
    <w:unhideWhenUsed/>
    <w:rsid w:val="00B83884"/>
  </w:style>
  <w:style w:type="paragraph" w:styleId="NormalWeb">
    <w:name w:val="Normal (Web)"/>
    <w:basedOn w:val="Normal"/>
    <w:uiPriority w:val="99"/>
    <w:unhideWhenUsed/>
    <w:rsid w:val="00B83884"/>
    <w:pPr>
      <w:spacing w:before="100" w:beforeAutospacing="1" w:after="100" w:afterAutospacing="1" w:line="240" w:lineRule="auto"/>
    </w:pPr>
    <w:rPr>
      <w:rFonts w:ascii="Times New Roman" w:eastAsia="Calibri" w:hAnsi="Times New Roman"/>
      <w:sz w:val="24"/>
      <w:szCs w:val="24"/>
      <w:lang w:bidi="ar-SA"/>
    </w:rPr>
  </w:style>
  <w:style w:type="table" w:styleId="TableGrid">
    <w:name w:val="Table Grid"/>
    <w:basedOn w:val="TableNormal"/>
    <w:uiPriority w:val="39"/>
    <w:rsid w:val="00850CD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20AEA"/>
    <w:rPr>
      <w:color w:val="808080"/>
      <w:shd w:val="clear" w:color="auto" w:fill="E6E6E6"/>
    </w:rPr>
  </w:style>
  <w:style w:type="paragraph" w:customStyle="1" w:styleId="gdp">
    <w:name w:val="gd_p"/>
    <w:basedOn w:val="Normal"/>
    <w:rsid w:val="002E37B7"/>
    <w:pPr>
      <w:spacing w:before="100" w:beforeAutospacing="1" w:after="100" w:afterAutospacing="1" w:line="240" w:lineRule="auto"/>
    </w:pPr>
    <w:rPr>
      <w:rFonts w:ascii="Calibri" w:eastAsiaTheme="minorHAnsi" w:hAnsi="Calibri" w:cs="Calibr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1241">
      <w:bodyDiv w:val="1"/>
      <w:marLeft w:val="0"/>
      <w:marRight w:val="0"/>
      <w:marTop w:val="0"/>
      <w:marBottom w:val="0"/>
      <w:divBdr>
        <w:top w:val="none" w:sz="0" w:space="0" w:color="auto"/>
        <w:left w:val="none" w:sz="0" w:space="0" w:color="auto"/>
        <w:bottom w:val="none" w:sz="0" w:space="0" w:color="auto"/>
        <w:right w:val="none" w:sz="0" w:space="0" w:color="auto"/>
      </w:divBdr>
    </w:div>
    <w:div w:id="40178346">
      <w:bodyDiv w:val="1"/>
      <w:marLeft w:val="0"/>
      <w:marRight w:val="0"/>
      <w:marTop w:val="0"/>
      <w:marBottom w:val="0"/>
      <w:divBdr>
        <w:top w:val="none" w:sz="0" w:space="0" w:color="auto"/>
        <w:left w:val="none" w:sz="0" w:space="0" w:color="auto"/>
        <w:bottom w:val="none" w:sz="0" w:space="0" w:color="auto"/>
        <w:right w:val="none" w:sz="0" w:space="0" w:color="auto"/>
      </w:divBdr>
    </w:div>
    <w:div w:id="80881273">
      <w:bodyDiv w:val="1"/>
      <w:marLeft w:val="0"/>
      <w:marRight w:val="0"/>
      <w:marTop w:val="0"/>
      <w:marBottom w:val="0"/>
      <w:divBdr>
        <w:top w:val="none" w:sz="0" w:space="0" w:color="auto"/>
        <w:left w:val="none" w:sz="0" w:space="0" w:color="auto"/>
        <w:bottom w:val="none" w:sz="0" w:space="0" w:color="auto"/>
        <w:right w:val="none" w:sz="0" w:space="0" w:color="auto"/>
      </w:divBdr>
    </w:div>
    <w:div w:id="155844724">
      <w:bodyDiv w:val="1"/>
      <w:marLeft w:val="0"/>
      <w:marRight w:val="0"/>
      <w:marTop w:val="0"/>
      <w:marBottom w:val="0"/>
      <w:divBdr>
        <w:top w:val="none" w:sz="0" w:space="0" w:color="auto"/>
        <w:left w:val="none" w:sz="0" w:space="0" w:color="auto"/>
        <w:bottom w:val="none" w:sz="0" w:space="0" w:color="auto"/>
        <w:right w:val="none" w:sz="0" w:space="0" w:color="auto"/>
      </w:divBdr>
    </w:div>
    <w:div w:id="183132645">
      <w:bodyDiv w:val="1"/>
      <w:marLeft w:val="0"/>
      <w:marRight w:val="0"/>
      <w:marTop w:val="0"/>
      <w:marBottom w:val="0"/>
      <w:divBdr>
        <w:top w:val="none" w:sz="0" w:space="0" w:color="auto"/>
        <w:left w:val="none" w:sz="0" w:space="0" w:color="auto"/>
        <w:bottom w:val="none" w:sz="0" w:space="0" w:color="auto"/>
        <w:right w:val="none" w:sz="0" w:space="0" w:color="auto"/>
      </w:divBdr>
    </w:div>
    <w:div w:id="330135071">
      <w:bodyDiv w:val="1"/>
      <w:marLeft w:val="0"/>
      <w:marRight w:val="0"/>
      <w:marTop w:val="0"/>
      <w:marBottom w:val="0"/>
      <w:divBdr>
        <w:top w:val="none" w:sz="0" w:space="0" w:color="auto"/>
        <w:left w:val="none" w:sz="0" w:space="0" w:color="auto"/>
        <w:bottom w:val="none" w:sz="0" w:space="0" w:color="auto"/>
        <w:right w:val="none" w:sz="0" w:space="0" w:color="auto"/>
      </w:divBdr>
    </w:div>
    <w:div w:id="406221524">
      <w:bodyDiv w:val="1"/>
      <w:marLeft w:val="0"/>
      <w:marRight w:val="0"/>
      <w:marTop w:val="0"/>
      <w:marBottom w:val="0"/>
      <w:divBdr>
        <w:top w:val="none" w:sz="0" w:space="0" w:color="auto"/>
        <w:left w:val="none" w:sz="0" w:space="0" w:color="auto"/>
        <w:bottom w:val="none" w:sz="0" w:space="0" w:color="auto"/>
        <w:right w:val="none" w:sz="0" w:space="0" w:color="auto"/>
      </w:divBdr>
    </w:div>
    <w:div w:id="424113880">
      <w:bodyDiv w:val="1"/>
      <w:marLeft w:val="0"/>
      <w:marRight w:val="0"/>
      <w:marTop w:val="0"/>
      <w:marBottom w:val="0"/>
      <w:divBdr>
        <w:top w:val="none" w:sz="0" w:space="0" w:color="auto"/>
        <w:left w:val="none" w:sz="0" w:space="0" w:color="auto"/>
        <w:bottom w:val="none" w:sz="0" w:space="0" w:color="auto"/>
        <w:right w:val="none" w:sz="0" w:space="0" w:color="auto"/>
      </w:divBdr>
    </w:div>
    <w:div w:id="496577046">
      <w:bodyDiv w:val="1"/>
      <w:marLeft w:val="0"/>
      <w:marRight w:val="0"/>
      <w:marTop w:val="0"/>
      <w:marBottom w:val="0"/>
      <w:divBdr>
        <w:top w:val="none" w:sz="0" w:space="0" w:color="auto"/>
        <w:left w:val="none" w:sz="0" w:space="0" w:color="auto"/>
        <w:bottom w:val="none" w:sz="0" w:space="0" w:color="auto"/>
        <w:right w:val="none" w:sz="0" w:space="0" w:color="auto"/>
      </w:divBdr>
    </w:div>
    <w:div w:id="511409043">
      <w:bodyDiv w:val="1"/>
      <w:marLeft w:val="0"/>
      <w:marRight w:val="0"/>
      <w:marTop w:val="0"/>
      <w:marBottom w:val="0"/>
      <w:divBdr>
        <w:top w:val="none" w:sz="0" w:space="0" w:color="auto"/>
        <w:left w:val="none" w:sz="0" w:space="0" w:color="auto"/>
        <w:bottom w:val="none" w:sz="0" w:space="0" w:color="auto"/>
        <w:right w:val="none" w:sz="0" w:space="0" w:color="auto"/>
      </w:divBdr>
    </w:div>
    <w:div w:id="663094033">
      <w:bodyDiv w:val="1"/>
      <w:marLeft w:val="0"/>
      <w:marRight w:val="0"/>
      <w:marTop w:val="0"/>
      <w:marBottom w:val="0"/>
      <w:divBdr>
        <w:top w:val="none" w:sz="0" w:space="0" w:color="auto"/>
        <w:left w:val="none" w:sz="0" w:space="0" w:color="auto"/>
        <w:bottom w:val="none" w:sz="0" w:space="0" w:color="auto"/>
        <w:right w:val="none" w:sz="0" w:space="0" w:color="auto"/>
      </w:divBdr>
    </w:div>
    <w:div w:id="730077766">
      <w:bodyDiv w:val="1"/>
      <w:marLeft w:val="0"/>
      <w:marRight w:val="0"/>
      <w:marTop w:val="0"/>
      <w:marBottom w:val="0"/>
      <w:divBdr>
        <w:top w:val="none" w:sz="0" w:space="0" w:color="auto"/>
        <w:left w:val="none" w:sz="0" w:space="0" w:color="auto"/>
        <w:bottom w:val="none" w:sz="0" w:space="0" w:color="auto"/>
        <w:right w:val="none" w:sz="0" w:space="0" w:color="auto"/>
      </w:divBdr>
    </w:div>
    <w:div w:id="868757796">
      <w:bodyDiv w:val="1"/>
      <w:marLeft w:val="0"/>
      <w:marRight w:val="0"/>
      <w:marTop w:val="0"/>
      <w:marBottom w:val="0"/>
      <w:divBdr>
        <w:top w:val="none" w:sz="0" w:space="0" w:color="auto"/>
        <w:left w:val="none" w:sz="0" w:space="0" w:color="auto"/>
        <w:bottom w:val="none" w:sz="0" w:space="0" w:color="auto"/>
        <w:right w:val="none" w:sz="0" w:space="0" w:color="auto"/>
      </w:divBdr>
    </w:div>
    <w:div w:id="876969966">
      <w:bodyDiv w:val="1"/>
      <w:marLeft w:val="0"/>
      <w:marRight w:val="0"/>
      <w:marTop w:val="0"/>
      <w:marBottom w:val="0"/>
      <w:divBdr>
        <w:top w:val="none" w:sz="0" w:space="0" w:color="auto"/>
        <w:left w:val="none" w:sz="0" w:space="0" w:color="auto"/>
        <w:bottom w:val="none" w:sz="0" w:space="0" w:color="auto"/>
        <w:right w:val="none" w:sz="0" w:space="0" w:color="auto"/>
      </w:divBdr>
    </w:div>
    <w:div w:id="943154000">
      <w:bodyDiv w:val="1"/>
      <w:marLeft w:val="0"/>
      <w:marRight w:val="0"/>
      <w:marTop w:val="0"/>
      <w:marBottom w:val="0"/>
      <w:divBdr>
        <w:top w:val="none" w:sz="0" w:space="0" w:color="auto"/>
        <w:left w:val="none" w:sz="0" w:space="0" w:color="auto"/>
        <w:bottom w:val="none" w:sz="0" w:space="0" w:color="auto"/>
        <w:right w:val="none" w:sz="0" w:space="0" w:color="auto"/>
      </w:divBdr>
    </w:div>
    <w:div w:id="986202868">
      <w:bodyDiv w:val="1"/>
      <w:marLeft w:val="0"/>
      <w:marRight w:val="0"/>
      <w:marTop w:val="0"/>
      <w:marBottom w:val="0"/>
      <w:divBdr>
        <w:top w:val="none" w:sz="0" w:space="0" w:color="auto"/>
        <w:left w:val="none" w:sz="0" w:space="0" w:color="auto"/>
        <w:bottom w:val="none" w:sz="0" w:space="0" w:color="auto"/>
        <w:right w:val="none" w:sz="0" w:space="0" w:color="auto"/>
      </w:divBdr>
    </w:div>
    <w:div w:id="1000041283">
      <w:bodyDiv w:val="1"/>
      <w:marLeft w:val="0"/>
      <w:marRight w:val="0"/>
      <w:marTop w:val="0"/>
      <w:marBottom w:val="0"/>
      <w:divBdr>
        <w:top w:val="none" w:sz="0" w:space="0" w:color="auto"/>
        <w:left w:val="none" w:sz="0" w:space="0" w:color="auto"/>
        <w:bottom w:val="none" w:sz="0" w:space="0" w:color="auto"/>
        <w:right w:val="none" w:sz="0" w:space="0" w:color="auto"/>
      </w:divBdr>
    </w:div>
    <w:div w:id="1020202581">
      <w:bodyDiv w:val="1"/>
      <w:marLeft w:val="0"/>
      <w:marRight w:val="0"/>
      <w:marTop w:val="0"/>
      <w:marBottom w:val="0"/>
      <w:divBdr>
        <w:top w:val="none" w:sz="0" w:space="0" w:color="auto"/>
        <w:left w:val="none" w:sz="0" w:space="0" w:color="auto"/>
        <w:bottom w:val="none" w:sz="0" w:space="0" w:color="auto"/>
        <w:right w:val="none" w:sz="0" w:space="0" w:color="auto"/>
      </w:divBdr>
    </w:div>
    <w:div w:id="1032456409">
      <w:bodyDiv w:val="1"/>
      <w:marLeft w:val="0"/>
      <w:marRight w:val="0"/>
      <w:marTop w:val="0"/>
      <w:marBottom w:val="0"/>
      <w:divBdr>
        <w:top w:val="none" w:sz="0" w:space="0" w:color="auto"/>
        <w:left w:val="none" w:sz="0" w:space="0" w:color="auto"/>
        <w:bottom w:val="none" w:sz="0" w:space="0" w:color="auto"/>
        <w:right w:val="none" w:sz="0" w:space="0" w:color="auto"/>
      </w:divBdr>
    </w:div>
    <w:div w:id="1064374167">
      <w:bodyDiv w:val="1"/>
      <w:marLeft w:val="0"/>
      <w:marRight w:val="0"/>
      <w:marTop w:val="0"/>
      <w:marBottom w:val="0"/>
      <w:divBdr>
        <w:top w:val="none" w:sz="0" w:space="0" w:color="auto"/>
        <w:left w:val="none" w:sz="0" w:space="0" w:color="auto"/>
        <w:bottom w:val="none" w:sz="0" w:space="0" w:color="auto"/>
        <w:right w:val="none" w:sz="0" w:space="0" w:color="auto"/>
      </w:divBdr>
    </w:div>
    <w:div w:id="1123040166">
      <w:bodyDiv w:val="1"/>
      <w:marLeft w:val="0"/>
      <w:marRight w:val="0"/>
      <w:marTop w:val="0"/>
      <w:marBottom w:val="0"/>
      <w:divBdr>
        <w:top w:val="none" w:sz="0" w:space="0" w:color="auto"/>
        <w:left w:val="none" w:sz="0" w:space="0" w:color="auto"/>
        <w:bottom w:val="none" w:sz="0" w:space="0" w:color="auto"/>
        <w:right w:val="none" w:sz="0" w:space="0" w:color="auto"/>
      </w:divBdr>
    </w:div>
    <w:div w:id="1126653851">
      <w:bodyDiv w:val="1"/>
      <w:marLeft w:val="0"/>
      <w:marRight w:val="0"/>
      <w:marTop w:val="0"/>
      <w:marBottom w:val="0"/>
      <w:divBdr>
        <w:top w:val="none" w:sz="0" w:space="0" w:color="auto"/>
        <w:left w:val="none" w:sz="0" w:space="0" w:color="auto"/>
        <w:bottom w:val="none" w:sz="0" w:space="0" w:color="auto"/>
        <w:right w:val="none" w:sz="0" w:space="0" w:color="auto"/>
      </w:divBdr>
    </w:div>
    <w:div w:id="1137793984">
      <w:bodyDiv w:val="1"/>
      <w:marLeft w:val="0"/>
      <w:marRight w:val="0"/>
      <w:marTop w:val="0"/>
      <w:marBottom w:val="0"/>
      <w:divBdr>
        <w:top w:val="none" w:sz="0" w:space="0" w:color="auto"/>
        <w:left w:val="none" w:sz="0" w:space="0" w:color="auto"/>
        <w:bottom w:val="none" w:sz="0" w:space="0" w:color="auto"/>
        <w:right w:val="none" w:sz="0" w:space="0" w:color="auto"/>
      </w:divBdr>
    </w:div>
    <w:div w:id="1142190639">
      <w:bodyDiv w:val="1"/>
      <w:marLeft w:val="0"/>
      <w:marRight w:val="0"/>
      <w:marTop w:val="0"/>
      <w:marBottom w:val="0"/>
      <w:divBdr>
        <w:top w:val="none" w:sz="0" w:space="0" w:color="auto"/>
        <w:left w:val="none" w:sz="0" w:space="0" w:color="auto"/>
        <w:bottom w:val="none" w:sz="0" w:space="0" w:color="auto"/>
        <w:right w:val="none" w:sz="0" w:space="0" w:color="auto"/>
      </w:divBdr>
    </w:div>
    <w:div w:id="1161578033">
      <w:bodyDiv w:val="1"/>
      <w:marLeft w:val="0"/>
      <w:marRight w:val="0"/>
      <w:marTop w:val="0"/>
      <w:marBottom w:val="0"/>
      <w:divBdr>
        <w:top w:val="none" w:sz="0" w:space="0" w:color="auto"/>
        <w:left w:val="none" w:sz="0" w:space="0" w:color="auto"/>
        <w:bottom w:val="none" w:sz="0" w:space="0" w:color="auto"/>
        <w:right w:val="none" w:sz="0" w:space="0" w:color="auto"/>
      </w:divBdr>
    </w:div>
    <w:div w:id="1248030292">
      <w:bodyDiv w:val="1"/>
      <w:marLeft w:val="0"/>
      <w:marRight w:val="0"/>
      <w:marTop w:val="0"/>
      <w:marBottom w:val="0"/>
      <w:divBdr>
        <w:top w:val="none" w:sz="0" w:space="0" w:color="auto"/>
        <w:left w:val="none" w:sz="0" w:space="0" w:color="auto"/>
        <w:bottom w:val="none" w:sz="0" w:space="0" w:color="auto"/>
        <w:right w:val="none" w:sz="0" w:space="0" w:color="auto"/>
      </w:divBdr>
    </w:div>
    <w:div w:id="1254625736">
      <w:bodyDiv w:val="1"/>
      <w:marLeft w:val="0"/>
      <w:marRight w:val="0"/>
      <w:marTop w:val="0"/>
      <w:marBottom w:val="0"/>
      <w:divBdr>
        <w:top w:val="none" w:sz="0" w:space="0" w:color="auto"/>
        <w:left w:val="none" w:sz="0" w:space="0" w:color="auto"/>
        <w:bottom w:val="none" w:sz="0" w:space="0" w:color="auto"/>
        <w:right w:val="none" w:sz="0" w:space="0" w:color="auto"/>
      </w:divBdr>
    </w:div>
    <w:div w:id="1326546725">
      <w:bodyDiv w:val="1"/>
      <w:marLeft w:val="0"/>
      <w:marRight w:val="0"/>
      <w:marTop w:val="0"/>
      <w:marBottom w:val="0"/>
      <w:divBdr>
        <w:top w:val="none" w:sz="0" w:space="0" w:color="auto"/>
        <w:left w:val="none" w:sz="0" w:space="0" w:color="auto"/>
        <w:bottom w:val="none" w:sz="0" w:space="0" w:color="auto"/>
        <w:right w:val="none" w:sz="0" w:space="0" w:color="auto"/>
      </w:divBdr>
    </w:div>
    <w:div w:id="1408456834">
      <w:bodyDiv w:val="1"/>
      <w:marLeft w:val="0"/>
      <w:marRight w:val="0"/>
      <w:marTop w:val="0"/>
      <w:marBottom w:val="0"/>
      <w:divBdr>
        <w:top w:val="none" w:sz="0" w:space="0" w:color="auto"/>
        <w:left w:val="none" w:sz="0" w:space="0" w:color="auto"/>
        <w:bottom w:val="none" w:sz="0" w:space="0" w:color="auto"/>
        <w:right w:val="none" w:sz="0" w:space="0" w:color="auto"/>
      </w:divBdr>
    </w:div>
    <w:div w:id="1430466296">
      <w:bodyDiv w:val="1"/>
      <w:marLeft w:val="0"/>
      <w:marRight w:val="0"/>
      <w:marTop w:val="0"/>
      <w:marBottom w:val="0"/>
      <w:divBdr>
        <w:top w:val="none" w:sz="0" w:space="0" w:color="auto"/>
        <w:left w:val="none" w:sz="0" w:space="0" w:color="auto"/>
        <w:bottom w:val="none" w:sz="0" w:space="0" w:color="auto"/>
        <w:right w:val="none" w:sz="0" w:space="0" w:color="auto"/>
      </w:divBdr>
    </w:div>
    <w:div w:id="1450396029">
      <w:bodyDiv w:val="1"/>
      <w:marLeft w:val="0"/>
      <w:marRight w:val="0"/>
      <w:marTop w:val="0"/>
      <w:marBottom w:val="0"/>
      <w:divBdr>
        <w:top w:val="none" w:sz="0" w:space="0" w:color="auto"/>
        <w:left w:val="none" w:sz="0" w:space="0" w:color="auto"/>
        <w:bottom w:val="none" w:sz="0" w:space="0" w:color="auto"/>
        <w:right w:val="none" w:sz="0" w:space="0" w:color="auto"/>
      </w:divBdr>
    </w:div>
    <w:div w:id="1600530558">
      <w:bodyDiv w:val="1"/>
      <w:marLeft w:val="0"/>
      <w:marRight w:val="0"/>
      <w:marTop w:val="0"/>
      <w:marBottom w:val="0"/>
      <w:divBdr>
        <w:top w:val="none" w:sz="0" w:space="0" w:color="auto"/>
        <w:left w:val="none" w:sz="0" w:space="0" w:color="auto"/>
        <w:bottom w:val="none" w:sz="0" w:space="0" w:color="auto"/>
        <w:right w:val="none" w:sz="0" w:space="0" w:color="auto"/>
      </w:divBdr>
    </w:div>
    <w:div w:id="1612055733">
      <w:bodyDiv w:val="1"/>
      <w:marLeft w:val="0"/>
      <w:marRight w:val="0"/>
      <w:marTop w:val="0"/>
      <w:marBottom w:val="0"/>
      <w:divBdr>
        <w:top w:val="none" w:sz="0" w:space="0" w:color="auto"/>
        <w:left w:val="none" w:sz="0" w:space="0" w:color="auto"/>
        <w:bottom w:val="none" w:sz="0" w:space="0" w:color="auto"/>
        <w:right w:val="none" w:sz="0" w:space="0" w:color="auto"/>
      </w:divBdr>
    </w:div>
    <w:div w:id="1613978138">
      <w:bodyDiv w:val="1"/>
      <w:marLeft w:val="0"/>
      <w:marRight w:val="0"/>
      <w:marTop w:val="0"/>
      <w:marBottom w:val="0"/>
      <w:divBdr>
        <w:top w:val="none" w:sz="0" w:space="0" w:color="auto"/>
        <w:left w:val="none" w:sz="0" w:space="0" w:color="auto"/>
        <w:bottom w:val="none" w:sz="0" w:space="0" w:color="auto"/>
        <w:right w:val="none" w:sz="0" w:space="0" w:color="auto"/>
      </w:divBdr>
    </w:div>
    <w:div w:id="1641374104">
      <w:bodyDiv w:val="1"/>
      <w:marLeft w:val="0"/>
      <w:marRight w:val="0"/>
      <w:marTop w:val="0"/>
      <w:marBottom w:val="0"/>
      <w:divBdr>
        <w:top w:val="none" w:sz="0" w:space="0" w:color="auto"/>
        <w:left w:val="none" w:sz="0" w:space="0" w:color="auto"/>
        <w:bottom w:val="none" w:sz="0" w:space="0" w:color="auto"/>
        <w:right w:val="none" w:sz="0" w:space="0" w:color="auto"/>
      </w:divBdr>
    </w:div>
    <w:div w:id="1663894990">
      <w:bodyDiv w:val="1"/>
      <w:marLeft w:val="0"/>
      <w:marRight w:val="0"/>
      <w:marTop w:val="0"/>
      <w:marBottom w:val="0"/>
      <w:divBdr>
        <w:top w:val="none" w:sz="0" w:space="0" w:color="auto"/>
        <w:left w:val="none" w:sz="0" w:space="0" w:color="auto"/>
        <w:bottom w:val="none" w:sz="0" w:space="0" w:color="auto"/>
        <w:right w:val="none" w:sz="0" w:space="0" w:color="auto"/>
      </w:divBdr>
    </w:div>
    <w:div w:id="1831289993">
      <w:bodyDiv w:val="1"/>
      <w:marLeft w:val="0"/>
      <w:marRight w:val="0"/>
      <w:marTop w:val="0"/>
      <w:marBottom w:val="0"/>
      <w:divBdr>
        <w:top w:val="none" w:sz="0" w:space="0" w:color="auto"/>
        <w:left w:val="none" w:sz="0" w:space="0" w:color="auto"/>
        <w:bottom w:val="none" w:sz="0" w:space="0" w:color="auto"/>
        <w:right w:val="none" w:sz="0" w:space="0" w:color="auto"/>
      </w:divBdr>
    </w:div>
    <w:div w:id="1870413113">
      <w:bodyDiv w:val="1"/>
      <w:marLeft w:val="0"/>
      <w:marRight w:val="0"/>
      <w:marTop w:val="0"/>
      <w:marBottom w:val="0"/>
      <w:divBdr>
        <w:top w:val="none" w:sz="0" w:space="0" w:color="auto"/>
        <w:left w:val="none" w:sz="0" w:space="0" w:color="auto"/>
        <w:bottom w:val="none" w:sz="0" w:space="0" w:color="auto"/>
        <w:right w:val="none" w:sz="0" w:space="0" w:color="auto"/>
      </w:divBdr>
    </w:div>
    <w:div w:id="1870873829">
      <w:bodyDiv w:val="1"/>
      <w:marLeft w:val="0"/>
      <w:marRight w:val="0"/>
      <w:marTop w:val="0"/>
      <w:marBottom w:val="0"/>
      <w:divBdr>
        <w:top w:val="none" w:sz="0" w:space="0" w:color="auto"/>
        <w:left w:val="none" w:sz="0" w:space="0" w:color="auto"/>
        <w:bottom w:val="none" w:sz="0" w:space="0" w:color="auto"/>
        <w:right w:val="none" w:sz="0" w:space="0" w:color="auto"/>
      </w:divBdr>
    </w:div>
    <w:div w:id="1872377554">
      <w:bodyDiv w:val="1"/>
      <w:marLeft w:val="0"/>
      <w:marRight w:val="0"/>
      <w:marTop w:val="0"/>
      <w:marBottom w:val="0"/>
      <w:divBdr>
        <w:top w:val="none" w:sz="0" w:space="0" w:color="auto"/>
        <w:left w:val="none" w:sz="0" w:space="0" w:color="auto"/>
        <w:bottom w:val="none" w:sz="0" w:space="0" w:color="auto"/>
        <w:right w:val="none" w:sz="0" w:space="0" w:color="auto"/>
      </w:divBdr>
    </w:div>
    <w:div w:id="1885369312">
      <w:bodyDiv w:val="1"/>
      <w:marLeft w:val="0"/>
      <w:marRight w:val="0"/>
      <w:marTop w:val="0"/>
      <w:marBottom w:val="0"/>
      <w:divBdr>
        <w:top w:val="none" w:sz="0" w:space="0" w:color="auto"/>
        <w:left w:val="none" w:sz="0" w:space="0" w:color="auto"/>
        <w:bottom w:val="none" w:sz="0" w:space="0" w:color="auto"/>
        <w:right w:val="none" w:sz="0" w:space="0" w:color="auto"/>
      </w:divBdr>
    </w:div>
    <w:div w:id="1910921911">
      <w:bodyDiv w:val="1"/>
      <w:marLeft w:val="0"/>
      <w:marRight w:val="0"/>
      <w:marTop w:val="0"/>
      <w:marBottom w:val="0"/>
      <w:divBdr>
        <w:top w:val="none" w:sz="0" w:space="0" w:color="auto"/>
        <w:left w:val="none" w:sz="0" w:space="0" w:color="auto"/>
        <w:bottom w:val="none" w:sz="0" w:space="0" w:color="auto"/>
        <w:right w:val="none" w:sz="0" w:space="0" w:color="auto"/>
      </w:divBdr>
    </w:div>
    <w:div w:id="2024433638">
      <w:bodyDiv w:val="1"/>
      <w:marLeft w:val="0"/>
      <w:marRight w:val="0"/>
      <w:marTop w:val="0"/>
      <w:marBottom w:val="0"/>
      <w:divBdr>
        <w:top w:val="none" w:sz="0" w:space="0" w:color="auto"/>
        <w:left w:val="none" w:sz="0" w:space="0" w:color="auto"/>
        <w:bottom w:val="none" w:sz="0" w:space="0" w:color="auto"/>
        <w:right w:val="none" w:sz="0" w:space="0" w:color="auto"/>
      </w:divBdr>
    </w:div>
    <w:div w:id="2030984846">
      <w:bodyDiv w:val="1"/>
      <w:marLeft w:val="0"/>
      <w:marRight w:val="0"/>
      <w:marTop w:val="0"/>
      <w:marBottom w:val="0"/>
      <w:divBdr>
        <w:top w:val="none" w:sz="0" w:space="0" w:color="auto"/>
        <w:left w:val="none" w:sz="0" w:space="0" w:color="auto"/>
        <w:bottom w:val="none" w:sz="0" w:space="0" w:color="auto"/>
        <w:right w:val="none" w:sz="0" w:space="0" w:color="auto"/>
      </w:divBdr>
    </w:div>
    <w:div w:id="2064911778">
      <w:bodyDiv w:val="1"/>
      <w:marLeft w:val="0"/>
      <w:marRight w:val="0"/>
      <w:marTop w:val="0"/>
      <w:marBottom w:val="0"/>
      <w:divBdr>
        <w:top w:val="none" w:sz="0" w:space="0" w:color="auto"/>
        <w:left w:val="none" w:sz="0" w:space="0" w:color="auto"/>
        <w:bottom w:val="none" w:sz="0" w:space="0" w:color="auto"/>
        <w:right w:val="none" w:sz="0" w:space="0" w:color="auto"/>
      </w:divBdr>
    </w:div>
    <w:div w:id="206845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7FD71-978B-4B79-A2CA-EB103B71D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879</Words>
  <Characters>4237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Van Wert Soil &amp; Water Conservation District</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 Wert Soil &amp; Water Conservation District</dc:title>
  <dc:subject/>
  <dc:creator>Valued Gateway Client</dc:creator>
  <cp:keywords/>
  <dc:description/>
  <cp:lastModifiedBy>Fuhrmann, Kaidlyn - NRCS-CD, VAN WERT, OH</cp:lastModifiedBy>
  <cp:revision>9</cp:revision>
  <cp:lastPrinted>2022-02-22T15:51:00Z</cp:lastPrinted>
  <dcterms:created xsi:type="dcterms:W3CDTF">2022-02-15T14:35:00Z</dcterms:created>
  <dcterms:modified xsi:type="dcterms:W3CDTF">2022-02-22T16:54:00Z</dcterms:modified>
</cp:coreProperties>
</file>