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C7784" w14:textId="576FA35C" w:rsidR="008E1ED7" w:rsidRDefault="00004FE0" w:rsidP="00EB00E8">
      <w:r>
        <w:t xml:space="preserve">Dear H2Ohio </w:t>
      </w:r>
      <w:r w:rsidR="009F5A85">
        <w:t>Producer</w:t>
      </w:r>
      <w:r>
        <w:t>,</w:t>
      </w:r>
    </w:p>
    <w:p w14:paraId="70DAEDF7" w14:textId="2E4CFDD2" w:rsidR="008E1ED7" w:rsidRPr="008E1ED7" w:rsidRDefault="002D3AC9" w:rsidP="00EB00E8">
      <w:r>
        <w:t xml:space="preserve">Happy New Year! I hope everyone had a great Christmas and are ready for what 2022 has in store for us. This last month I have been busy approving crop year 2021 practices, gathering documentation, signing up new contracts and adding acres to contracts. Going into 2022 I want to make sure everyone understands H2Ohio expectations and deadlines. </w:t>
      </w:r>
    </w:p>
    <w:p w14:paraId="7345F81F" w14:textId="19E80C00" w:rsidR="009F5A85" w:rsidRDefault="009F5A85" w:rsidP="00EB00E8">
      <w:pPr>
        <w:rPr>
          <w:b/>
          <w:bCs/>
          <w:sz w:val="28"/>
          <w:szCs w:val="28"/>
          <w:u w:val="single"/>
        </w:rPr>
      </w:pPr>
      <w:r w:rsidRPr="009F5A85">
        <w:rPr>
          <w:b/>
          <w:bCs/>
          <w:sz w:val="28"/>
          <w:szCs w:val="28"/>
          <w:u w:val="single"/>
        </w:rPr>
        <w:t xml:space="preserve">H2OHIO </w:t>
      </w:r>
      <w:r>
        <w:rPr>
          <w:b/>
          <w:bCs/>
          <w:sz w:val="28"/>
          <w:szCs w:val="28"/>
          <w:u w:val="single"/>
        </w:rPr>
        <w:t>News</w:t>
      </w:r>
    </w:p>
    <w:p w14:paraId="3C953223" w14:textId="4F47DBE1" w:rsidR="008E1ED7" w:rsidRDefault="00903878" w:rsidP="00EB00E8">
      <w:pPr>
        <w:rPr>
          <w:sz w:val="24"/>
          <w:szCs w:val="24"/>
        </w:rPr>
      </w:pPr>
      <w:r w:rsidRPr="00DD1ECC">
        <w:rPr>
          <w:b/>
          <w:bCs/>
          <w:color w:val="FF0000"/>
          <w:sz w:val="28"/>
          <w:szCs w:val="28"/>
          <w:u w:val="single"/>
        </w:rPr>
        <w:t>Nutrient Management Technical Guidance:</w:t>
      </w:r>
      <w:r w:rsidRPr="00DD1ECC">
        <w:rPr>
          <w:b/>
          <w:bCs/>
          <w:color w:val="FF0000"/>
          <w:sz w:val="28"/>
          <w:szCs w:val="28"/>
        </w:rPr>
        <w:t xml:space="preserve"> </w:t>
      </w:r>
      <w:r w:rsidR="002D3AC9">
        <w:rPr>
          <w:sz w:val="24"/>
          <w:szCs w:val="24"/>
        </w:rPr>
        <w:t xml:space="preserve">I have had a lot of questions and concerns about the guidelines in the nutrient management technical guidelines (was in the previous letter). I hosted a meeting with ODA and Ag consultants/retailers to gain a better understanding of the guidelines and how it can/will coincide with everyone’s farming practices. Please reach out to </w:t>
      </w:r>
      <w:r w:rsidR="0012261B">
        <w:rPr>
          <w:sz w:val="24"/>
          <w:szCs w:val="24"/>
        </w:rPr>
        <w:t>me</w:t>
      </w:r>
      <w:r w:rsidR="002D3AC9">
        <w:rPr>
          <w:sz w:val="24"/>
          <w:szCs w:val="24"/>
        </w:rPr>
        <w:t xml:space="preserve"> or your ag consultant/retailer if you have questions or concerns regarding these guidelines. </w:t>
      </w:r>
    </w:p>
    <w:p w14:paraId="1C223285" w14:textId="75253292" w:rsidR="0012261B" w:rsidRPr="0012261B" w:rsidRDefault="0012261B" w:rsidP="00EB00E8">
      <w:pPr>
        <w:rPr>
          <w:sz w:val="24"/>
          <w:szCs w:val="24"/>
        </w:rPr>
      </w:pPr>
      <w:r w:rsidRPr="0012261B">
        <w:rPr>
          <w:b/>
          <w:bCs/>
          <w:color w:val="FF0000"/>
          <w:sz w:val="28"/>
          <w:szCs w:val="28"/>
          <w:u w:val="single"/>
        </w:rPr>
        <w:t>Adding Acres/Modifying Practices:</w:t>
      </w:r>
      <w:r w:rsidRPr="0012261B">
        <w:rPr>
          <w:color w:val="FF0000"/>
          <w:sz w:val="28"/>
          <w:szCs w:val="28"/>
        </w:rPr>
        <w:t xml:space="preserve"> </w:t>
      </w:r>
      <w:r>
        <w:rPr>
          <w:sz w:val="24"/>
          <w:szCs w:val="24"/>
        </w:rPr>
        <w:t xml:space="preserve">I want to reiterate what happens when a producer adds acres or modifies their practices for the 2022-2023 crop years. Producers </w:t>
      </w:r>
      <w:proofErr w:type="gramStart"/>
      <w:r>
        <w:rPr>
          <w:sz w:val="24"/>
          <w:szCs w:val="24"/>
        </w:rPr>
        <w:t>were allowed to</w:t>
      </w:r>
      <w:proofErr w:type="gramEnd"/>
      <w:r>
        <w:rPr>
          <w:sz w:val="24"/>
          <w:szCs w:val="24"/>
        </w:rPr>
        <w:t xml:space="preserve"> add acres to their contracts if they turned in soil tests and VNMP by the Jan. 15</w:t>
      </w:r>
      <w:r w:rsidRPr="0012261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deadline. These acres are now eligible to be paid for practices. </w:t>
      </w:r>
      <w:r w:rsidRPr="0012261B">
        <w:rPr>
          <w:b/>
          <w:bCs/>
          <w:sz w:val="24"/>
          <w:szCs w:val="24"/>
          <w:u w:val="single"/>
        </w:rPr>
        <w:t>I can only approve up to 10% of the contracted amount agreed upon when you signed up for the program.</w:t>
      </w:r>
      <w:r>
        <w:rPr>
          <w:sz w:val="24"/>
          <w:szCs w:val="24"/>
        </w:rPr>
        <w:t xml:space="preserve"> If you full-fill your practices and </w:t>
      </w:r>
      <w:r w:rsidRPr="0012261B">
        <w:rPr>
          <w:sz w:val="24"/>
          <w:szCs w:val="24"/>
          <w:u w:val="single"/>
        </w:rPr>
        <w:t>exceed the 10% contracted dollar amount</w:t>
      </w:r>
      <w:r>
        <w:rPr>
          <w:sz w:val="24"/>
          <w:szCs w:val="24"/>
          <w:u w:val="single"/>
        </w:rPr>
        <w:t>,</w:t>
      </w:r>
      <w:r w:rsidRPr="0012261B">
        <w:rPr>
          <w:sz w:val="24"/>
          <w:szCs w:val="24"/>
          <w:u w:val="single"/>
        </w:rPr>
        <w:t xml:space="preserve"> I will have to send it up to ODA for their approval. </w:t>
      </w:r>
      <w:r w:rsidRPr="00277EE7">
        <w:rPr>
          <w:sz w:val="24"/>
          <w:szCs w:val="24"/>
        </w:rPr>
        <w:t xml:space="preserve">Getting approved will all depend on how much funds </w:t>
      </w:r>
      <w:r w:rsidR="004856E8" w:rsidRPr="00277EE7">
        <w:rPr>
          <w:sz w:val="24"/>
          <w:szCs w:val="24"/>
        </w:rPr>
        <w:t>are available</w:t>
      </w:r>
      <w:r w:rsidR="00157479" w:rsidRPr="00277EE7">
        <w:rPr>
          <w:sz w:val="24"/>
          <w:szCs w:val="24"/>
        </w:rPr>
        <w:t>.</w:t>
      </w:r>
    </w:p>
    <w:p w14:paraId="55C20C88" w14:textId="4CD62E6F" w:rsidR="009F5A85" w:rsidRPr="004856E8" w:rsidRDefault="009F5A85" w:rsidP="00EB00E8">
      <w:pPr>
        <w:rPr>
          <w:b/>
          <w:bCs/>
          <w:sz w:val="28"/>
          <w:szCs w:val="28"/>
          <w:u w:val="single"/>
        </w:rPr>
      </w:pPr>
      <w:r w:rsidRPr="004856E8">
        <w:rPr>
          <w:b/>
          <w:bCs/>
          <w:sz w:val="28"/>
          <w:szCs w:val="28"/>
          <w:u w:val="single"/>
        </w:rPr>
        <w:t>H2OHIO REMINDERS</w:t>
      </w:r>
    </w:p>
    <w:p w14:paraId="5149D4C3" w14:textId="4893A131" w:rsidR="00DD1ECC" w:rsidRDefault="00AB3830" w:rsidP="008E1ED7">
      <w:pPr>
        <w:rPr>
          <w:sz w:val="24"/>
          <w:szCs w:val="24"/>
        </w:rPr>
      </w:pPr>
      <w:r w:rsidRPr="004856E8">
        <w:rPr>
          <w:b/>
          <w:bCs/>
          <w:sz w:val="24"/>
          <w:szCs w:val="24"/>
        </w:rPr>
        <w:t xml:space="preserve">TURN IN </w:t>
      </w:r>
      <w:r w:rsidR="0009231C" w:rsidRPr="004856E8">
        <w:rPr>
          <w:b/>
          <w:bCs/>
          <w:sz w:val="24"/>
          <w:szCs w:val="24"/>
        </w:rPr>
        <w:t xml:space="preserve">CROP YEAR 2021 </w:t>
      </w:r>
      <w:r w:rsidRPr="004856E8">
        <w:rPr>
          <w:b/>
          <w:bCs/>
          <w:sz w:val="24"/>
          <w:szCs w:val="24"/>
        </w:rPr>
        <w:t xml:space="preserve">DOCUMENTATIONS ASAP!!!: </w:t>
      </w:r>
      <w:r w:rsidR="0009231C" w:rsidRPr="004856E8">
        <w:rPr>
          <w:sz w:val="24"/>
          <w:szCs w:val="24"/>
        </w:rPr>
        <w:t>Please turn in any records/documentation for 2021 fertilizer applications/cover crop</w:t>
      </w:r>
      <w:r w:rsidR="00794F2D">
        <w:rPr>
          <w:sz w:val="24"/>
          <w:szCs w:val="24"/>
        </w:rPr>
        <w:t>s</w:t>
      </w:r>
      <w:r w:rsidR="0009231C" w:rsidRPr="004856E8">
        <w:rPr>
          <w:sz w:val="24"/>
          <w:szCs w:val="24"/>
        </w:rPr>
        <w:t xml:space="preserve"> if you have not done so already. Call or email if you need to know what to bring in. </w:t>
      </w:r>
    </w:p>
    <w:p w14:paraId="64D08DAE" w14:textId="1E0F35E7" w:rsidR="00794F2D" w:rsidRPr="00794F2D" w:rsidRDefault="00794F2D" w:rsidP="008E1ED7">
      <w:pPr>
        <w:rPr>
          <w:sz w:val="24"/>
          <w:szCs w:val="24"/>
        </w:rPr>
      </w:pPr>
      <w:r w:rsidRPr="00794F2D">
        <w:rPr>
          <w:b/>
          <w:bCs/>
          <w:sz w:val="24"/>
          <w:szCs w:val="24"/>
        </w:rPr>
        <w:t>2021 Manure Inc., Small grains, and cover crop practices: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Please keep in mind that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full-fill the practice requirements you have to leave these fields undisturbed (no applications or tillage) until after March 15</w:t>
      </w:r>
      <w:r w:rsidRPr="00794F2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</w:p>
    <w:p w14:paraId="05475D1C" w14:textId="5392E3AF" w:rsidR="006F3DED" w:rsidRDefault="006F3DED" w:rsidP="00EB00E8">
      <w:pPr>
        <w:rPr>
          <w:sz w:val="24"/>
          <w:szCs w:val="24"/>
        </w:rPr>
      </w:pPr>
      <w:r w:rsidRPr="004856E8">
        <w:rPr>
          <w:sz w:val="24"/>
          <w:szCs w:val="24"/>
        </w:rPr>
        <w:lastRenderedPageBreak/>
        <w:t xml:space="preserve"> </w:t>
      </w:r>
      <w:r w:rsidR="004856E8" w:rsidRPr="004856E8">
        <w:rPr>
          <w:b/>
          <w:bCs/>
          <w:sz w:val="24"/>
          <w:szCs w:val="24"/>
        </w:rPr>
        <w:t>2022 Crop year Payments:</w:t>
      </w:r>
      <w:r w:rsidR="004856E8">
        <w:rPr>
          <w:b/>
          <w:bCs/>
          <w:sz w:val="24"/>
          <w:szCs w:val="24"/>
        </w:rPr>
        <w:t xml:space="preserve"> </w:t>
      </w:r>
      <w:r w:rsidR="004856E8" w:rsidRPr="004856E8">
        <w:rPr>
          <w:sz w:val="24"/>
          <w:szCs w:val="24"/>
        </w:rPr>
        <w:t>Payments</w:t>
      </w:r>
      <w:r w:rsidR="004856E8">
        <w:rPr>
          <w:b/>
          <w:bCs/>
          <w:sz w:val="24"/>
          <w:szCs w:val="24"/>
        </w:rPr>
        <w:t xml:space="preserve"> </w:t>
      </w:r>
      <w:r w:rsidR="004856E8" w:rsidRPr="004856E8">
        <w:rPr>
          <w:sz w:val="24"/>
          <w:szCs w:val="24"/>
        </w:rPr>
        <w:t>2022</w:t>
      </w:r>
      <w:r w:rsidR="004856E8">
        <w:rPr>
          <w:sz w:val="24"/>
          <w:szCs w:val="24"/>
        </w:rPr>
        <w:t xml:space="preserve"> crop year can not be disturbed until after the side-dress of corn is completed and all fertilizer documentation/records are turned in. Therefore, if you did any fall applications, you </w:t>
      </w:r>
      <w:r w:rsidR="006A3F0C">
        <w:rPr>
          <w:sz w:val="24"/>
          <w:szCs w:val="24"/>
        </w:rPr>
        <w:t>could</w:t>
      </w:r>
      <w:r w:rsidR="004856E8">
        <w:rPr>
          <w:sz w:val="24"/>
          <w:szCs w:val="24"/>
        </w:rPr>
        <w:t xml:space="preserve"> bring in documentation for me to keep on file now, or you may keep it until </w:t>
      </w:r>
      <w:r w:rsidR="00794F2D">
        <w:rPr>
          <w:sz w:val="24"/>
          <w:szCs w:val="24"/>
        </w:rPr>
        <w:t>I</w:t>
      </w:r>
      <w:r w:rsidR="00277EE7">
        <w:rPr>
          <w:sz w:val="24"/>
          <w:szCs w:val="24"/>
        </w:rPr>
        <w:t xml:space="preserve"> can</w:t>
      </w:r>
      <w:r w:rsidR="00794F2D">
        <w:rPr>
          <w:sz w:val="24"/>
          <w:szCs w:val="24"/>
        </w:rPr>
        <w:t xml:space="preserve"> approve it </w:t>
      </w:r>
      <w:r w:rsidR="00277EE7">
        <w:rPr>
          <w:sz w:val="24"/>
          <w:szCs w:val="24"/>
        </w:rPr>
        <w:t xml:space="preserve">which will </w:t>
      </w:r>
      <w:r w:rsidR="00794F2D">
        <w:rPr>
          <w:sz w:val="24"/>
          <w:szCs w:val="24"/>
        </w:rPr>
        <w:t>approximately</w:t>
      </w:r>
      <w:r w:rsidR="00277EE7">
        <w:rPr>
          <w:sz w:val="24"/>
          <w:szCs w:val="24"/>
        </w:rPr>
        <w:t xml:space="preserve"> be</w:t>
      </w:r>
      <w:r w:rsidR="00794F2D">
        <w:rPr>
          <w:sz w:val="24"/>
          <w:szCs w:val="24"/>
        </w:rPr>
        <w:t xml:space="preserve"> </w:t>
      </w:r>
      <w:r w:rsidR="004856E8">
        <w:rPr>
          <w:sz w:val="24"/>
          <w:szCs w:val="24"/>
        </w:rPr>
        <w:t xml:space="preserve">mid-summer. </w:t>
      </w:r>
    </w:p>
    <w:p w14:paraId="0A74C08C" w14:textId="07D71385" w:rsidR="00794F2D" w:rsidRPr="00794F2D" w:rsidRDefault="00794F2D" w:rsidP="00EB00E8">
      <w:pPr>
        <w:rPr>
          <w:rFonts w:ascii="Source Sans Pro" w:hAnsi="Source Sans Pro"/>
          <w:b/>
          <w:bCs/>
          <w:color w:val="4A4A4A"/>
          <w:sz w:val="24"/>
          <w:szCs w:val="24"/>
        </w:rPr>
      </w:pPr>
      <w:r w:rsidRPr="00794F2D">
        <w:rPr>
          <w:b/>
          <w:bCs/>
          <w:sz w:val="24"/>
          <w:szCs w:val="24"/>
        </w:rPr>
        <w:t xml:space="preserve">2022 Manure Inc. and Cover Crop </w:t>
      </w:r>
      <w:r>
        <w:rPr>
          <w:b/>
          <w:bCs/>
          <w:sz w:val="24"/>
          <w:szCs w:val="24"/>
        </w:rPr>
        <w:t>Guidelines</w:t>
      </w:r>
      <w:r>
        <w:rPr>
          <w:sz w:val="24"/>
          <w:szCs w:val="24"/>
        </w:rPr>
        <w:t>: As of right now, we are going to go back to the October 15</w:t>
      </w:r>
      <w:r w:rsidRPr="00794F2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deadline to have manure incorporated and cover crop planted.</w:t>
      </w:r>
      <w:r w:rsidR="00326F1A">
        <w:rPr>
          <w:sz w:val="24"/>
          <w:szCs w:val="24"/>
        </w:rPr>
        <w:t xml:space="preserve"> I do not foresee this changing.</w:t>
      </w:r>
      <w:r>
        <w:rPr>
          <w:sz w:val="24"/>
          <w:szCs w:val="24"/>
        </w:rPr>
        <w:t xml:space="preserve"> Keep in mind this is a nutrient</w:t>
      </w:r>
      <w:r w:rsidR="00BE1F96">
        <w:rPr>
          <w:sz w:val="24"/>
          <w:szCs w:val="24"/>
        </w:rPr>
        <w:t xml:space="preserve"> management program. I understand that the date is hard to complete for majority corn and bean fields. </w:t>
      </w:r>
      <w:r w:rsidR="00302FD8" w:rsidRPr="00277EE7">
        <w:rPr>
          <w:sz w:val="24"/>
          <w:szCs w:val="24"/>
        </w:rPr>
        <w:t xml:space="preserve">From my understanding this date is set with the small grains program in mind. </w:t>
      </w:r>
      <w:r w:rsidR="00BE1F96" w:rsidRPr="00277EE7">
        <w:rPr>
          <w:sz w:val="24"/>
          <w:szCs w:val="24"/>
        </w:rPr>
        <w:t>I</w:t>
      </w:r>
      <w:r w:rsidR="00326F1A" w:rsidRPr="00277EE7">
        <w:rPr>
          <w:sz w:val="24"/>
          <w:szCs w:val="24"/>
        </w:rPr>
        <w:t xml:space="preserve">f you would like a cover crop payment after a bean or corn crop, I would suggest </w:t>
      </w:r>
      <w:proofErr w:type="gramStart"/>
      <w:r w:rsidR="00277EE7">
        <w:rPr>
          <w:sz w:val="24"/>
          <w:szCs w:val="24"/>
        </w:rPr>
        <w:t>to plan</w:t>
      </w:r>
      <w:proofErr w:type="gramEnd"/>
      <w:r w:rsidR="00326F1A" w:rsidRPr="00277EE7">
        <w:rPr>
          <w:sz w:val="24"/>
          <w:szCs w:val="24"/>
        </w:rPr>
        <w:t xml:space="preserve"> ahead this planting season</w:t>
      </w:r>
      <w:r w:rsidR="00277EE7">
        <w:rPr>
          <w:sz w:val="24"/>
          <w:szCs w:val="24"/>
        </w:rPr>
        <w:t>.</w:t>
      </w:r>
    </w:p>
    <w:p w14:paraId="1D4AEE89" w14:textId="6E90E5BB" w:rsidR="006637BF" w:rsidRDefault="002D1847" w:rsidP="00EB00E8">
      <w:pPr>
        <w:rPr>
          <w:sz w:val="24"/>
          <w:szCs w:val="24"/>
        </w:rPr>
      </w:pPr>
      <w:r w:rsidRPr="00794F2D">
        <w:rPr>
          <w:b/>
          <w:bCs/>
          <w:sz w:val="24"/>
          <w:szCs w:val="24"/>
        </w:rPr>
        <w:t xml:space="preserve">Soil Samples/Tests: </w:t>
      </w:r>
      <w:r w:rsidRPr="00794F2D">
        <w:rPr>
          <w:sz w:val="24"/>
          <w:szCs w:val="24"/>
        </w:rPr>
        <w:t>Please check if your soil samples are 4 years or older. I will need updated soil tests for the 2022 / 2023 crop year</w:t>
      </w:r>
      <w:r w:rsidR="00330496" w:rsidRPr="00794F2D">
        <w:rPr>
          <w:sz w:val="24"/>
          <w:szCs w:val="24"/>
        </w:rPr>
        <w:t xml:space="preserve"> if your soil tests are from 201</w:t>
      </w:r>
      <w:r w:rsidR="00277EE7">
        <w:rPr>
          <w:sz w:val="24"/>
          <w:szCs w:val="24"/>
        </w:rPr>
        <w:t>7</w:t>
      </w:r>
      <w:r w:rsidR="00330496" w:rsidRPr="00794F2D">
        <w:rPr>
          <w:sz w:val="24"/>
          <w:szCs w:val="24"/>
        </w:rPr>
        <w:t xml:space="preserve"> or older</w:t>
      </w:r>
      <w:r w:rsidRPr="00794F2D">
        <w:rPr>
          <w:sz w:val="24"/>
          <w:szCs w:val="24"/>
        </w:rPr>
        <w:t>.  I would recommend doing soil tests every 3 years if you plan on staying in the program</w:t>
      </w:r>
      <w:r w:rsidR="00330496" w:rsidRPr="00794F2D">
        <w:rPr>
          <w:sz w:val="24"/>
          <w:szCs w:val="24"/>
        </w:rPr>
        <w:t xml:space="preserve">. </w:t>
      </w:r>
    </w:p>
    <w:p w14:paraId="4A928333" w14:textId="00EF8827" w:rsidR="006A3F0C" w:rsidRDefault="006A3F0C" w:rsidP="006A3F0C">
      <w:pPr>
        <w:rPr>
          <w:sz w:val="24"/>
          <w:szCs w:val="24"/>
        </w:rPr>
      </w:pPr>
      <w:r w:rsidRPr="001F4375">
        <w:rPr>
          <w:b/>
          <w:bCs/>
          <w:sz w:val="24"/>
          <w:szCs w:val="24"/>
        </w:rPr>
        <w:t>Remind App:</w:t>
      </w:r>
      <w:r>
        <w:rPr>
          <w:sz w:val="24"/>
          <w:szCs w:val="24"/>
        </w:rPr>
        <w:t xml:space="preserve"> Please join the remind text messages to receive important information, updates, deadlines, </w:t>
      </w:r>
      <w:proofErr w:type="spellStart"/>
      <w:r>
        <w:rPr>
          <w:sz w:val="24"/>
          <w:szCs w:val="24"/>
        </w:rPr>
        <w:t>ect</w:t>
      </w:r>
      <w:proofErr w:type="spellEnd"/>
      <w:r>
        <w:rPr>
          <w:sz w:val="24"/>
          <w:szCs w:val="24"/>
        </w:rPr>
        <w:t xml:space="preserve">. for H2Ohio. To join, text @vwh2o to the number 81010. If you have trouble, try texting @vwh2o to (240) 428-2760.  </w:t>
      </w:r>
    </w:p>
    <w:p w14:paraId="004701CF" w14:textId="48F33680" w:rsidR="006A3F0C" w:rsidRDefault="006A3F0C" w:rsidP="006A3F0C">
      <w:pPr>
        <w:rPr>
          <w:sz w:val="24"/>
          <w:szCs w:val="24"/>
        </w:rPr>
      </w:pPr>
      <w:r>
        <w:rPr>
          <w:sz w:val="24"/>
          <w:szCs w:val="24"/>
        </w:rPr>
        <w:t xml:space="preserve">The remind app can be </w:t>
      </w:r>
      <w:r w:rsidR="00277EE7">
        <w:rPr>
          <w:sz w:val="24"/>
          <w:szCs w:val="24"/>
        </w:rPr>
        <w:t>used just like sending a text message to someone</w:t>
      </w:r>
      <w:r>
        <w:rPr>
          <w:sz w:val="24"/>
          <w:szCs w:val="24"/>
        </w:rPr>
        <w:t xml:space="preserve">. If you send a message, only I will receive it and I can reply just to you. This may be a good option for people who don’t use email and they just have a quick question or information for me.  </w:t>
      </w:r>
    </w:p>
    <w:p w14:paraId="0CC2406C" w14:textId="357EA78A" w:rsidR="005A057D" w:rsidRDefault="005A057D" w:rsidP="00EB00E8">
      <w:pPr>
        <w:rPr>
          <w:sz w:val="2"/>
          <w:szCs w:val="2"/>
          <w:highlight w:val="yellow"/>
        </w:rPr>
      </w:pPr>
    </w:p>
    <w:p w14:paraId="56EE2735" w14:textId="09630070" w:rsidR="00277EE7" w:rsidRDefault="00277EE7" w:rsidP="00EB00E8">
      <w:pPr>
        <w:rPr>
          <w:sz w:val="2"/>
          <w:szCs w:val="2"/>
          <w:highlight w:val="yellow"/>
        </w:rPr>
      </w:pPr>
    </w:p>
    <w:p w14:paraId="3614768B" w14:textId="4A1492A1" w:rsidR="00277EE7" w:rsidRDefault="00277EE7" w:rsidP="00EB00E8">
      <w:pPr>
        <w:rPr>
          <w:sz w:val="2"/>
          <w:szCs w:val="2"/>
          <w:highlight w:val="yellow"/>
        </w:rPr>
      </w:pPr>
    </w:p>
    <w:p w14:paraId="124A060E" w14:textId="3CD6F937" w:rsidR="00277EE7" w:rsidRDefault="00277EE7" w:rsidP="00EB00E8">
      <w:pPr>
        <w:rPr>
          <w:sz w:val="2"/>
          <w:szCs w:val="2"/>
          <w:highlight w:val="yellow"/>
        </w:rPr>
      </w:pPr>
    </w:p>
    <w:p w14:paraId="1E237A51" w14:textId="521825E7" w:rsidR="00277EE7" w:rsidRDefault="00277EE7" w:rsidP="00EB00E8">
      <w:pPr>
        <w:rPr>
          <w:sz w:val="2"/>
          <w:szCs w:val="2"/>
          <w:highlight w:val="yellow"/>
        </w:rPr>
      </w:pPr>
    </w:p>
    <w:p w14:paraId="0372FCC4" w14:textId="77777777" w:rsidR="00277EE7" w:rsidRPr="002D3AC9" w:rsidRDefault="00277EE7" w:rsidP="00EB00E8">
      <w:pPr>
        <w:rPr>
          <w:sz w:val="2"/>
          <w:szCs w:val="2"/>
          <w:highlight w:val="yellow"/>
        </w:rPr>
      </w:pPr>
    </w:p>
    <w:p w14:paraId="0C5E5BF9" w14:textId="77777777" w:rsidR="006637BF" w:rsidRPr="006A3F0C" w:rsidRDefault="006637BF" w:rsidP="006637BF">
      <w:pPr>
        <w:rPr>
          <w:sz w:val="24"/>
          <w:szCs w:val="24"/>
        </w:rPr>
      </w:pPr>
      <w:r w:rsidRPr="006A3F0C">
        <w:rPr>
          <w:sz w:val="24"/>
          <w:szCs w:val="24"/>
        </w:rPr>
        <w:t>Thank you,</w:t>
      </w:r>
    </w:p>
    <w:p w14:paraId="2CFB2D88" w14:textId="131FF65E" w:rsidR="006637BF" w:rsidRPr="006A3F0C" w:rsidRDefault="006637BF" w:rsidP="006637BF">
      <w:pPr>
        <w:rPr>
          <w:rFonts w:ascii="Lucida Calligraphy" w:eastAsia="Batang" w:hAnsi="Lucida Calligraphy"/>
          <w:noProof/>
          <w:sz w:val="18"/>
          <w:szCs w:val="18"/>
        </w:rPr>
      </w:pPr>
      <w:bookmarkStart w:id="0" w:name="_MailAutoSig"/>
    </w:p>
    <w:p w14:paraId="4C3B3A0E" w14:textId="77777777" w:rsidR="000E25AC" w:rsidRPr="006A3F0C" w:rsidRDefault="000E25AC" w:rsidP="006637BF">
      <w:pPr>
        <w:rPr>
          <w:rFonts w:ascii="Lucida Calligraphy" w:eastAsia="Batang" w:hAnsi="Lucida Calligraphy"/>
          <w:noProof/>
          <w:sz w:val="2"/>
          <w:szCs w:val="2"/>
        </w:rPr>
      </w:pPr>
    </w:p>
    <w:p w14:paraId="3B0E8E67" w14:textId="77777777" w:rsidR="006637BF" w:rsidRPr="006A3F0C" w:rsidRDefault="006637BF" w:rsidP="000E25AC">
      <w:pPr>
        <w:spacing w:line="240" w:lineRule="auto"/>
        <w:rPr>
          <w:rFonts w:ascii="Lucida Calligraphy" w:eastAsia="Batang" w:hAnsi="Lucida Calligraphy"/>
          <w:noProof/>
          <w:sz w:val="28"/>
          <w:szCs w:val="28"/>
          <w:lang w:bidi="ar-SA"/>
        </w:rPr>
      </w:pPr>
      <w:r w:rsidRPr="006A3F0C">
        <w:rPr>
          <w:rFonts w:ascii="Lucida Calligraphy" w:eastAsia="Batang" w:hAnsi="Lucida Calligraphy"/>
          <w:noProof/>
          <w:sz w:val="28"/>
          <w:szCs w:val="28"/>
        </w:rPr>
        <w:t>Kady Fuhrmann</w:t>
      </w:r>
    </w:p>
    <w:p w14:paraId="3879D0A6" w14:textId="77777777" w:rsidR="006637BF" w:rsidRPr="006A3F0C" w:rsidRDefault="006637BF" w:rsidP="000E25AC">
      <w:pPr>
        <w:spacing w:line="240" w:lineRule="auto"/>
        <w:rPr>
          <w:rFonts w:asciiTheme="minorHAnsi" w:eastAsiaTheme="minorEastAsia" w:hAnsiTheme="minorHAnsi"/>
          <w:noProof/>
        </w:rPr>
      </w:pPr>
      <w:r w:rsidRPr="006A3F0C">
        <w:rPr>
          <w:rFonts w:eastAsiaTheme="minorEastAsia"/>
          <w:noProof/>
        </w:rPr>
        <w:t xml:space="preserve">Special Projects Technician </w:t>
      </w:r>
    </w:p>
    <w:p w14:paraId="344631DE" w14:textId="77777777" w:rsidR="006637BF" w:rsidRPr="006A3F0C" w:rsidRDefault="006637BF" w:rsidP="000E25AC">
      <w:pPr>
        <w:spacing w:line="240" w:lineRule="auto"/>
        <w:rPr>
          <w:rFonts w:eastAsiaTheme="minorEastAsia"/>
          <w:noProof/>
        </w:rPr>
      </w:pPr>
      <w:r w:rsidRPr="006A3F0C">
        <w:rPr>
          <w:rFonts w:eastAsiaTheme="minorEastAsia"/>
          <w:noProof/>
        </w:rPr>
        <w:t>1185 Professional Drive</w:t>
      </w:r>
    </w:p>
    <w:p w14:paraId="03F3E905" w14:textId="77777777" w:rsidR="006637BF" w:rsidRPr="006A3F0C" w:rsidRDefault="006637BF" w:rsidP="000E25AC">
      <w:pPr>
        <w:spacing w:line="240" w:lineRule="auto"/>
        <w:rPr>
          <w:rFonts w:eastAsiaTheme="minorEastAsia"/>
          <w:noProof/>
        </w:rPr>
      </w:pPr>
      <w:r w:rsidRPr="006A3F0C">
        <w:rPr>
          <w:rFonts w:eastAsiaTheme="minorEastAsia"/>
          <w:noProof/>
        </w:rPr>
        <w:t>Van Wert, OH 45891</w:t>
      </w:r>
    </w:p>
    <w:p w14:paraId="3F3F105A" w14:textId="77777777" w:rsidR="006637BF" w:rsidRPr="006A3F0C" w:rsidRDefault="006637BF" w:rsidP="000E25AC">
      <w:pPr>
        <w:spacing w:line="240" w:lineRule="auto"/>
        <w:rPr>
          <w:rFonts w:eastAsiaTheme="minorEastAsia"/>
          <w:noProof/>
        </w:rPr>
      </w:pPr>
      <w:r w:rsidRPr="006A3F0C">
        <w:rPr>
          <w:rFonts w:eastAsiaTheme="minorEastAsia"/>
          <w:noProof/>
        </w:rPr>
        <w:t>Phone: 567-259-4258</w:t>
      </w:r>
      <w:bookmarkEnd w:id="0"/>
    </w:p>
    <w:p w14:paraId="41E514DE" w14:textId="406D6BF6" w:rsidR="006637BF" w:rsidRPr="009C22A6" w:rsidRDefault="006637BF" w:rsidP="000E25AC">
      <w:pPr>
        <w:spacing w:line="240" w:lineRule="auto"/>
        <w:rPr>
          <w:rFonts w:eastAsiaTheme="minorEastAsia"/>
          <w:noProof/>
        </w:rPr>
      </w:pPr>
      <w:r w:rsidRPr="006A3F0C">
        <w:rPr>
          <w:rFonts w:eastAsiaTheme="minorEastAsia"/>
          <w:noProof/>
        </w:rPr>
        <w:t>Email: kaidlyn.fuhrmann@nacdnet.net</w:t>
      </w:r>
    </w:p>
    <w:sectPr w:rsidR="006637BF" w:rsidRPr="009C22A6" w:rsidSect="00BD632C">
      <w:headerReference w:type="default" r:id="rId8"/>
      <w:footerReference w:type="default" r:id="rId9"/>
      <w:pgSz w:w="12240" w:h="15840" w:code="1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CF56E" w14:textId="77777777" w:rsidR="00BE1F96" w:rsidRDefault="00BE1F96">
      <w:r>
        <w:separator/>
      </w:r>
    </w:p>
  </w:endnote>
  <w:endnote w:type="continuationSeparator" w:id="0">
    <w:p w14:paraId="2FAAC402" w14:textId="77777777" w:rsidR="00BE1F96" w:rsidRDefault="00BE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62CC3" w14:textId="77777777" w:rsidR="00BE1F96" w:rsidRDefault="00BE1F96" w:rsidP="002817C5">
    <w:pPr>
      <w:jc w:val="center"/>
      <w:rPr>
        <w:rFonts w:ascii="Script MT Bold" w:hAnsi="Script MT Bold"/>
        <w:color w:val="000080"/>
      </w:rPr>
    </w:pPr>
  </w:p>
  <w:p w14:paraId="1BA00CE2" w14:textId="77777777" w:rsidR="00BE1F96" w:rsidRPr="00382EF3" w:rsidRDefault="00BE1F96" w:rsidP="00382EF3">
    <w:pPr>
      <w:pStyle w:val="NoSpacing"/>
      <w:jc w:val="center"/>
      <w:rPr>
        <w:rFonts w:ascii="Brush Script MT" w:hAnsi="Brush Script MT"/>
        <w:color w:val="17365D"/>
        <w:sz w:val="28"/>
        <w:szCs w:val="28"/>
      </w:rPr>
    </w:pPr>
    <w:r w:rsidRPr="00382EF3">
      <w:rPr>
        <w:rFonts w:ascii="Brush Script MT" w:hAnsi="Brush Script MT"/>
        <w:color w:val="17365D"/>
        <w:sz w:val="28"/>
        <w:szCs w:val="28"/>
      </w:rPr>
      <w:t>The mission of the Van Wert SWCD is to protect and conserve the natural resources for all residents</w:t>
    </w:r>
    <w:r>
      <w:rPr>
        <w:rFonts w:ascii="Brush Script MT" w:hAnsi="Brush Script MT"/>
        <w:color w:val="17365D"/>
        <w:sz w:val="28"/>
        <w:szCs w:val="28"/>
      </w:rPr>
      <w:t xml:space="preserve"> </w:t>
    </w:r>
    <w:r w:rsidRPr="00382EF3">
      <w:rPr>
        <w:rFonts w:ascii="Brush Script MT" w:hAnsi="Brush Script MT"/>
        <w:color w:val="17365D"/>
        <w:sz w:val="28"/>
        <w:szCs w:val="28"/>
      </w:rPr>
      <w:t>by providing technical, educational, and financial assistance.</w:t>
    </w:r>
  </w:p>
  <w:p w14:paraId="661AFDFC" w14:textId="77777777" w:rsidR="00BE1F96" w:rsidRDefault="00BE1F96" w:rsidP="002817C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77B0C" w14:textId="77777777" w:rsidR="00BE1F96" w:rsidRDefault="00BE1F96">
      <w:r>
        <w:separator/>
      </w:r>
    </w:p>
  </w:footnote>
  <w:footnote w:type="continuationSeparator" w:id="0">
    <w:p w14:paraId="4E9D1B06" w14:textId="77777777" w:rsidR="00BE1F96" w:rsidRDefault="00BE1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01C18" w14:textId="77777777" w:rsidR="00BE1F96" w:rsidRPr="00D95B7D" w:rsidRDefault="00BE1F96" w:rsidP="008454D7">
    <w:pPr>
      <w:pStyle w:val="NoSpacing"/>
      <w:rPr>
        <w:b/>
        <w:color w:val="2E74B5"/>
      </w:rPr>
    </w:pPr>
    <w:r w:rsidRPr="00314720">
      <w:rPr>
        <w:rFonts w:ascii="Script MT Bold" w:hAnsi="Script MT Bold"/>
        <w:noProof/>
        <w:color w:val="000080"/>
        <w:sz w:val="48"/>
      </w:rPr>
      <w:drawing>
        <wp:inline distT="0" distB="0" distL="0" distR="0" wp14:anchorId="71941BE5" wp14:editId="59FF0E56">
          <wp:extent cx="1638300" cy="1095375"/>
          <wp:effectExtent l="0" t="0" r="0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5B7D">
      <w:rPr>
        <w:b/>
        <w:color w:val="2E74B5"/>
      </w:rPr>
      <w:t xml:space="preserve">1185 Professional Drive </w:t>
    </w:r>
    <w:r w:rsidRPr="00D95B7D">
      <w:rPr>
        <w:b/>
        <w:color w:val="2E74B5"/>
      </w:rPr>
      <w:tab/>
      <w:t xml:space="preserve">Van </w:t>
    </w:r>
    <w:proofErr w:type="spellStart"/>
    <w:r w:rsidRPr="00D95B7D">
      <w:rPr>
        <w:b/>
        <w:color w:val="2E74B5"/>
      </w:rPr>
      <w:t>Wert,</w:t>
    </w:r>
    <w:proofErr w:type="spellEnd"/>
    <w:r w:rsidRPr="00D95B7D">
      <w:rPr>
        <w:b/>
        <w:color w:val="2E74B5"/>
      </w:rPr>
      <w:t xml:space="preserve"> OH  45891</w:t>
    </w:r>
  </w:p>
  <w:p w14:paraId="340292DF" w14:textId="77777777" w:rsidR="00BE1F96" w:rsidRPr="00D95B7D" w:rsidRDefault="00BE1F96" w:rsidP="008454D7">
    <w:pPr>
      <w:pStyle w:val="NoSpacing"/>
      <w:rPr>
        <w:rFonts w:ascii="Script MT Bold" w:hAnsi="Script MT Bold"/>
        <w:b/>
        <w:color w:val="2E74B5"/>
      </w:rPr>
    </w:pPr>
    <w:r w:rsidRPr="00D95B7D">
      <w:rPr>
        <w:b/>
        <w:color w:val="2E74B5"/>
      </w:rPr>
      <w:tab/>
    </w:r>
    <w:r w:rsidRPr="00D95B7D">
      <w:rPr>
        <w:b/>
        <w:color w:val="2E74B5"/>
      </w:rPr>
      <w:tab/>
    </w:r>
    <w:r w:rsidRPr="00D95B7D">
      <w:rPr>
        <w:b/>
        <w:color w:val="2E74B5"/>
      </w:rPr>
      <w:tab/>
    </w:r>
    <w:r w:rsidRPr="00D95B7D">
      <w:rPr>
        <w:b/>
        <w:color w:val="2E74B5"/>
      </w:rPr>
      <w:tab/>
    </w:r>
    <w:r>
      <w:rPr>
        <w:b/>
        <w:color w:val="2E74B5"/>
      </w:rPr>
      <w:t xml:space="preserve">                                   </w:t>
    </w:r>
    <w:r w:rsidRPr="00D95B7D">
      <w:rPr>
        <w:b/>
        <w:color w:val="2E74B5"/>
      </w:rPr>
      <w:t>419 238-9591</w:t>
    </w:r>
    <w:r w:rsidRPr="00D95B7D">
      <w:rPr>
        <w:b/>
        <w:color w:val="2E74B5"/>
      </w:rPr>
      <w:tab/>
    </w:r>
    <w:r w:rsidRPr="00D95B7D">
      <w:rPr>
        <w:b/>
        <w:color w:val="2E74B5"/>
      </w:rPr>
      <w:tab/>
    </w:r>
    <w:r w:rsidRPr="00D95B7D">
      <w:rPr>
        <w:b/>
        <w:color w:val="2E74B5"/>
      </w:rPr>
      <w:tab/>
    </w:r>
  </w:p>
  <w:p w14:paraId="61C939CB" w14:textId="77777777" w:rsidR="00BE1F96" w:rsidRPr="00D95B7D" w:rsidRDefault="00BE1F96">
    <w:pPr>
      <w:rPr>
        <w:b/>
        <w:color w:val="2E74B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1" type="#_x0000_t75" style="width:3in;height:3in" o:bullet="t"/>
    </w:pict>
  </w:numPicBullet>
  <w:numPicBullet w:numPicBulletId="1">
    <w:pict>
      <v:shape id="_x0000_i1372" type="#_x0000_t75" style="width:3in;height:3in" o:bullet="t"/>
    </w:pict>
  </w:numPicBullet>
  <w:numPicBullet w:numPicBulletId="2">
    <w:pict>
      <v:shape id="_x0000_i1373" type="#_x0000_t75" style="width:3in;height:3in" o:bullet="t"/>
    </w:pict>
  </w:numPicBullet>
  <w:numPicBullet w:numPicBulletId="3">
    <w:pict>
      <v:shape id="_x0000_i1374" type="#_x0000_t75" style="width:3in;height:3in" o:bullet="t"/>
    </w:pict>
  </w:numPicBullet>
  <w:numPicBullet w:numPicBulletId="4">
    <w:pict>
      <v:shape id="_x0000_i1375" type="#_x0000_t75" style="width:3in;height:3in" o:bullet="t"/>
    </w:pict>
  </w:numPicBullet>
  <w:abstractNum w:abstractNumId="0" w15:restartNumberingAfterBreak="0">
    <w:nsid w:val="FFFFFFFE"/>
    <w:multiLevelType w:val="singleLevel"/>
    <w:tmpl w:val="40FC787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69110FD"/>
    <w:multiLevelType w:val="hybridMultilevel"/>
    <w:tmpl w:val="03BE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3BBB"/>
    <w:multiLevelType w:val="hybridMultilevel"/>
    <w:tmpl w:val="439AE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008A"/>
    <w:multiLevelType w:val="hybridMultilevel"/>
    <w:tmpl w:val="3A902D2A"/>
    <w:lvl w:ilvl="0" w:tplc="CEBA647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B6B325A"/>
    <w:multiLevelType w:val="hybridMultilevel"/>
    <w:tmpl w:val="682612DC"/>
    <w:lvl w:ilvl="0" w:tplc="1A6AC0F0">
      <w:numFmt w:val="bullet"/>
      <w:lvlText w:val="-"/>
      <w:lvlJc w:val="left"/>
      <w:pPr>
        <w:ind w:left="1172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5" w15:restartNumberingAfterBreak="0">
    <w:nsid w:val="0BDE6FF4"/>
    <w:multiLevelType w:val="hybridMultilevel"/>
    <w:tmpl w:val="8D92C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37CC5"/>
    <w:multiLevelType w:val="hybridMultilevel"/>
    <w:tmpl w:val="DB3E8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D1D2A"/>
    <w:multiLevelType w:val="hybridMultilevel"/>
    <w:tmpl w:val="EEE6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866CC"/>
    <w:multiLevelType w:val="hybridMultilevel"/>
    <w:tmpl w:val="A21EE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55CDA"/>
    <w:multiLevelType w:val="hybridMultilevel"/>
    <w:tmpl w:val="4BBCDB7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26889"/>
    <w:multiLevelType w:val="multilevel"/>
    <w:tmpl w:val="4710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D3CE5"/>
    <w:multiLevelType w:val="hybridMultilevel"/>
    <w:tmpl w:val="20ACB64C"/>
    <w:lvl w:ilvl="0" w:tplc="05F83FC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295BF1"/>
    <w:multiLevelType w:val="hybridMultilevel"/>
    <w:tmpl w:val="F1B40C3E"/>
    <w:lvl w:ilvl="0" w:tplc="04090001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3" w15:restartNumberingAfterBreak="0">
    <w:nsid w:val="37F203E1"/>
    <w:multiLevelType w:val="multilevel"/>
    <w:tmpl w:val="07B2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EF1F02"/>
    <w:multiLevelType w:val="hybridMultilevel"/>
    <w:tmpl w:val="7610D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148AA"/>
    <w:multiLevelType w:val="hybridMultilevel"/>
    <w:tmpl w:val="C13487CA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6" w15:restartNumberingAfterBreak="0">
    <w:nsid w:val="4A6419DA"/>
    <w:multiLevelType w:val="hybridMultilevel"/>
    <w:tmpl w:val="DD9A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82BBC"/>
    <w:multiLevelType w:val="hybridMultilevel"/>
    <w:tmpl w:val="3B4A13FE"/>
    <w:lvl w:ilvl="0" w:tplc="F7367948"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 w15:restartNumberingAfterBreak="0">
    <w:nsid w:val="5293063E"/>
    <w:multiLevelType w:val="hybridMultilevel"/>
    <w:tmpl w:val="2F54082C"/>
    <w:lvl w:ilvl="0" w:tplc="173C9666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961B82"/>
    <w:multiLevelType w:val="multilevel"/>
    <w:tmpl w:val="FD1E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D05151"/>
    <w:multiLevelType w:val="hybridMultilevel"/>
    <w:tmpl w:val="B8D4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83DA2"/>
    <w:multiLevelType w:val="hybridMultilevel"/>
    <w:tmpl w:val="231AE436"/>
    <w:lvl w:ilvl="0" w:tplc="4C443714">
      <w:numFmt w:val="bullet"/>
      <w:lvlText w:val="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835ED"/>
    <w:multiLevelType w:val="hybridMultilevel"/>
    <w:tmpl w:val="21F89424"/>
    <w:lvl w:ilvl="0" w:tplc="48F8DB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1719"/>
    <w:multiLevelType w:val="hybridMultilevel"/>
    <w:tmpl w:val="9D48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E55E3"/>
    <w:multiLevelType w:val="hybridMultilevel"/>
    <w:tmpl w:val="5F4A1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737510"/>
    <w:multiLevelType w:val="hybridMultilevel"/>
    <w:tmpl w:val="93607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2"/>
  </w:num>
  <w:num w:numId="4">
    <w:abstractNumId w:val="23"/>
  </w:num>
  <w:num w:numId="5">
    <w:abstractNumId w:val="25"/>
  </w:num>
  <w:num w:numId="6">
    <w:abstractNumId w:val="14"/>
  </w:num>
  <w:num w:numId="7">
    <w:abstractNumId w:val="21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13"/>
  </w:num>
  <w:num w:numId="10">
    <w:abstractNumId w:val="24"/>
  </w:num>
  <w:num w:numId="11">
    <w:abstractNumId w:val="20"/>
  </w:num>
  <w:num w:numId="12">
    <w:abstractNumId w:val="1"/>
  </w:num>
  <w:num w:numId="13">
    <w:abstractNumId w:val="1"/>
  </w:num>
  <w:num w:numId="14">
    <w:abstractNumId w:val="6"/>
  </w:num>
  <w:num w:numId="15">
    <w:abstractNumId w:val="9"/>
  </w:num>
  <w:num w:numId="16">
    <w:abstractNumId w:val="8"/>
  </w:num>
  <w:num w:numId="17">
    <w:abstractNumId w:val="2"/>
  </w:num>
  <w:num w:numId="18">
    <w:abstractNumId w:val="15"/>
  </w:num>
  <w:num w:numId="19">
    <w:abstractNumId w:val="4"/>
  </w:num>
  <w:num w:numId="20">
    <w:abstractNumId w:val="16"/>
  </w:num>
  <w:num w:numId="21">
    <w:abstractNumId w:val="7"/>
  </w:num>
  <w:num w:numId="22">
    <w:abstractNumId w:val="18"/>
  </w:num>
  <w:num w:numId="23">
    <w:abstractNumId w:val="5"/>
  </w:num>
  <w:num w:numId="24">
    <w:abstractNumId w:val="17"/>
  </w:num>
  <w:num w:numId="25">
    <w:abstractNumId w:val="19"/>
  </w:num>
  <w:num w:numId="26">
    <w:abstractNumId w:val="1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H:\word\My Documents\Locally Led Meetings\LWG Invitation DataBase.doc"/>
    <w:odso/>
  </w:mailMerge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0F"/>
    <w:rsid w:val="000033AB"/>
    <w:rsid w:val="00004FE0"/>
    <w:rsid w:val="0000730D"/>
    <w:rsid w:val="00012309"/>
    <w:rsid w:val="00012489"/>
    <w:rsid w:val="00016EF8"/>
    <w:rsid w:val="000203A3"/>
    <w:rsid w:val="00030043"/>
    <w:rsid w:val="000407AA"/>
    <w:rsid w:val="000524C2"/>
    <w:rsid w:val="00052727"/>
    <w:rsid w:val="0005370E"/>
    <w:rsid w:val="00055360"/>
    <w:rsid w:val="00067FED"/>
    <w:rsid w:val="000702B3"/>
    <w:rsid w:val="000712C3"/>
    <w:rsid w:val="00083293"/>
    <w:rsid w:val="00084309"/>
    <w:rsid w:val="0008680C"/>
    <w:rsid w:val="00087307"/>
    <w:rsid w:val="00091772"/>
    <w:rsid w:val="0009231C"/>
    <w:rsid w:val="0009377B"/>
    <w:rsid w:val="00094C7C"/>
    <w:rsid w:val="000A517E"/>
    <w:rsid w:val="000B1E8F"/>
    <w:rsid w:val="000B36B5"/>
    <w:rsid w:val="000B5437"/>
    <w:rsid w:val="000B5B90"/>
    <w:rsid w:val="000C08AE"/>
    <w:rsid w:val="000C0DBD"/>
    <w:rsid w:val="000C1472"/>
    <w:rsid w:val="000C366E"/>
    <w:rsid w:val="000C5157"/>
    <w:rsid w:val="000D1CFC"/>
    <w:rsid w:val="000E25AC"/>
    <w:rsid w:val="000E3F65"/>
    <w:rsid w:val="000F1150"/>
    <w:rsid w:val="000F1C9D"/>
    <w:rsid w:val="0011762C"/>
    <w:rsid w:val="00121509"/>
    <w:rsid w:val="0012261B"/>
    <w:rsid w:val="001548AC"/>
    <w:rsid w:val="00157479"/>
    <w:rsid w:val="00161409"/>
    <w:rsid w:val="001614FD"/>
    <w:rsid w:val="00161A53"/>
    <w:rsid w:val="00182698"/>
    <w:rsid w:val="00194131"/>
    <w:rsid w:val="00195650"/>
    <w:rsid w:val="001A0FD6"/>
    <w:rsid w:val="001A51E0"/>
    <w:rsid w:val="001B1576"/>
    <w:rsid w:val="001C1BC7"/>
    <w:rsid w:val="001C4BB8"/>
    <w:rsid w:val="001C67A8"/>
    <w:rsid w:val="001C7B43"/>
    <w:rsid w:val="001D379D"/>
    <w:rsid w:val="001D6A68"/>
    <w:rsid w:val="001E28CC"/>
    <w:rsid w:val="001F091E"/>
    <w:rsid w:val="001F7866"/>
    <w:rsid w:val="00205A90"/>
    <w:rsid w:val="00206AEF"/>
    <w:rsid w:val="0020725C"/>
    <w:rsid w:val="002102C1"/>
    <w:rsid w:val="00213282"/>
    <w:rsid w:val="0022074B"/>
    <w:rsid w:val="0023159C"/>
    <w:rsid w:val="0024040F"/>
    <w:rsid w:val="00241ACC"/>
    <w:rsid w:val="00246ECD"/>
    <w:rsid w:val="00253463"/>
    <w:rsid w:val="0025793C"/>
    <w:rsid w:val="00266AF5"/>
    <w:rsid w:val="00266E2A"/>
    <w:rsid w:val="00270364"/>
    <w:rsid w:val="00274217"/>
    <w:rsid w:val="00277EE7"/>
    <w:rsid w:val="002817C5"/>
    <w:rsid w:val="00283F00"/>
    <w:rsid w:val="002933AC"/>
    <w:rsid w:val="002942CF"/>
    <w:rsid w:val="002A09B4"/>
    <w:rsid w:val="002A762B"/>
    <w:rsid w:val="002B6D2D"/>
    <w:rsid w:val="002C275A"/>
    <w:rsid w:val="002C3888"/>
    <w:rsid w:val="002C7D2B"/>
    <w:rsid w:val="002D1847"/>
    <w:rsid w:val="002D3AC9"/>
    <w:rsid w:val="002D6F7D"/>
    <w:rsid w:val="002E02A9"/>
    <w:rsid w:val="002E37B7"/>
    <w:rsid w:val="002E5044"/>
    <w:rsid w:val="002F351B"/>
    <w:rsid w:val="002F38D4"/>
    <w:rsid w:val="002F4D61"/>
    <w:rsid w:val="002F7559"/>
    <w:rsid w:val="00300096"/>
    <w:rsid w:val="00302FD8"/>
    <w:rsid w:val="003114A9"/>
    <w:rsid w:val="003114DD"/>
    <w:rsid w:val="0031411E"/>
    <w:rsid w:val="00314720"/>
    <w:rsid w:val="003168DF"/>
    <w:rsid w:val="003225A2"/>
    <w:rsid w:val="00326F1A"/>
    <w:rsid w:val="00330496"/>
    <w:rsid w:val="003319D8"/>
    <w:rsid w:val="0033525E"/>
    <w:rsid w:val="00336976"/>
    <w:rsid w:val="00340AD5"/>
    <w:rsid w:val="00364075"/>
    <w:rsid w:val="00365BAC"/>
    <w:rsid w:val="0037189F"/>
    <w:rsid w:val="003733DE"/>
    <w:rsid w:val="0037437C"/>
    <w:rsid w:val="00376C44"/>
    <w:rsid w:val="00381DCC"/>
    <w:rsid w:val="003827B0"/>
    <w:rsid w:val="00382EF3"/>
    <w:rsid w:val="003872F3"/>
    <w:rsid w:val="003A5426"/>
    <w:rsid w:val="003A5867"/>
    <w:rsid w:val="003A5E22"/>
    <w:rsid w:val="003A78EB"/>
    <w:rsid w:val="003B553B"/>
    <w:rsid w:val="003C1EF5"/>
    <w:rsid w:val="003C44CF"/>
    <w:rsid w:val="003C6501"/>
    <w:rsid w:val="003D5E9C"/>
    <w:rsid w:val="003E17F9"/>
    <w:rsid w:val="003E1FD9"/>
    <w:rsid w:val="003E429D"/>
    <w:rsid w:val="003E54A8"/>
    <w:rsid w:val="003E7536"/>
    <w:rsid w:val="00400F93"/>
    <w:rsid w:val="00401DDE"/>
    <w:rsid w:val="00406A5F"/>
    <w:rsid w:val="00406ED5"/>
    <w:rsid w:val="004107A5"/>
    <w:rsid w:val="00411AA1"/>
    <w:rsid w:val="00413C8A"/>
    <w:rsid w:val="00422A9B"/>
    <w:rsid w:val="004233DE"/>
    <w:rsid w:val="004430BF"/>
    <w:rsid w:val="00445E0B"/>
    <w:rsid w:val="00454944"/>
    <w:rsid w:val="00460C80"/>
    <w:rsid w:val="00465B07"/>
    <w:rsid w:val="0047051C"/>
    <w:rsid w:val="0047305B"/>
    <w:rsid w:val="00473155"/>
    <w:rsid w:val="004751B0"/>
    <w:rsid w:val="00481765"/>
    <w:rsid w:val="004856E8"/>
    <w:rsid w:val="00487EC9"/>
    <w:rsid w:val="00492DCE"/>
    <w:rsid w:val="004A216D"/>
    <w:rsid w:val="004A3DE6"/>
    <w:rsid w:val="004A490B"/>
    <w:rsid w:val="004A575B"/>
    <w:rsid w:val="004A6510"/>
    <w:rsid w:val="004A66BD"/>
    <w:rsid w:val="004A6BFE"/>
    <w:rsid w:val="004B0B8F"/>
    <w:rsid w:val="004B15AE"/>
    <w:rsid w:val="004B4A56"/>
    <w:rsid w:val="004B54A5"/>
    <w:rsid w:val="004B7B6B"/>
    <w:rsid w:val="004C0D58"/>
    <w:rsid w:val="004C2DB2"/>
    <w:rsid w:val="004C7F21"/>
    <w:rsid w:val="004D000A"/>
    <w:rsid w:val="004D051C"/>
    <w:rsid w:val="004D0DB9"/>
    <w:rsid w:val="004D3A03"/>
    <w:rsid w:val="004D4351"/>
    <w:rsid w:val="004D5D1E"/>
    <w:rsid w:val="004E7936"/>
    <w:rsid w:val="004F2327"/>
    <w:rsid w:val="005013F3"/>
    <w:rsid w:val="00503440"/>
    <w:rsid w:val="005050C1"/>
    <w:rsid w:val="005129A8"/>
    <w:rsid w:val="00516ED1"/>
    <w:rsid w:val="00520788"/>
    <w:rsid w:val="00521CA8"/>
    <w:rsid w:val="00523E6C"/>
    <w:rsid w:val="00525B25"/>
    <w:rsid w:val="00526162"/>
    <w:rsid w:val="0052631A"/>
    <w:rsid w:val="00531E69"/>
    <w:rsid w:val="00535236"/>
    <w:rsid w:val="0053679D"/>
    <w:rsid w:val="00537827"/>
    <w:rsid w:val="00541384"/>
    <w:rsid w:val="00543A31"/>
    <w:rsid w:val="005501DE"/>
    <w:rsid w:val="005526FD"/>
    <w:rsid w:val="005573CD"/>
    <w:rsid w:val="00557CAD"/>
    <w:rsid w:val="005629D9"/>
    <w:rsid w:val="00571D63"/>
    <w:rsid w:val="00582201"/>
    <w:rsid w:val="00582BB5"/>
    <w:rsid w:val="00582EEA"/>
    <w:rsid w:val="005929B3"/>
    <w:rsid w:val="00592B01"/>
    <w:rsid w:val="00594089"/>
    <w:rsid w:val="005A057D"/>
    <w:rsid w:val="005A5543"/>
    <w:rsid w:val="005A5AF5"/>
    <w:rsid w:val="005B18FF"/>
    <w:rsid w:val="005B21BF"/>
    <w:rsid w:val="005D3EB0"/>
    <w:rsid w:val="005D634C"/>
    <w:rsid w:val="005F0A62"/>
    <w:rsid w:val="0060513E"/>
    <w:rsid w:val="00605BEC"/>
    <w:rsid w:val="0061175E"/>
    <w:rsid w:val="006117AD"/>
    <w:rsid w:val="0061701E"/>
    <w:rsid w:val="00625F80"/>
    <w:rsid w:val="006261C3"/>
    <w:rsid w:val="0062776A"/>
    <w:rsid w:val="0064440B"/>
    <w:rsid w:val="00645310"/>
    <w:rsid w:val="0065562F"/>
    <w:rsid w:val="006636FF"/>
    <w:rsid w:val="006637BF"/>
    <w:rsid w:val="00665E38"/>
    <w:rsid w:val="00672661"/>
    <w:rsid w:val="00672B86"/>
    <w:rsid w:val="006818AE"/>
    <w:rsid w:val="00685A34"/>
    <w:rsid w:val="0068681C"/>
    <w:rsid w:val="0069276C"/>
    <w:rsid w:val="006A3F0C"/>
    <w:rsid w:val="006B5C58"/>
    <w:rsid w:val="006B73B7"/>
    <w:rsid w:val="006C520A"/>
    <w:rsid w:val="006C5728"/>
    <w:rsid w:val="006C5D1A"/>
    <w:rsid w:val="006D0824"/>
    <w:rsid w:val="006D1FC5"/>
    <w:rsid w:val="006D5810"/>
    <w:rsid w:val="006E0C7B"/>
    <w:rsid w:val="006E43DC"/>
    <w:rsid w:val="006E66DF"/>
    <w:rsid w:val="006F3DED"/>
    <w:rsid w:val="006F5BEB"/>
    <w:rsid w:val="006F64E1"/>
    <w:rsid w:val="00701932"/>
    <w:rsid w:val="007222EF"/>
    <w:rsid w:val="00724A53"/>
    <w:rsid w:val="0073338A"/>
    <w:rsid w:val="007360E6"/>
    <w:rsid w:val="0074187A"/>
    <w:rsid w:val="007464E8"/>
    <w:rsid w:val="00772E9C"/>
    <w:rsid w:val="00774874"/>
    <w:rsid w:val="007840F5"/>
    <w:rsid w:val="007845C2"/>
    <w:rsid w:val="00792D3A"/>
    <w:rsid w:val="00794F2D"/>
    <w:rsid w:val="007A3E94"/>
    <w:rsid w:val="007A3EAF"/>
    <w:rsid w:val="007A5A3E"/>
    <w:rsid w:val="007A6F7A"/>
    <w:rsid w:val="007B0ECE"/>
    <w:rsid w:val="007B234D"/>
    <w:rsid w:val="007B4F31"/>
    <w:rsid w:val="007C074F"/>
    <w:rsid w:val="007C211E"/>
    <w:rsid w:val="007C62F0"/>
    <w:rsid w:val="007C71C3"/>
    <w:rsid w:val="007F088B"/>
    <w:rsid w:val="007F3080"/>
    <w:rsid w:val="00807C7A"/>
    <w:rsid w:val="008128F1"/>
    <w:rsid w:val="00817C8B"/>
    <w:rsid w:val="008270D2"/>
    <w:rsid w:val="00840C5D"/>
    <w:rsid w:val="0084190B"/>
    <w:rsid w:val="00842B72"/>
    <w:rsid w:val="00842E73"/>
    <w:rsid w:val="00843568"/>
    <w:rsid w:val="008454D7"/>
    <w:rsid w:val="008456B7"/>
    <w:rsid w:val="00846516"/>
    <w:rsid w:val="00850CD8"/>
    <w:rsid w:val="00854A4A"/>
    <w:rsid w:val="00861862"/>
    <w:rsid w:val="00867A52"/>
    <w:rsid w:val="00872FDF"/>
    <w:rsid w:val="00883D49"/>
    <w:rsid w:val="00884A68"/>
    <w:rsid w:val="00891BA5"/>
    <w:rsid w:val="008949B5"/>
    <w:rsid w:val="008A0924"/>
    <w:rsid w:val="008A74EF"/>
    <w:rsid w:val="008B08B7"/>
    <w:rsid w:val="008B19BC"/>
    <w:rsid w:val="008C4E35"/>
    <w:rsid w:val="008C7C75"/>
    <w:rsid w:val="008D6E17"/>
    <w:rsid w:val="008E1ED7"/>
    <w:rsid w:val="008E411E"/>
    <w:rsid w:val="008E7609"/>
    <w:rsid w:val="008F068B"/>
    <w:rsid w:val="008F1663"/>
    <w:rsid w:val="00902C4B"/>
    <w:rsid w:val="00903878"/>
    <w:rsid w:val="009040A5"/>
    <w:rsid w:val="00904DA4"/>
    <w:rsid w:val="00910FBA"/>
    <w:rsid w:val="00914D22"/>
    <w:rsid w:val="00915D6E"/>
    <w:rsid w:val="0092630C"/>
    <w:rsid w:val="00926621"/>
    <w:rsid w:val="00930504"/>
    <w:rsid w:val="009333F9"/>
    <w:rsid w:val="00934808"/>
    <w:rsid w:val="0093778D"/>
    <w:rsid w:val="00941CA0"/>
    <w:rsid w:val="009437F2"/>
    <w:rsid w:val="0094665D"/>
    <w:rsid w:val="00951D4F"/>
    <w:rsid w:val="0096073F"/>
    <w:rsid w:val="00960835"/>
    <w:rsid w:val="009615AF"/>
    <w:rsid w:val="00966293"/>
    <w:rsid w:val="00972E36"/>
    <w:rsid w:val="00985315"/>
    <w:rsid w:val="00990F3F"/>
    <w:rsid w:val="009916B6"/>
    <w:rsid w:val="00997266"/>
    <w:rsid w:val="009B2671"/>
    <w:rsid w:val="009B39EA"/>
    <w:rsid w:val="009B4E59"/>
    <w:rsid w:val="009B7260"/>
    <w:rsid w:val="009C17E1"/>
    <w:rsid w:val="009C198A"/>
    <w:rsid w:val="009C22A6"/>
    <w:rsid w:val="009C6E49"/>
    <w:rsid w:val="009E2B19"/>
    <w:rsid w:val="009E5D3C"/>
    <w:rsid w:val="009F3DFF"/>
    <w:rsid w:val="009F5A85"/>
    <w:rsid w:val="00A002A1"/>
    <w:rsid w:val="00A025B5"/>
    <w:rsid w:val="00A02EB0"/>
    <w:rsid w:val="00A036E8"/>
    <w:rsid w:val="00A04FD0"/>
    <w:rsid w:val="00A0680E"/>
    <w:rsid w:val="00A1061A"/>
    <w:rsid w:val="00A13435"/>
    <w:rsid w:val="00A261CB"/>
    <w:rsid w:val="00A31639"/>
    <w:rsid w:val="00A32EC3"/>
    <w:rsid w:val="00A36199"/>
    <w:rsid w:val="00A40EE7"/>
    <w:rsid w:val="00A43562"/>
    <w:rsid w:val="00A46872"/>
    <w:rsid w:val="00A47BEA"/>
    <w:rsid w:val="00A5266A"/>
    <w:rsid w:val="00A54727"/>
    <w:rsid w:val="00A553D7"/>
    <w:rsid w:val="00A661E5"/>
    <w:rsid w:val="00A72945"/>
    <w:rsid w:val="00A74C5A"/>
    <w:rsid w:val="00A81EA4"/>
    <w:rsid w:val="00A82FAF"/>
    <w:rsid w:val="00A87B55"/>
    <w:rsid w:val="00A87B60"/>
    <w:rsid w:val="00A92EEC"/>
    <w:rsid w:val="00A9567A"/>
    <w:rsid w:val="00A95E31"/>
    <w:rsid w:val="00A96F36"/>
    <w:rsid w:val="00A97166"/>
    <w:rsid w:val="00AA1660"/>
    <w:rsid w:val="00AB3830"/>
    <w:rsid w:val="00AB6CEF"/>
    <w:rsid w:val="00AC318C"/>
    <w:rsid w:val="00AC3F9A"/>
    <w:rsid w:val="00AC57FB"/>
    <w:rsid w:val="00AC5E17"/>
    <w:rsid w:val="00AC74B0"/>
    <w:rsid w:val="00AD751D"/>
    <w:rsid w:val="00AE2CAF"/>
    <w:rsid w:val="00AF026B"/>
    <w:rsid w:val="00AF32A9"/>
    <w:rsid w:val="00AF5065"/>
    <w:rsid w:val="00AF7DC0"/>
    <w:rsid w:val="00B03015"/>
    <w:rsid w:val="00B101C6"/>
    <w:rsid w:val="00B13C5C"/>
    <w:rsid w:val="00B34B04"/>
    <w:rsid w:val="00B36008"/>
    <w:rsid w:val="00B36328"/>
    <w:rsid w:val="00B371D1"/>
    <w:rsid w:val="00B41D80"/>
    <w:rsid w:val="00B42DCE"/>
    <w:rsid w:val="00B5778C"/>
    <w:rsid w:val="00B614DE"/>
    <w:rsid w:val="00B7010F"/>
    <w:rsid w:val="00B7652D"/>
    <w:rsid w:val="00B77EA5"/>
    <w:rsid w:val="00B82904"/>
    <w:rsid w:val="00B83884"/>
    <w:rsid w:val="00B84DA3"/>
    <w:rsid w:val="00B90483"/>
    <w:rsid w:val="00BA5AA3"/>
    <w:rsid w:val="00BB14AC"/>
    <w:rsid w:val="00BB5DA8"/>
    <w:rsid w:val="00BC1C5C"/>
    <w:rsid w:val="00BC55E4"/>
    <w:rsid w:val="00BC7046"/>
    <w:rsid w:val="00BD2E19"/>
    <w:rsid w:val="00BD632C"/>
    <w:rsid w:val="00BE1F96"/>
    <w:rsid w:val="00BE4305"/>
    <w:rsid w:val="00BE4633"/>
    <w:rsid w:val="00BE4CF3"/>
    <w:rsid w:val="00BE7663"/>
    <w:rsid w:val="00BF41D8"/>
    <w:rsid w:val="00BF4B11"/>
    <w:rsid w:val="00BF4C9E"/>
    <w:rsid w:val="00BF6962"/>
    <w:rsid w:val="00C005D6"/>
    <w:rsid w:val="00C008A8"/>
    <w:rsid w:val="00C00E65"/>
    <w:rsid w:val="00C02D88"/>
    <w:rsid w:val="00C032D3"/>
    <w:rsid w:val="00C0663D"/>
    <w:rsid w:val="00C06E04"/>
    <w:rsid w:val="00C10558"/>
    <w:rsid w:val="00C13E0A"/>
    <w:rsid w:val="00C20BA7"/>
    <w:rsid w:val="00C216E4"/>
    <w:rsid w:val="00C25616"/>
    <w:rsid w:val="00C26D94"/>
    <w:rsid w:val="00C31205"/>
    <w:rsid w:val="00C43765"/>
    <w:rsid w:val="00C468D7"/>
    <w:rsid w:val="00C53AFC"/>
    <w:rsid w:val="00C54F75"/>
    <w:rsid w:val="00C57C99"/>
    <w:rsid w:val="00C60235"/>
    <w:rsid w:val="00C65FEE"/>
    <w:rsid w:val="00C71A21"/>
    <w:rsid w:val="00C7388B"/>
    <w:rsid w:val="00C74A9F"/>
    <w:rsid w:val="00C83804"/>
    <w:rsid w:val="00C9142B"/>
    <w:rsid w:val="00CA1869"/>
    <w:rsid w:val="00CA7001"/>
    <w:rsid w:val="00CB1A5C"/>
    <w:rsid w:val="00CB2CED"/>
    <w:rsid w:val="00CB3F13"/>
    <w:rsid w:val="00CB41AC"/>
    <w:rsid w:val="00CB6900"/>
    <w:rsid w:val="00CC1CE8"/>
    <w:rsid w:val="00CC4F77"/>
    <w:rsid w:val="00CC6B98"/>
    <w:rsid w:val="00CE0F6A"/>
    <w:rsid w:val="00CF1E58"/>
    <w:rsid w:val="00D00708"/>
    <w:rsid w:val="00D02FE5"/>
    <w:rsid w:val="00D10A40"/>
    <w:rsid w:val="00D179D3"/>
    <w:rsid w:val="00D20AEA"/>
    <w:rsid w:val="00D249FE"/>
    <w:rsid w:val="00D307CA"/>
    <w:rsid w:val="00D30FFB"/>
    <w:rsid w:val="00D334C1"/>
    <w:rsid w:val="00D43E25"/>
    <w:rsid w:val="00D44026"/>
    <w:rsid w:val="00D458C7"/>
    <w:rsid w:val="00D45A6A"/>
    <w:rsid w:val="00D5063B"/>
    <w:rsid w:val="00D50691"/>
    <w:rsid w:val="00D561CD"/>
    <w:rsid w:val="00D617F4"/>
    <w:rsid w:val="00D637DC"/>
    <w:rsid w:val="00D64B52"/>
    <w:rsid w:val="00D67AEA"/>
    <w:rsid w:val="00D74FE6"/>
    <w:rsid w:val="00D77808"/>
    <w:rsid w:val="00D84E74"/>
    <w:rsid w:val="00D86F8F"/>
    <w:rsid w:val="00D93668"/>
    <w:rsid w:val="00D94A2A"/>
    <w:rsid w:val="00D95943"/>
    <w:rsid w:val="00D95B7D"/>
    <w:rsid w:val="00DA0CF8"/>
    <w:rsid w:val="00DA4F31"/>
    <w:rsid w:val="00DA5774"/>
    <w:rsid w:val="00DB4B3C"/>
    <w:rsid w:val="00DB4BA7"/>
    <w:rsid w:val="00DB4C72"/>
    <w:rsid w:val="00DC1BCC"/>
    <w:rsid w:val="00DC2CD9"/>
    <w:rsid w:val="00DD1ECC"/>
    <w:rsid w:val="00DD3E75"/>
    <w:rsid w:val="00DE0683"/>
    <w:rsid w:val="00DE575A"/>
    <w:rsid w:val="00E0025E"/>
    <w:rsid w:val="00E04529"/>
    <w:rsid w:val="00E04762"/>
    <w:rsid w:val="00E06C4C"/>
    <w:rsid w:val="00E07CC5"/>
    <w:rsid w:val="00E10238"/>
    <w:rsid w:val="00E1109E"/>
    <w:rsid w:val="00E132B4"/>
    <w:rsid w:val="00E14CC3"/>
    <w:rsid w:val="00E1632A"/>
    <w:rsid w:val="00E343D4"/>
    <w:rsid w:val="00E416D1"/>
    <w:rsid w:val="00E44B97"/>
    <w:rsid w:val="00E468DA"/>
    <w:rsid w:val="00E5281C"/>
    <w:rsid w:val="00E54F2E"/>
    <w:rsid w:val="00E5514F"/>
    <w:rsid w:val="00E5613B"/>
    <w:rsid w:val="00E56673"/>
    <w:rsid w:val="00E5668E"/>
    <w:rsid w:val="00E6322E"/>
    <w:rsid w:val="00E645F1"/>
    <w:rsid w:val="00E6586B"/>
    <w:rsid w:val="00E77639"/>
    <w:rsid w:val="00E77F14"/>
    <w:rsid w:val="00E955EC"/>
    <w:rsid w:val="00EA1159"/>
    <w:rsid w:val="00EA5E1E"/>
    <w:rsid w:val="00EA76A1"/>
    <w:rsid w:val="00EB00E8"/>
    <w:rsid w:val="00EC6612"/>
    <w:rsid w:val="00ED18FC"/>
    <w:rsid w:val="00ED2447"/>
    <w:rsid w:val="00ED5A3C"/>
    <w:rsid w:val="00EE360E"/>
    <w:rsid w:val="00EF78ED"/>
    <w:rsid w:val="00F00EA7"/>
    <w:rsid w:val="00F01335"/>
    <w:rsid w:val="00F06CA9"/>
    <w:rsid w:val="00F134B0"/>
    <w:rsid w:val="00F24D69"/>
    <w:rsid w:val="00F27EE4"/>
    <w:rsid w:val="00F31B38"/>
    <w:rsid w:val="00F33E5D"/>
    <w:rsid w:val="00F367C3"/>
    <w:rsid w:val="00F3736C"/>
    <w:rsid w:val="00F43B0C"/>
    <w:rsid w:val="00F43ECC"/>
    <w:rsid w:val="00F447B5"/>
    <w:rsid w:val="00F46B26"/>
    <w:rsid w:val="00F4752B"/>
    <w:rsid w:val="00F50E1D"/>
    <w:rsid w:val="00F54A0A"/>
    <w:rsid w:val="00F559AB"/>
    <w:rsid w:val="00F6544A"/>
    <w:rsid w:val="00F6727E"/>
    <w:rsid w:val="00F679EA"/>
    <w:rsid w:val="00F738D9"/>
    <w:rsid w:val="00F7450F"/>
    <w:rsid w:val="00F750C5"/>
    <w:rsid w:val="00F84696"/>
    <w:rsid w:val="00F878FB"/>
    <w:rsid w:val="00F9344D"/>
    <w:rsid w:val="00F93C47"/>
    <w:rsid w:val="00FB0A6B"/>
    <w:rsid w:val="00FC2DC2"/>
    <w:rsid w:val="00FC717B"/>
    <w:rsid w:val="00FD1C39"/>
    <w:rsid w:val="00FE3E78"/>
    <w:rsid w:val="00FE4D94"/>
    <w:rsid w:val="00FE64AF"/>
    <w:rsid w:val="00FF282D"/>
    <w:rsid w:val="00FF42E4"/>
    <w:rsid w:val="00FF7C05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69D44"/>
  <w15:chartTrackingRefBased/>
  <w15:docId w15:val="{22D35E6F-B8AC-4286-8794-1A86E449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/>
    <w:lsdException w:name="annotation reference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25A2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5A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5A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25A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25A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25A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25A2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5A2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5A2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5A2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E-mailSignature">
    <w:name w:val="E-mail Signature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rsid w:val="00B7010F"/>
    <w:pPr>
      <w:spacing w:after="120"/>
      <w:ind w:left="360"/>
    </w:pPr>
  </w:style>
  <w:style w:type="paragraph" w:styleId="BalloonText">
    <w:name w:val="Balloon Text"/>
    <w:basedOn w:val="Normal"/>
    <w:semiHidden/>
    <w:rsid w:val="002B6D2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81765"/>
    <w:rPr>
      <w:color w:val="800080"/>
      <w:u w:val="single"/>
    </w:rPr>
  </w:style>
  <w:style w:type="paragraph" w:customStyle="1" w:styleId="msoaddress">
    <w:name w:val="msoaddress"/>
    <w:rsid w:val="00ED18FC"/>
    <w:pPr>
      <w:spacing w:after="200" w:line="314" w:lineRule="auto"/>
    </w:pPr>
    <w:rPr>
      <w:rFonts w:ascii="Gill Sans MT" w:hAnsi="Gill Sans MT"/>
      <w:color w:val="000000"/>
      <w:kern w:val="28"/>
      <w:sz w:val="16"/>
      <w:szCs w:val="16"/>
    </w:rPr>
  </w:style>
  <w:style w:type="character" w:styleId="Emphasis">
    <w:name w:val="Emphasis"/>
    <w:uiPriority w:val="20"/>
    <w:qFormat/>
    <w:rsid w:val="003225A2"/>
    <w:rPr>
      <w:b/>
      <w:bCs/>
      <w:i/>
      <w:iCs/>
      <w:spacing w:val="10"/>
    </w:rPr>
  </w:style>
  <w:style w:type="character" w:customStyle="1" w:styleId="Heading1Char">
    <w:name w:val="Heading 1 Char"/>
    <w:link w:val="Heading1"/>
    <w:uiPriority w:val="9"/>
    <w:rsid w:val="003225A2"/>
    <w:rPr>
      <w:smallCaps/>
      <w:spacing w:val="5"/>
      <w:sz w:val="36"/>
      <w:szCs w:val="36"/>
    </w:rPr>
  </w:style>
  <w:style w:type="character" w:customStyle="1" w:styleId="Heading2Char">
    <w:name w:val="Heading 2 Char"/>
    <w:link w:val="Heading2"/>
    <w:uiPriority w:val="9"/>
    <w:rsid w:val="003225A2"/>
    <w:rPr>
      <w:smallCaps/>
      <w:sz w:val="28"/>
      <w:szCs w:val="28"/>
    </w:rPr>
  </w:style>
  <w:style w:type="character" w:customStyle="1" w:styleId="Heading3Char">
    <w:name w:val="Heading 3 Char"/>
    <w:link w:val="Heading3"/>
    <w:uiPriority w:val="9"/>
    <w:rsid w:val="003225A2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link w:val="Heading4"/>
    <w:uiPriority w:val="9"/>
    <w:rsid w:val="003225A2"/>
    <w:rPr>
      <w:b/>
      <w:bCs/>
      <w:spacing w:val="5"/>
      <w:sz w:val="24"/>
      <w:szCs w:val="24"/>
    </w:rPr>
  </w:style>
  <w:style w:type="character" w:customStyle="1" w:styleId="Heading5Char">
    <w:name w:val="Heading 5 Char"/>
    <w:link w:val="Heading5"/>
    <w:uiPriority w:val="9"/>
    <w:rsid w:val="003225A2"/>
    <w:rPr>
      <w:i/>
      <w:iCs/>
      <w:sz w:val="24"/>
      <w:szCs w:val="24"/>
    </w:rPr>
  </w:style>
  <w:style w:type="character" w:customStyle="1" w:styleId="Heading6Char">
    <w:name w:val="Heading 6 Char"/>
    <w:link w:val="Heading6"/>
    <w:uiPriority w:val="9"/>
    <w:rsid w:val="003225A2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link w:val="Heading7"/>
    <w:uiPriority w:val="9"/>
    <w:semiHidden/>
    <w:rsid w:val="003225A2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3225A2"/>
    <w:rPr>
      <w:b/>
      <w:bCs/>
      <w:color w:val="7F7F7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225A2"/>
    <w:rPr>
      <w:b/>
      <w:bCs/>
      <w:i/>
      <w:iCs/>
      <w:color w:val="7F7F7F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A92EEC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225A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link w:val="Title"/>
    <w:uiPriority w:val="10"/>
    <w:rsid w:val="003225A2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5A2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link w:val="Subtitle"/>
    <w:uiPriority w:val="11"/>
    <w:rsid w:val="003225A2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225A2"/>
    <w:rPr>
      <w:b/>
      <w:bCs/>
    </w:rPr>
  </w:style>
  <w:style w:type="paragraph" w:styleId="NoSpacing">
    <w:name w:val="No Spacing"/>
    <w:basedOn w:val="Normal"/>
    <w:uiPriority w:val="1"/>
    <w:qFormat/>
    <w:rsid w:val="003225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25A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25A2"/>
    <w:rPr>
      <w:i/>
      <w:iCs/>
    </w:rPr>
  </w:style>
  <w:style w:type="character" w:customStyle="1" w:styleId="QuoteChar">
    <w:name w:val="Quote Char"/>
    <w:link w:val="Quote"/>
    <w:uiPriority w:val="29"/>
    <w:rsid w:val="003225A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5A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3225A2"/>
    <w:rPr>
      <w:i/>
      <w:iCs/>
    </w:rPr>
  </w:style>
  <w:style w:type="character" w:styleId="SubtleEmphasis">
    <w:name w:val="Subtle Emphasis"/>
    <w:uiPriority w:val="19"/>
    <w:qFormat/>
    <w:rsid w:val="003225A2"/>
    <w:rPr>
      <w:i/>
      <w:iCs/>
    </w:rPr>
  </w:style>
  <w:style w:type="character" w:styleId="IntenseEmphasis">
    <w:name w:val="Intense Emphasis"/>
    <w:uiPriority w:val="21"/>
    <w:qFormat/>
    <w:rsid w:val="003225A2"/>
    <w:rPr>
      <w:b/>
      <w:bCs/>
      <w:i/>
      <w:iCs/>
    </w:rPr>
  </w:style>
  <w:style w:type="character" w:styleId="SubtleReference">
    <w:name w:val="Subtle Reference"/>
    <w:uiPriority w:val="31"/>
    <w:qFormat/>
    <w:rsid w:val="003225A2"/>
    <w:rPr>
      <w:smallCaps/>
    </w:rPr>
  </w:style>
  <w:style w:type="character" w:styleId="IntenseReference">
    <w:name w:val="Intense Reference"/>
    <w:uiPriority w:val="32"/>
    <w:qFormat/>
    <w:rsid w:val="003225A2"/>
    <w:rPr>
      <w:b/>
      <w:bCs/>
      <w:smallCaps/>
    </w:rPr>
  </w:style>
  <w:style w:type="character" w:styleId="BookTitle">
    <w:name w:val="Book Title"/>
    <w:uiPriority w:val="33"/>
    <w:qFormat/>
    <w:rsid w:val="003225A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25A2"/>
    <w:pPr>
      <w:outlineLvl w:val="9"/>
    </w:pPr>
  </w:style>
  <w:style w:type="character" w:customStyle="1" w:styleId="FooterChar">
    <w:name w:val="Footer Char"/>
    <w:link w:val="Footer"/>
    <w:uiPriority w:val="99"/>
    <w:rsid w:val="00382EF3"/>
    <w:rPr>
      <w:sz w:val="22"/>
      <w:szCs w:val="22"/>
      <w:lang w:bidi="en-US"/>
    </w:rPr>
  </w:style>
  <w:style w:type="character" w:customStyle="1" w:styleId="MessageHeaderLabel">
    <w:name w:val="Message Header Label"/>
    <w:rsid w:val="00E04529"/>
    <w:rPr>
      <w:rFonts w:ascii="Arial" w:hAnsi="Arial" w:cs="Arial" w:hint="default"/>
      <w:b/>
      <w:bCs w:val="0"/>
      <w:caps/>
      <w:sz w:val="18"/>
    </w:rPr>
  </w:style>
  <w:style w:type="character" w:styleId="CommentReference">
    <w:name w:val="annotation reference"/>
    <w:uiPriority w:val="99"/>
    <w:unhideWhenUsed/>
    <w:rsid w:val="00B83884"/>
  </w:style>
  <w:style w:type="paragraph" w:styleId="NormalWeb">
    <w:name w:val="Normal (Web)"/>
    <w:basedOn w:val="Normal"/>
    <w:uiPriority w:val="99"/>
    <w:unhideWhenUsed/>
    <w:rsid w:val="00B8388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850C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20AEA"/>
    <w:rPr>
      <w:color w:val="808080"/>
      <w:shd w:val="clear" w:color="auto" w:fill="E6E6E6"/>
    </w:rPr>
  </w:style>
  <w:style w:type="paragraph" w:customStyle="1" w:styleId="gdp">
    <w:name w:val="gd_p"/>
    <w:basedOn w:val="Normal"/>
    <w:rsid w:val="002E37B7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7FD71-978B-4B79-A2CA-EB103B71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2</Pages>
  <Words>635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 Wert Soil &amp; Water Conservation District</vt:lpstr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 Wert Soil &amp; Water Conservation District</dc:title>
  <dc:subject/>
  <dc:creator>Valued Gateway Client</dc:creator>
  <cp:keywords/>
  <dc:description/>
  <cp:lastModifiedBy>Fuhrmann, Kaidlyn - NRCS-CD, VAN WERT, OH</cp:lastModifiedBy>
  <cp:revision>7</cp:revision>
  <cp:lastPrinted>2021-12-03T14:47:00Z</cp:lastPrinted>
  <dcterms:created xsi:type="dcterms:W3CDTF">2022-01-03T16:20:00Z</dcterms:created>
  <dcterms:modified xsi:type="dcterms:W3CDTF">2022-01-13T13:24:00Z</dcterms:modified>
</cp:coreProperties>
</file>